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/>
        <w:ind w:left="413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4.243862pt;height:66.88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1" w:lineRule="exact" w:before="0"/>
        <w:ind w:left="643" w:right="691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 w:val="0"/>
          <w:spacing w:val="-1"/>
          <w:sz w:val="20"/>
        </w:rPr>
        <w:t>ESTADO</w:t>
      </w:r>
      <w:r>
        <w:rPr>
          <w:rFonts w:ascii="Bookman Old Style"/>
          <w:b w:val="0"/>
          <w:spacing w:val="-8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RIO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GRANDE</w:t>
      </w:r>
      <w:r>
        <w:rPr>
          <w:rFonts w:ascii="Bookman Old Style"/>
          <w:b w:val="0"/>
          <w:spacing w:val="-6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SUL</w:t>
      </w:r>
      <w:r>
        <w:rPr>
          <w:rFonts w:ascii="Bookman Old Style"/>
          <w:sz w:val="20"/>
        </w:rPr>
      </w:r>
    </w:p>
    <w:p>
      <w:pPr>
        <w:pStyle w:val="BodyText"/>
        <w:spacing w:line="327" w:lineRule="exact"/>
        <w:ind w:left="642" w:right="691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/>
          <w:b/>
          <w:spacing w:val="-1"/>
        </w:rPr>
        <w:t>CÂMARA </w:t>
      </w:r>
      <w:r>
        <w:rPr>
          <w:rFonts w:ascii="Bookman Old Style" w:hAnsi="Bookman Old Style"/>
          <w:b/>
        </w:rPr>
        <w:t>MUNICIPAL DE</w:t>
      </w:r>
      <w:r>
        <w:rPr>
          <w:rFonts w:ascii="Bookman Old Style" w:hAnsi="Bookman Old Style"/>
          <w:b/>
          <w:spacing w:val="-1"/>
        </w:rPr>
        <w:t> SOBRADINHO</w:t>
      </w:r>
      <w:r>
        <w:rPr>
          <w:rFonts w:ascii="Bookman Old Style" w:hAnsi="Bookman Old Style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5"/>
        <w:ind w:left="689" w:right="691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b/>
          <w:sz w:val="28"/>
        </w:rPr>
        <w:t>1º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Termo aditivo </w:t>
      </w:r>
      <w:r>
        <w:rPr>
          <w:rFonts w:ascii="Arial" w:hAnsi="Arial"/>
          <w:b/>
          <w:sz w:val="28"/>
        </w:rPr>
        <w:t>ao</w:t>
      </w:r>
      <w:r>
        <w:rPr>
          <w:rFonts w:ascii="Arial" w:hAnsi="Arial"/>
          <w:b/>
          <w:spacing w:val="2"/>
          <w:sz w:val="28"/>
        </w:rPr>
        <w:t> </w:t>
      </w:r>
      <w:r>
        <w:rPr>
          <w:rFonts w:ascii="Arial" w:hAnsi="Arial"/>
          <w:b/>
          <w:spacing w:val="-1"/>
          <w:sz w:val="28"/>
        </w:rPr>
        <w:t>Contrato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spacing w:val="-1"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prestação 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serviços</w:t>
      </w:r>
      <w:r>
        <w:rPr>
          <w:rFonts w:ascii="Arial" w:hAnsi="Arial"/>
          <w:b/>
          <w:spacing w:val="3"/>
          <w:sz w:val="28"/>
        </w:rPr>
        <w:t> </w:t>
      </w:r>
      <w:r>
        <w:rPr>
          <w:rFonts w:ascii="Arial" w:hAnsi="Arial"/>
          <w:b/>
          <w:spacing w:val="-1"/>
          <w:sz w:val="28"/>
        </w:rPr>
        <w:t>007/2013</w:t>
      </w:r>
      <w:r>
        <w:rPr>
          <w:rFonts w:ascii="Arial" w:hAnsi="Arial"/>
          <w:sz w:val="28"/>
        </w:rPr>
      </w:r>
    </w:p>
    <w:p>
      <w:pPr>
        <w:spacing w:line="320" w:lineRule="exact" w:before="6"/>
        <w:rPr>
          <w:sz w:val="32"/>
          <w:szCs w:val="32"/>
        </w:rPr>
      </w:pPr>
    </w:p>
    <w:p>
      <w:pPr>
        <w:spacing w:line="246" w:lineRule="auto" w:before="0"/>
        <w:ind w:left="115" w:right="118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-1"/>
          <w:sz w:val="28"/>
          <w:szCs w:val="28"/>
        </w:rPr>
        <w:t>Contrato</w:t>
      </w:r>
      <w:r>
        <w:rPr>
          <w:rFonts w:ascii="Arial" w:hAnsi="Arial" w:cs="Arial" w:eastAsia="Arial"/>
          <w:spacing w:val="16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de</w:t>
      </w:r>
      <w:r>
        <w:rPr>
          <w:rFonts w:ascii="Arial" w:hAnsi="Arial" w:cs="Arial" w:eastAsia="Arial"/>
          <w:spacing w:val="16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prestação</w:t>
      </w:r>
      <w:r>
        <w:rPr>
          <w:rFonts w:ascii="Arial" w:hAnsi="Arial" w:cs="Arial" w:eastAsia="Arial"/>
          <w:spacing w:val="14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de</w:t>
      </w:r>
      <w:r>
        <w:rPr>
          <w:rFonts w:ascii="Arial" w:hAnsi="Arial" w:cs="Arial" w:eastAsia="Arial"/>
          <w:spacing w:val="14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serviços,</w:t>
      </w:r>
      <w:r>
        <w:rPr>
          <w:rFonts w:ascii="Arial" w:hAnsi="Arial" w:cs="Arial" w:eastAsia="Arial"/>
          <w:spacing w:val="15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que</w:t>
      </w:r>
      <w:r>
        <w:rPr>
          <w:rFonts w:ascii="Arial" w:hAnsi="Arial" w:cs="Arial" w:eastAsia="Arial"/>
          <w:spacing w:val="14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fazem</w:t>
      </w:r>
      <w:r>
        <w:rPr>
          <w:rFonts w:ascii="Arial" w:hAnsi="Arial" w:cs="Arial" w:eastAsia="Arial"/>
          <w:spacing w:val="13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a</w:t>
      </w:r>
      <w:r>
        <w:rPr>
          <w:rFonts w:ascii="Arial" w:hAnsi="Arial" w:cs="Arial" w:eastAsia="Arial"/>
          <w:spacing w:val="14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Câmara</w:t>
      </w:r>
      <w:r>
        <w:rPr>
          <w:rFonts w:ascii="Arial" w:hAnsi="Arial" w:cs="Arial" w:eastAsia="Arial"/>
          <w:spacing w:val="14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Municipal</w:t>
      </w:r>
      <w:r>
        <w:rPr>
          <w:rFonts w:ascii="Arial" w:hAnsi="Arial" w:cs="Arial" w:eastAsia="Arial"/>
          <w:spacing w:val="14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de</w:t>
      </w:r>
      <w:r>
        <w:rPr>
          <w:rFonts w:ascii="Arial" w:hAnsi="Arial" w:cs="Arial" w:eastAsia="Arial"/>
          <w:spacing w:val="41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vereadores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de sobradinho,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a</w:t>
      </w:r>
      <w:r>
        <w:rPr>
          <w:rFonts w:ascii="Arial" w:hAnsi="Arial" w:cs="Arial" w:eastAsia="Arial"/>
          <w:spacing w:val="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empresa</w:t>
      </w:r>
      <w:r>
        <w:rPr>
          <w:rFonts w:ascii="Arial" w:hAnsi="Arial" w:cs="Arial" w:eastAsia="Arial"/>
          <w:b/>
          <w:bCs/>
          <w:spacing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IPM</w:t>
      </w:r>
      <w:r>
        <w:rPr>
          <w:rFonts w:ascii="Arial" w:hAnsi="Arial" w:cs="Arial" w:eastAsia="Arial"/>
          <w:b/>
          <w:bCs/>
          <w:spacing w:val="5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–</w:t>
      </w:r>
      <w:r>
        <w:rPr>
          <w:rFonts w:ascii="Arial" w:hAnsi="Arial" w:cs="Arial" w:eastAsia="Arial"/>
          <w:b/>
          <w:bCs/>
          <w:spacing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Informática</w:t>
      </w:r>
      <w:r>
        <w:rPr>
          <w:rFonts w:ascii="Arial" w:hAnsi="Arial" w:cs="Arial" w:eastAsia="Arial"/>
          <w:b/>
          <w:bCs/>
          <w:spacing w:val="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LTDA.</w:t>
      </w:r>
      <w:r>
        <w:rPr>
          <w:rFonts w:ascii="Arial" w:hAnsi="Arial" w:cs="Arial" w:eastAsia="Arial"/>
          <w:sz w:val="28"/>
          <w:szCs w:val="28"/>
        </w:rPr>
      </w:r>
    </w:p>
    <w:p>
      <w:pPr>
        <w:spacing w:line="320" w:lineRule="exact" w:before="11"/>
        <w:rPr>
          <w:sz w:val="32"/>
          <w:szCs w:val="32"/>
        </w:rPr>
      </w:pPr>
    </w:p>
    <w:p>
      <w:pPr>
        <w:pStyle w:val="BodyText"/>
        <w:spacing w:line="241" w:lineRule="auto"/>
        <w:ind w:right="110"/>
        <w:jc w:val="both"/>
      </w:pPr>
      <w:r>
        <w:rPr>
          <w:rFonts w:ascii="Arial" w:hAnsi="Arial" w:cs="Arial" w:eastAsia="Arial"/>
          <w:b/>
          <w:bCs/>
          <w:spacing w:val="-1"/>
        </w:rPr>
        <w:t>Objeto:</w:t>
      </w:r>
      <w:r>
        <w:rPr>
          <w:rFonts w:ascii="Arial" w:hAnsi="Arial" w:cs="Arial" w:eastAsia="Arial"/>
          <w:b/>
          <w:bCs/>
          <w:spacing w:val="30"/>
        </w:rPr>
        <w:t> </w:t>
      </w:r>
      <w:r>
        <w:rPr/>
        <w:t>Locação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>
          <w:spacing w:val="-1"/>
        </w:rPr>
        <w:t>Software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Gestão</w:t>
      </w:r>
      <w:r>
        <w:rPr>
          <w:spacing w:val="29"/>
        </w:rPr>
        <w:t> </w:t>
      </w:r>
      <w:r>
        <w:rPr/>
        <w:t>Pública</w:t>
      </w:r>
      <w:r>
        <w:rPr>
          <w:spacing w:val="29"/>
        </w:rPr>
        <w:t> </w:t>
      </w:r>
      <w:r>
        <w:rPr>
          <w:spacing w:val="-1"/>
        </w:rPr>
        <w:t>Municipal</w:t>
      </w:r>
      <w:r>
        <w:rPr>
          <w:spacing w:val="29"/>
        </w:rPr>
        <w:t> </w:t>
      </w:r>
      <w:r>
        <w:rPr/>
        <w:t>relacionada</w:t>
      </w:r>
      <w:r>
        <w:rPr>
          <w:spacing w:val="32"/>
        </w:rPr>
        <w:t> </w:t>
      </w:r>
      <w:r>
        <w:rPr/>
        <w:t>à</w:t>
      </w:r>
      <w:r>
        <w:rPr>
          <w:spacing w:val="30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37"/>
        </w:rPr>
        <w:t> </w:t>
      </w:r>
      <w:r>
        <w:rPr>
          <w:spacing w:val="-1"/>
        </w:rPr>
        <w:t>Folha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Pagamento.</w:t>
      </w:r>
    </w:p>
    <w:p>
      <w:pPr>
        <w:spacing w:line="320" w:lineRule="exact" w:before="11"/>
        <w:rPr>
          <w:sz w:val="32"/>
          <w:szCs w:val="32"/>
        </w:rPr>
      </w:pPr>
    </w:p>
    <w:p>
      <w:pPr>
        <w:spacing w:before="0"/>
        <w:ind w:left="115" w:right="0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Preço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Mensal: </w:t>
      </w:r>
      <w:r>
        <w:rPr>
          <w:rFonts w:ascii="Arial" w:hAnsi="Arial" w:cs="Arial" w:eastAsia="Arial"/>
          <w:spacing w:val="-1"/>
          <w:sz w:val="28"/>
          <w:szCs w:val="28"/>
        </w:rPr>
        <w:t>R$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360,61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–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(trezentos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sessenta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reais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um</w:t>
      </w:r>
      <w:r>
        <w:rPr>
          <w:rFonts w:ascii="Arial" w:hAnsi="Arial" w:cs="Arial" w:eastAsia="Arial"/>
          <w:spacing w:val="-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centavos).</w:t>
      </w:r>
    </w:p>
    <w:p>
      <w:pPr>
        <w:spacing w:line="250" w:lineRule="exact" w:before="9"/>
        <w:rPr>
          <w:sz w:val="25"/>
          <w:szCs w:val="25"/>
        </w:rPr>
      </w:pPr>
    </w:p>
    <w:p>
      <w:pPr>
        <w:pStyle w:val="BodyText"/>
        <w:spacing w:line="279" w:lineRule="auto"/>
        <w:ind w:right="118"/>
        <w:jc w:val="both"/>
      </w:pPr>
      <w:r>
        <w:rPr>
          <w:rFonts w:ascii="Arial" w:hAnsi="Arial" w:cs="Arial" w:eastAsia="Arial"/>
          <w:b/>
          <w:bCs/>
          <w:spacing w:val="-1"/>
        </w:rPr>
        <w:t>Prazo:</w:t>
      </w:r>
      <w:r>
        <w:rPr>
          <w:rFonts w:ascii="Arial" w:hAnsi="Arial" w:cs="Arial" w:eastAsia="Arial"/>
          <w:b/>
          <w:bCs/>
          <w:spacing w:val="13"/>
        </w:rPr>
        <w:t> </w:t>
      </w:r>
      <w:r>
        <w:rPr>
          <w:spacing w:val="-1"/>
        </w:rPr>
        <w:t>Com</w:t>
      </w:r>
      <w:r>
        <w:rPr>
          <w:spacing w:val="14"/>
        </w:rPr>
        <w:t> </w:t>
      </w:r>
      <w:r>
        <w:rPr/>
        <w:t>base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Art.</w:t>
      </w:r>
      <w:r>
        <w:rPr>
          <w:spacing w:val="16"/>
        </w:rPr>
        <w:t> </w:t>
      </w:r>
      <w:r>
        <w:rPr/>
        <w:t>57</w:t>
      </w:r>
      <w:r>
        <w:rPr>
          <w:spacing w:val="15"/>
        </w:rPr>
        <w:t> </w:t>
      </w:r>
      <w:r>
        <w:rPr/>
        <w:t>§</w:t>
      </w:r>
      <w:r>
        <w:rPr>
          <w:spacing w:val="12"/>
        </w:rPr>
        <w:t> </w:t>
      </w:r>
      <w:r>
        <w:rPr/>
        <w:t>1º</w:t>
      </w:r>
      <w:r>
        <w:rPr>
          <w:spacing w:val="13"/>
        </w:rPr>
        <w:t> </w:t>
      </w:r>
      <w:r>
        <w:rPr/>
        <w:t>Inc.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da</w:t>
      </w:r>
      <w:r>
        <w:rPr>
          <w:spacing w:val="12"/>
        </w:rPr>
        <w:t> </w:t>
      </w:r>
      <w:r>
        <w:rPr/>
        <w:t>Lei</w:t>
      </w:r>
      <w:r>
        <w:rPr>
          <w:spacing w:val="12"/>
        </w:rPr>
        <w:t> </w:t>
      </w:r>
      <w:r>
        <w:rPr/>
        <w:t>8.666/1993</w:t>
      </w:r>
      <w:r>
        <w:rPr>
          <w:spacing w:val="13"/>
        </w:rPr>
        <w:t> </w:t>
      </w:r>
      <w:r>
        <w:rPr/>
        <w:t>e</w:t>
      </w:r>
      <w:r>
        <w:rPr>
          <w:spacing w:val="12"/>
        </w:rPr>
        <w:t> </w:t>
      </w:r>
      <w:r>
        <w:rPr/>
        <w:t>cláusula</w:t>
      </w:r>
      <w:r>
        <w:rPr>
          <w:spacing w:val="12"/>
        </w:rPr>
        <w:t> </w:t>
      </w:r>
      <w:r>
        <w:rPr>
          <w:spacing w:val="-1"/>
        </w:rPr>
        <w:t>décima</w:t>
      </w:r>
      <w:r>
        <w:rPr>
          <w:spacing w:val="21"/>
        </w:rPr>
        <w:t> </w:t>
      </w:r>
      <w:r>
        <w:rPr/>
        <w:t>do</w:t>
      </w:r>
      <w:r>
        <w:rPr>
          <w:spacing w:val="15"/>
        </w:rPr>
        <w:t> </w:t>
      </w:r>
      <w:r>
        <w:rPr/>
        <w:t>contrato</w:t>
      </w:r>
      <w:r>
        <w:rPr>
          <w:spacing w:val="12"/>
        </w:rPr>
        <w:t> </w:t>
      </w:r>
      <w:r>
        <w:rPr/>
        <w:t>fica</w:t>
      </w:r>
      <w:r>
        <w:rPr>
          <w:spacing w:val="12"/>
        </w:rPr>
        <w:t> </w:t>
      </w:r>
      <w:r>
        <w:rPr/>
        <w:t>prorrogado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prazo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1"/>
        </w:rPr>
        <w:t>vigência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pelo</w:t>
      </w:r>
      <w:r>
        <w:rPr>
          <w:spacing w:val="12"/>
        </w:rPr>
        <w:t> </w:t>
      </w:r>
      <w:r>
        <w:rPr/>
        <w:t>período</w:t>
      </w:r>
      <w:r>
        <w:rPr>
          <w:spacing w:val="12"/>
        </w:rPr>
        <w:t> </w:t>
      </w:r>
      <w:r>
        <w:rPr/>
        <w:t>de</w:t>
      </w:r>
    </w:p>
    <w:p>
      <w:pPr>
        <w:pStyle w:val="BodyText"/>
        <w:spacing w:line="277" w:lineRule="auto"/>
        <w:ind w:right="112"/>
        <w:jc w:val="both"/>
      </w:pPr>
      <w:r>
        <w:rPr/>
        <w:t>1</w:t>
      </w:r>
      <w:r>
        <w:rPr>
          <w:spacing w:val="35"/>
        </w:rPr>
        <w:t> </w:t>
      </w:r>
      <w:r>
        <w:rPr/>
        <w:t>ano,</w:t>
      </w:r>
      <w:r>
        <w:rPr>
          <w:spacing w:val="36"/>
        </w:rPr>
        <w:t> </w:t>
      </w:r>
      <w:r>
        <w:rPr/>
        <w:t>contados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partir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20/12/2013</w:t>
      </w:r>
      <w:r>
        <w:rPr>
          <w:spacing w:val="35"/>
        </w:rPr>
        <w:t> </w:t>
      </w:r>
      <w:r>
        <w:rPr/>
        <w:t>até</w:t>
      </w:r>
      <w:r>
        <w:rPr>
          <w:spacing w:val="35"/>
        </w:rPr>
        <w:t> </w:t>
      </w:r>
      <w:r>
        <w:rPr/>
        <w:t>20/12/2014,</w:t>
      </w:r>
      <w:r>
        <w:rPr>
          <w:spacing w:val="36"/>
        </w:rPr>
        <w:t> </w:t>
      </w:r>
      <w:r>
        <w:rPr/>
        <w:t>podendo</w:t>
      </w:r>
      <w:r>
        <w:rPr>
          <w:spacing w:val="32"/>
        </w:rPr>
        <w:t> </w:t>
      </w:r>
      <w:r>
        <w:rPr/>
        <w:t>ser</w:t>
      </w:r>
      <w:r>
        <w:rPr/>
        <w:t> prorrogado</w:t>
      </w:r>
      <w:r>
        <w:rPr>
          <w:spacing w:val="36"/>
        </w:rPr>
        <w:t> </w:t>
      </w:r>
      <w:r>
        <w:rPr/>
        <w:t>até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>
          <w:spacing w:val="-1"/>
        </w:rPr>
        <w:t>limite</w:t>
      </w:r>
      <w:r>
        <w:rPr>
          <w:spacing w:val="37"/>
        </w:rPr>
        <w:t> </w:t>
      </w:r>
      <w:r>
        <w:rPr>
          <w:spacing w:val="-1"/>
        </w:rPr>
        <w:t>temporal</w:t>
      </w:r>
      <w:r>
        <w:rPr>
          <w:spacing w:val="36"/>
        </w:rPr>
        <w:t> </w:t>
      </w:r>
      <w:r>
        <w:rPr/>
        <w:t>legal,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acordo</w:t>
      </w:r>
      <w:r>
        <w:rPr>
          <w:spacing w:val="36"/>
        </w:rPr>
        <w:t> </w:t>
      </w:r>
      <w:r>
        <w:rPr/>
        <w:t>com</w:t>
      </w:r>
      <w:r>
        <w:rPr>
          <w:spacing w:val="40"/>
        </w:rPr>
        <w:t> </w:t>
      </w:r>
      <w:r>
        <w:rPr/>
        <w:t>as</w:t>
      </w:r>
      <w:r>
        <w:rPr>
          <w:spacing w:val="37"/>
        </w:rPr>
        <w:t> </w:t>
      </w:r>
      <w:r>
        <w:rPr/>
        <w:t>necessidades</w:t>
      </w:r>
      <w:r>
        <w:rPr>
          <w:spacing w:val="37"/>
        </w:rPr>
        <w:t> </w:t>
      </w:r>
      <w:r>
        <w:rPr/>
        <w:t>do</w:t>
      </w:r>
      <w:r>
        <w:rPr>
          <w:spacing w:val="23"/>
        </w:rPr>
        <w:t> </w:t>
      </w:r>
      <w:r>
        <w:rPr/>
        <w:t>contratante.</w:t>
      </w:r>
    </w:p>
    <w:p>
      <w:pPr>
        <w:pStyle w:val="BodyText"/>
        <w:spacing w:line="240" w:lineRule="auto" w:before="201"/>
        <w:ind w:right="0"/>
        <w:jc w:val="both"/>
      </w:pPr>
      <w:r>
        <w:rPr>
          <w:spacing w:val="-1"/>
        </w:rPr>
        <w:t>Demais</w:t>
      </w:r>
      <w:r>
        <w:rPr>
          <w:spacing w:val="1"/>
        </w:rPr>
        <w:t> </w:t>
      </w:r>
      <w:r>
        <w:rPr>
          <w:spacing w:val="-1"/>
        </w:rPr>
        <w:t>Cláusulas</w:t>
      </w:r>
      <w:r>
        <w:rPr>
          <w:spacing w:val="1"/>
        </w:rPr>
        <w:t> </w:t>
      </w:r>
      <w:r>
        <w:rPr>
          <w:spacing w:val="-1"/>
        </w:rPr>
        <w:t>permanecem</w:t>
      </w:r>
      <w:r>
        <w:rPr/>
        <w:t> inalteradas.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1"/>
        <w:rPr>
          <w:sz w:val="26"/>
          <w:szCs w:val="26"/>
        </w:rPr>
      </w:pPr>
    </w:p>
    <w:p>
      <w:pPr>
        <w:spacing w:before="80"/>
        <w:ind w:left="0" w:right="188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76.223999pt;margin-top:3.403905pt;width:441.7pt;height:.1pt;mso-position-horizontal-relative:page;mso-position-vertical-relative:paragraph;z-index:-93" coordorigin="1524,68" coordsize="8834,2">
            <v:shape style="position:absolute;left:1524;top:68;width:8834;height:2" coordorigin="1524,68" coordsize="8834,0" path="m1524,68l10358,68e" filled="f" stroked="t" strokeweight="1.1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pacing w:val="-1"/>
          <w:sz w:val="16"/>
          <w:szCs w:val="16"/>
        </w:rPr>
        <w:t>Rua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General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Osório,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200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 </w:t>
      </w:r>
      <w:r>
        <w:rPr>
          <w:rFonts w:ascii="Arial" w:hAnsi="Arial" w:cs="Arial" w:eastAsia="Arial"/>
          <w:spacing w:val="-1"/>
          <w:sz w:val="16"/>
          <w:szCs w:val="16"/>
        </w:rPr>
        <w:t>Fones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(51)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3742-1476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– </w:t>
      </w:r>
      <w:r>
        <w:rPr>
          <w:rFonts w:ascii="Arial" w:hAnsi="Arial" w:cs="Arial" w:eastAsia="Arial"/>
          <w:spacing w:val="-1"/>
          <w:sz w:val="16"/>
          <w:szCs w:val="16"/>
        </w:rPr>
        <w:t>3742-1510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– </w:t>
      </w:r>
      <w:r>
        <w:rPr>
          <w:rFonts w:ascii="Arial" w:hAnsi="Arial" w:cs="Arial" w:eastAsia="Arial"/>
          <w:spacing w:val="-1"/>
          <w:sz w:val="16"/>
          <w:szCs w:val="16"/>
        </w:rPr>
        <w:t>CEP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96900-000</w:t>
      </w:r>
      <w:r>
        <w:rPr>
          <w:rFonts w:ascii="Arial" w:hAnsi="Arial" w:cs="Arial" w:eastAsia="Arial"/>
          <w:spacing w:val="-1"/>
          <w:sz w:val="16"/>
          <w:szCs w:val="16"/>
        </w:rPr>
        <w:t>–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SOBRADINHO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– </w:t>
      </w:r>
      <w:r>
        <w:rPr>
          <w:rFonts w:ascii="Arial" w:hAnsi="Arial" w:cs="Arial" w:eastAsia="Arial"/>
          <w:spacing w:val="-1"/>
          <w:sz w:val="16"/>
          <w:szCs w:val="16"/>
        </w:rPr>
        <w:t>RS</w:t>
      </w:r>
    </w:p>
    <w:p>
      <w:pPr>
        <w:spacing w:before="1"/>
        <w:ind w:left="504" w:right="69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E-mail:</w:t>
      </w:r>
      <w:r>
        <w:rPr>
          <w:rFonts w:ascii="Arial"/>
          <w:spacing w:val="1"/>
          <w:sz w:val="16"/>
        </w:rPr>
        <w:t> </w:t>
      </w:r>
      <w:hyperlink r:id="rId6">
        <w:r>
          <w:rPr>
            <w:rFonts w:ascii="Arial"/>
            <w:spacing w:val="-1"/>
            <w:sz w:val="16"/>
          </w:rPr>
          <w:t>camaravsob@viavale.com.br</w:t>
        </w:r>
      </w:hyperlink>
    </w:p>
    <w:sectPr>
      <w:type w:val="continuous"/>
      <w:pgSz w:w="11910" w:h="16850"/>
      <w:pgMar w:top="2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5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amaravsob@viaval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Prates</dc:creator>
  <dc:title>Projeto de Lei nº 004/97De 06 de março de l997</dc:title>
  <dcterms:created xsi:type="dcterms:W3CDTF">2016-03-15T14:38:51Z</dcterms:created>
  <dcterms:modified xsi:type="dcterms:W3CDTF">2016-03-15T14:38:51Z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