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6C3F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9A3C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bookmarkStart w:id="0" w:name="_GoBack"/>
      <w:bookmarkEnd w:id="0"/>
    </w:p>
    <w:p w:rsidR="003D781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A3CF7">
        <w:rPr>
          <w:rFonts w:ascii="Times New Roman" w:eastAsia="Times New Roman" w:hAnsi="Times New Roman" w:cs="Times New Roman"/>
          <w:b/>
          <w:lang w:eastAsia="pt-BR"/>
        </w:rPr>
        <w:t>04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7297F">
        <w:rPr>
          <w:rFonts w:ascii="Times New Roman" w:eastAsia="Times New Roman" w:hAnsi="Times New Roman" w:cs="Times New Roman"/>
          <w:b/>
          <w:lang w:eastAsia="pt-BR"/>
        </w:rPr>
        <w:t>ju</w:t>
      </w:r>
      <w:r w:rsidR="009A3CF7">
        <w:rPr>
          <w:rFonts w:ascii="Times New Roman" w:eastAsia="Times New Roman" w:hAnsi="Times New Roman" w:cs="Times New Roman"/>
          <w:b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56A8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A3CF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8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</w:t>
      </w:r>
      <w:r w:rsidR="00856A8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</w:t>
      </w:r>
      <w:r w:rsidR="0027297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ho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856A8A">
        <w:rPr>
          <w:rFonts w:ascii="Times New Roman" w:hAnsi="Times New Roman" w:cs="Times New Roman"/>
          <w:bCs/>
        </w:rPr>
        <w:t>Ninguém inscrito para ocupar a Tribuna do Povo.</w:t>
      </w:r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9A3CF7" w:rsidRDefault="00A8638D" w:rsidP="009A3CF7">
      <w:pPr>
        <w:tabs>
          <w:tab w:val="center" w:pos="4677"/>
          <w:tab w:val="left" w:pos="80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A3CF7" w:rsidRPr="006719BE">
        <w:rPr>
          <w:rFonts w:ascii="Times New Roman" w:hAnsi="Times New Roman"/>
          <w:b/>
          <w:sz w:val="24"/>
          <w:szCs w:val="24"/>
        </w:rPr>
        <w:t xml:space="preserve">PROJETO DE LEI LEGISLATIVA Nº. </w:t>
      </w:r>
      <w:r w:rsidR="009A3CF7">
        <w:rPr>
          <w:rFonts w:ascii="Times New Roman" w:hAnsi="Times New Roman"/>
          <w:b/>
          <w:sz w:val="24"/>
          <w:szCs w:val="24"/>
        </w:rPr>
        <w:t xml:space="preserve">006/2019: </w:t>
      </w:r>
      <w:r w:rsidR="009A3CF7" w:rsidRPr="009A3CF7">
        <w:rPr>
          <w:rFonts w:ascii="Times New Roman" w:hAnsi="Times New Roman"/>
          <w:sz w:val="24"/>
          <w:szCs w:val="24"/>
        </w:rPr>
        <w:t>Proíbe o manuseio, a utilização, a queima e a soltura de fogos de estampidos e de artifícios, assim como de quaisquer artefatos pirotécnicos   de efeito sonoro ruidoso no município de Guaporé, e dá outras providências.</w:t>
      </w:r>
      <w:r w:rsidR="009A3CF7" w:rsidRPr="009F63B5">
        <w:rPr>
          <w:rFonts w:ascii="Times New Roman" w:hAnsi="Times New Roman"/>
          <w:b/>
          <w:sz w:val="24"/>
          <w:szCs w:val="24"/>
        </w:rPr>
        <w:t xml:space="preserve">    </w:t>
      </w:r>
    </w:p>
    <w:p w:rsidR="009C6197" w:rsidRPr="009A28BE" w:rsidRDefault="009C6197" w:rsidP="002729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856A8A" w:rsidRDefault="00856A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7297F" w:rsidRPr="00DC3E08" w:rsidRDefault="000F7EA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Ronaldo Silva dos Santos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27297F" w:rsidRPr="000F7EA3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FD2FDD" w:rsidRPr="000F7EA3" w:rsidRDefault="00FD2FD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en-US"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  <w:r w:rsidRPr="007177E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4c3x/+PMa/I3L2qFEcgRlWcPoQ=" w:salt="U477OawcY2zN0UU+7R/T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26E92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25B3D"/>
    <w:rsid w:val="00831D94"/>
    <w:rsid w:val="008321FA"/>
    <w:rsid w:val="00832BD1"/>
    <w:rsid w:val="008347BF"/>
    <w:rsid w:val="008358DE"/>
    <w:rsid w:val="008403C6"/>
    <w:rsid w:val="008532B9"/>
    <w:rsid w:val="00856A8A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D2FDD"/>
    <w:rsid w:val="00FD41CC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2914-FE13-4D10-A504-61C641E5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2019-07-08T13:18:00Z</cp:lastPrinted>
  <dcterms:created xsi:type="dcterms:W3CDTF">2019-07-04T13:49:00Z</dcterms:created>
  <dcterms:modified xsi:type="dcterms:W3CDTF">2019-07-08T13:18:00Z</dcterms:modified>
  <cp:contentStatus/>
</cp:coreProperties>
</file>