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F200F3">
        <w:rPr>
          <w:b/>
        </w:rPr>
        <w:t>18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F200F3">
        <w:rPr>
          <w:b/>
        </w:rPr>
        <w:t>18</w:t>
      </w:r>
      <w:r w:rsidR="00D20FD3">
        <w:rPr>
          <w:b/>
        </w:rPr>
        <w:t xml:space="preserve"> de maio</w:t>
      </w:r>
      <w:r w:rsidR="003313BE">
        <w:rPr>
          <w:b/>
        </w:rPr>
        <w:t xml:space="preserve"> de 2021.</w:t>
      </w:r>
    </w:p>
    <w:p w:rsidR="001D3492" w:rsidRPr="00117DCA" w:rsidRDefault="001D3492" w:rsidP="00885E35">
      <w:pPr>
        <w:jc w:val="both"/>
      </w:pPr>
    </w:p>
    <w:p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F200F3">
        <w:t>17</w:t>
      </w:r>
      <w:r w:rsidR="00D20FD3">
        <w:t xml:space="preserve"> de ma</w:t>
      </w:r>
      <w:r w:rsidR="00E01ECE">
        <w:t xml:space="preserve">io </w:t>
      </w:r>
      <w:r w:rsidR="002F5092">
        <w:t>de 2021</w:t>
      </w:r>
      <w:r w:rsidR="00885E35" w:rsidRPr="00117DCA">
        <w:t xml:space="preserve">, realizada às </w:t>
      </w:r>
      <w:r w:rsidR="00750AFA">
        <w:t>19</w:t>
      </w:r>
      <w:r w:rsidR="003C1DB0">
        <w:t>:0</w:t>
      </w:r>
      <w:r w:rsidR="00BC19DE">
        <w:t>0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:rsidR="00E233CA" w:rsidRPr="00117DCA" w:rsidRDefault="00E233CA" w:rsidP="00954A3F">
      <w:pPr>
        <w:ind w:firstLine="3420"/>
        <w:jc w:val="both"/>
      </w:pPr>
    </w:p>
    <w:p w:rsidR="003A4280" w:rsidRPr="00117966" w:rsidRDefault="00885E35" w:rsidP="00B12963">
      <w:pPr>
        <w:pStyle w:val="Default"/>
        <w:jc w:val="both"/>
      </w:pPr>
      <w:r w:rsidRPr="00117DCA">
        <w:rPr>
          <w:b/>
          <w:u w:val="single"/>
        </w:rPr>
        <w:t xml:space="preserve">TRIBUNA DO </w:t>
      </w:r>
      <w:bookmarkStart w:id="1" w:name="_Toc515609473"/>
      <w:r w:rsidR="00343C91" w:rsidRPr="00117DCA">
        <w:rPr>
          <w:b/>
          <w:u w:val="single"/>
        </w:rPr>
        <w:t>POVO</w:t>
      </w:r>
      <w:r w:rsidR="00343C91">
        <w:rPr>
          <w:b/>
          <w:u w:val="single"/>
        </w:rPr>
        <w:t>:</w:t>
      </w:r>
      <w:r w:rsidR="00343C91">
        <w:t xml:space="preserve"> </w:t>
      </w:r>
      <w:r w:rsidR="00323F8D">
        <w:t>Ninguém inscrito para ocupar a Tribuna do Povo.</w:t>
      </w:r>
    </w:p>
    <w:p w:rsidR="003C1DB0" w:rsidRDefault="003C1DB0" w:rsidP="00B12963">
      <w:pPr>
        <w:pStyle w:val="Default"/>
        <w:jc w:val="both"/>
        <w:rPr>
          <w:b/>
          <w:bCs/>
          <w:u w:val="single"/>
        </w:rPr>
      </w:pPr>
    </w:p>
    <w:p w:rsidR="002F5A93" w:rsidRPr="00B53675" w:rsidRDefault="003C1DB0" w:rsidP="00B12963">
      <w:pPr>
        <w:tabs>
          <w:tab w:val="left" w:pos="2880"/>
        </w:tabs>
        <w:jc w:val="both"/>
        <w:rPr>
          <w:iCs/>
          <w:sz w:val="22"/>
          <w:szCs w:val="22"/>
        </w:rPr>
      </w:pPr>
      <w:r w:rsidRPr="00DD51B7">
        <w:rPr>
          <w:b/>
          <w:bCs/>
          <w:u w:val="single"/>
        </w:rPr>
        <w:t>ORDEM DO DIA</w:t>
      </w:r>
      <w:r w:rsidR="00323F8D">
        <w:rPr>
          <w:b/>
          <w:bCs/>
          <w:u w:val="single"/>
        </w:rPr>
        <w:t>:</w:t>
      </w:r>
      <w:r w:rsidR="00B12963">
        <w:rPr>
          <w:b/>
          <w:bCs/>
          <w:u w:val="single"/>
        </w:rPr>
        <w:t xml:space="preserve"> </w:t>
      </w:r>
      <w:r w:rsidR="000E61E2" w:rsidRPr="00B53675">
        <w:rPr>
          <w:sz w:val="22"/>
          <w:szCs w:val="22"/>
        </w:rPr>
        <w:t xml:space="preserve">Projeto de lei nº 22/2021, que </w:t>
      </w:r>
      <w:r w:rsidR="000E61E2" w:rsidRPr="00B53675">
        <w:rPr>
          <w:iCs/>
          <w:sz w:val="22"/>
          <w:szCs w:val="22"/>
        </w:rPr>
        <w:t>CONCEDE ANISTIA INTEGRAL DA MULTA E DISPENSA DOS JUROS AOS CONTRIBUINTES E DEVEDORES DA FAZENDA MUNICIPAL E DÁ OUTRAS PROVIDÊNCIAS.</w:t>
      </w:r>
      <w:r w:rsidR="00C8058D" w:rsidRPr="00B53675">
        <w:rPr>
          <w:iCs/>
          <w:sz w:val="22"/>
          <w:szCs w:val="22"/>
        </w:rPr>
        <w:t xml:space="preserve"> </w:t>
      </w:r>
      <w:r w:rsidR="00C8058D" w:rsidRPr="00B53675">
        <w:rPr>
          <w:b/>
          <w:iCs/>
          <w:sz w:val="22"/>
          <w:szCs w:val="22"/>
        </w:rPr>
        <w:t>Aprovado por unanimidade</w:t>
      </w:r>
      <w:r w:rsidR="00C8058D" w:rsidRPr="00B53675">
        <w:rPr>
          <w:iCs/>
          <w:sz w:val="22"/>
          <w:szCs w:val="22"/>
        </w:rPr>
        <w:t>.</w:t>
      </w:r>
    </w:p>
    <w:p w:rsidR="00B35957" w:rsidRPr="00B53675" w:rsidRDefault="002F5A93" w:rsidP="00B35957">
      <w:pPr>
        <w:tabs>
          <w:tab w:val="left" w:pos="2694"/>
        </w:tabs>
        <w:jc w:val="both"/>
        <w:rPr>
          <w:b/>
          <w:bCs/>
          <w:sz w:val="22"/>
          <w:szCs w:val="22"/>
        </w:rPr>
      </w:pPr>
      <w:r w:rsidRPr="00B53675">
        <w:rPr>
          <w:sz w:val="22"/>
          <w:szCs w:val="22"/>
        </w:rPr>
        <w:t xml:space="preserve">Projeto de lei nº 23/2021, que </w:t>
      </w:r>
      <w:r w:rsidRPr="00B53675">
        <w:rPr>
          <w:bCs/>
          <w:sz w:val="22"/>
          <w:szCs w:val="22"/>
        </w:rPr>
        <w:t>AUTORIZA A CELEBRAÇÃO DE TERMO DE FOMENTO COM ORGANIZAÇÃO SOCIAL DA SOCIEDADE CIVIL DENOMINADA CENTRO OCUPACIONAL BRUNO JOSÉ CAMPOS – HORTA COMUNITÁRIA E DÁ OUTRAS PROVIDÊNCIAS.</w:t>
      </w:r>
      <w:r w:rsidR="00C8058D" w:rsidRPr="00B53675">
        <w:rPr>
          <w:bCs/>
          <w:sz w:val="22"/>
          <w:szCs w:val="22"/>
        </w:rPr>
        <w:t xml:space="preserve"> </w:t>
      </w:r>
      <w:r w:rsidR="00C8058D" w:rsidRPr="00B53675">
        <w:rPr>
          <w:b/>
          <w:bCs/>
          <w:sz w:val="22"/>
          <w:szCs w:val="22"/>
        </w:rPr>
        <w:t>Aprovado por unanimidade.</w:t>
      </w:r>
    </w:p>
    <w:p w:rsidR="00F232C5" w:rsidRPr="00B53675" w:rsidRDefault="00C62D92" w:rsidP="00B12963">
      <w:pPr>
        <w:pStyle w:val="Corpodetexto"/>
        <w:tabs>
          <w:tab w:val="left" w:pos="3969"/>
          <w:tab w:val="left" w:pos="5387"/>
        </w:tabs>
        <w:jc w:val="both"/>
        <w:rPr>
          <w:b/>
          <w:sz w:val="22"/>
          <w:szCs w:val="22"/>
        </w:rPr>
      </w:pPr>
      <w:r w:rsidRPr="00B53675">
        <w:rPr>
          <w:sz w:val="22"/>
          <w:szCs w:val="22"/>
        </w:rPr>
        <w:t>P</w:t>
      </w:r>
      <w:r w:rsidR="00551CB2" w:rsidRPr="00B53675">
        <w:rPr>
          <w:sz w:val="22"/>
          <w:szCs w:val="22"/>
        </w:rPr>
        <w:t xml:space="preserve">rojeto de lei nº 24/2021, que </w:t>
      </w:r>
      <w:r w:rsidR="00551CB2" w:rsidRPr="00B53675">
        <w:rPr>
          <w:bCs/>
          <w:sz w:val="22"/>
          <w:szCs w:val="22"/>
        </w:rPr>
        <w:t xml:space="preserve">AUTORIZA A CELEBRAÇÃO DE TERMO DE FOMENTO COM ORGANIZAÇÃO SOCIAL DA SOCIEDADE CIVIL DENOMINADA ASSOCIAÇÃO BENEFICENTE SÃO CARLOS – LAR DA CRIANÇA PRIMO E PALMIRA PANDOLFO, ABRE CRÉDITO ESPECIAL E DÁ OUTRAS </w:t>
      </w:r>
      <w:r w:rsidR="00B12963" w:rsidRPr="00B53675">
        <w:rPr>
          <w:bCs/>
          <w:sz w:val="22"/>
          <w:szCs w:val="22"/>
        </w:rPr>
        <w:t>PROVIDÊNCIAS</w:t>
      </w:r>
      <w:r w:rsidR="00B12963" w:rsidRPr="00B53675">
        <w:rPr>
          <w:b/>
          <w:bCs/>
          <w:sz w:val="22"/>
          <w:szCs w:val="22"/>
        </w:rPr>
        <w:t>.</w:t>
      </w:r>
      <w:r w:rsidR="00B35957" w:rsidRPr="00B53675">
        <w:rPr>
          <w:b/>
          <w:bCs/>
          <w:sz w:val="22"/>
          <w:szCs w:val="22"/>
        </w:rPr>
        <w:t xml:space="preserve"> Aprovado por un</w:t>
      </w:r>
      <w:r w:rsidR="00C8058D" w:rsidRPr="00B53675">
        <w:rPr>
          <w:b/>
          <w:bCs/>
          <w:sz w:val="22"/>
          <w:szCs w:val="22"/>
        </w:rPr>
        <w:t>animidade</w:t>
      </w:r>
      <w:r w:rsidR="00C8058D" w:rsidRPr="00B53675">
        <w:rPr>
          <w:bCs/>
          <w:sz w:val="22"/>
          <w:szCs w:val="22"/>
        </w:rPr>
        <w:t>.</w:t>
      </w:r>
    </w:p>
    <w:p w:rsidR="00B53675" w:rsidRPr="00B53675" w:rsidRDefault="00C62D92" w:rsidP="00B12963">
      <w:pPr>
        <w:tabs>
          <w:tab w:val="left" w:pos="2880"/>
          <w:tab w:val="left" w:pos="4860"/>
        </w:tabs>
        <w:jc w:val="both"/>
        <w:rPr>
          <w:b/>
          <w:sz w:val="22"/>
          <w:szCs w:val="22"/>
        </w:rPr>
      </w:pPr>
      <w:r w:rsidRPr="00B53675">
        <w:rPr>
          <w:sz w:val="22"/>
          <w:szCs w:val="22"/>
        </w:rPr>
        <w:t>P</w:t>
      </w:r>
      <w:r w:rsidR="005A7BAA" w:rsidRPr="00B53675">
        <w:rPr>
          <w:sz w:val="22"/>
          <w:szCs w:val="22"/>
        </w:rPr>
        <w:t>rojeto de lei nº 25/2021, que AUTORIZA A CONTRATAÇÃO TEMPORÁRIA DE EXCEPCIONAL INTERESSE PÚBLICO PARA SUPRIMENTO DE FUNÇÃO ESSENCIAL, ABRE CRÉDITO ESPECIAL E DÁ OUTRAS PROVIDÊNCIAS.</w:t>
      </w:r>
      <w:r w:rsidR="00C8058D" w:rsidRPr="00B53675">
        <w:rPr>
          <w:sz w:val="22"/>
          <w:szCs w:val="22"/>
        </w:rPr>
        <w:t xml:space="preserve"> </w:t>
      </w:r>
      <w:r w:rsidR="00C8058D" w:rsidRPr="00B53675">
        <w:rPr>
          <w:b/>
          <w:sz w:val="22"/>
          <w:szCs w:val="22"/>
        </w:rPr>
        <w:t>Aprovado por unanimidade.</w:t>
      </w:r>
    </w:p>
    <w:p w:rsidR="005A7BAA" w:rsidRPr="00B53675" w:rsidRDefault="00C62D92" w:rsidP="00B12963">
      <w:pPr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2"/>
          <w:szCs w:val="22"/>
          <w:lang w:eastAsia="en-US"/>
        </w:rPr>
      </w:pPr>
      <w:r w:rsidRPr="00B53675">
        <w:rPr>
          <w:rFonts w:ascii="Times-Roman" w:eastAsiaTheme="minorHAnsi" w:hAnsi="Times-Roman" w:cs="Times-Roman"/>
          <w:sz w:val="22"/>
          <w:szCs w:val="22"/>
          <w:lang w:eastAsia="en-US"/>
        </w:rPr>
        <w:t>Projeto de lei nº 28/2021, que</w:t>
      </w:r>
      <w:r w:rsidR="00B12963" w:rsidRPr="00B53675">
        <w:rPr>
          <w:rFonts w:ascii="Times-Roman" w:eastAsiaTheme="minorHAnsi" w:hAnsi="Times-Roman" w:cs="Times-Roman"/>
          <w:sz w:val="22"/>
          <w:szCs w:val="22"/>
          <w:lang w:eastAsia="en-US"/>
        </w:rPr>
        <w:t xml:space="preserve"> </w:t>
      </w:r>
      <w:r w:rsidRPr="00B53675">
        <w:rPr>
          <w:rFonts w:ascii="Times-Roman" w:eastAsiaTheme="minorHAnsi" w:hAnsi="Times-Roman" w:cs="Times-Roman"/>
          <w:sz w:val="22"/>
          <w:szCs w:val="22"/>
          <w:lang w:eastAsia="en-US"/>
        </w:rPr>
        <w:t>AUTORIZA A CELEBRAÇÃO DE TERMO DE FOMENTO COM ORGANIZAÇÃO SOCIAL</w:t>
      </w:r>
      <w:r w:rsidR="00B12963" w:rsidRPr="00B53675">
        <w:rPr>
          <w:rFonts w:ascii="Times-Roman" w:eastAsiaTheme="minorHAnsi" w:hAnsi="Times-Roman" w:cs="Times-Roman"/>
          <w:sz w:val="22"/>
          <w:szCs w:val="22"/>
          <w:lang w:eastAsia="en-US"/>
        </w:rPr>
        <w:t xml:space="preserve"> </w:t>
      </w:r>
      <w:r w:rsidRPr="00B53675">
        <w:rPr>
          <w:rFonts w:ascii="Times-Roman" w:eastAsiaTheme="minorHAnsi" w:hAnsi="Times-Roman" w:cs="Times-Roman"/>
          <w:sz w:val="22"/>
          <w:szCs w:val="22"/>
          <w:lang w:eastAsia="en-US"/>
        </w:rPr>
        <w:t>DA SOCIEDADE CIVIL DENOMINADA CONSEPRO - CONSELHOS COMUNITÁRIOS</w:t>
      </w:r>
      <w:r w:rsidR="00B12963" w:rsidRPr="00B53675">
        <w:rPr>
          <w:rFonts w:ascii="Times-Roman" w:eastAsiaTheme="minorHAnsi" w:hAnsi="Times-Roman" w:cs="Times-Roman"/>
          <w:sz w:val="22"/>
          <w:szCs w:val="22"/>
          <w:lang w:eastAsia="en-US"/>
        </w:rPr>
        <w:t xml:space="preserve"> </w:t>
      </w:r>
      <w:r w:rsidRPr="00B53675">
        <w:rPr>
          <w:rFonts w:ascii="Times-Roman" w:eastAsiaTheme="minorHAnsi" w:hAnsi="Times-Roman" w:cs="Times-Roman"/>
          <w:sz w:val="22"/>
          <w:szCs w:val="22"/>
          <w:lang w:eastAsia="en-US"/>
        </w:rPr>
        <w:t>PRÓ-</w:t>
      </w:r>
      <w:r w:rsidR="00B12963" w:rsidRPr="00B53675">
        <w:rPr>
          <w:rFonts w:ascii="Times-Roman" w:eastAsiaTheme="minorHAnsi" w:hAnsi="Times-Roman" w:cs="Times-Roman"/>
          <w:sz w:val="22"/>
          <w:szCs w:val="22"/>
          <w:lang w:eastAsia="en-US"/>
        </w:rPr>
        <w:t xml:space="preserve">SEGURANÇA PÚBLICA, ABRE CRÉDITO </w:t>
      </w:r>
      <w:r w:rsidRPr="00B53675">
        <w:rPr>
          <w:rFonts w:ascii="Times-Roman" w:eastAsiaTheme="minorHAnsi" w:hAnsi="Times-Roman" w:cs="Times-Roman"/>
          <w:sz w:val="22"/>
          <w:szCs w:val="22"/>
          <w:lang w:eastAsia="en-US"/>
        </w:rPr>
        <w:t>SUPLEMENTAR E DÁ OUTRAS</w:t>
      </w:r>
      <w:r w:rsidR="00B12963" w:rsidRPr="00B53675">
        <w:rPr>
          <w:rFonts w:ascii="Times-Roman" w:eastAsiaTheme="minorHAnsi" w:hAnsi="Times-Roman" w:cs="Times-Roman"/>
          <w:sz w:val="22"/>
          <w:szCs w:val="22"/>
          <w:lang w:eastAsia="en-US"/>
        </w:rPr>
        <w:t xml:space="preserve"> </w:t>
      </w:r>
      <w:r w:rsidRPr="00B53675">
        <w:rPr>
          <w:rFonts w:ascii="Times-Roman" w:eastAsiaTheme="minorHAnsi" w:hAnsi="Times-Roman" w:cs="Times-Roman"/>
          <w:sz w:val="22"/>
          <w:szCs w:val="22"/>
          <w:lang w:eastAsia="en-US"/>
        </w:rPr>
        <w:t>PROVIDÊNCIAS.</w:t>
      </w:r>
      <w:r w:rsidR="00C8058D" w:rsidRPr="00B53675">
        <w:rPr>
          <w:rFonts w:ascii="Times-Roman" w:eastAsiaTheme="minorHAnsi" w:hAnsi="Times-Roman" w:cs="Times-Roman"/>
          <w:sz w:val="22"/>
          <w:szCs w:val="22"/>
          <w:lang w:eastAsia="en-US"/>
        </w:rPr>
        <w:t xml:space="preserve"> </w:t>
      </w:r>
      <w:r w:rsidR="00C8058D" w:rsidRPr="00B53675">
        <w:rPr>
          <w:rFonts w:ascii="Times-Roman" w:eastAsiaTheme="minorHAnsi" w:hAnsi="Times-Roman" w:cs="Times-Roman"/>
          <w:b/>
          <w:sz w:val="22"/>
          <w:szCs w:val="22"/>
          <w:lang w:eastAsia="en-US"/>
        </w:rPr>
        <w:t>Aprovado por unanimidade</w:t>
      </w:r>
      <w:r w:rsidR="00C8058D" w:rsidRPr="00B53675">
        <w:rPr>
          <w:rFonts w:ascii="Times-Roman" w:eastAsiaTheme="minorHAnsi" w:hAnsi="Times-Roman" w:cs="Times-Roman"/>
          <w:sz w:val="22"/>
          <w:szCs w:val="22"/>
          <w:lang w:eastAsia="en-US"/>
        </w:rPr>
        <w:t>.</w:t>
      </w:r>
    </w:p>
    <w:p w:rsidR="002F026A" w:rsidRPr="00E01ECE" w:rsidRDefault="002F026A" w:rsidP="000228AB">
      <w:pPr>
        <w:tabs>
          <w:tab w:val="left" w:pos="3544"/>
          <w:tab w:val="left" w:pos="4962"/>
        </w:tabs>
        <w:jc w:val="both"/>
        <w:rPr>
          <w:rFonts w:ascii="Times-Roman" w:hAnsi="Times-Roman" w:cs="Times-Roman"/>
          <w:b/>
          <w:sz w:val="22"/>
          <w:szCs w:val="22"/>
        </w:rPr>
      </w:pPr>
    </w:p>
    <w:p w:rsidR="0077349E" w:rsidRDefault="001C3A10" w:rsidP="00E01ECE">
      <w:pPr>
        <w:pStyle w:val="Corpodetexto"/>
        <w:tabs>
          <w:tab w:val="left" w:pos="2835"/>
          <w:tab w:val="left" w:pos="5387"/>
        </w:tabs>
        <w:jc w:val="both"/>
      </w:pPr>
      <w:r>
        <w:rPr>
          <w:b/>
        </w:rPr>
        <w:t>REQUERIMENTOS ESCRITOS</w:t>
      </w:r>
      <w:r w:rsidR="00D06486">
        <w:rPr>
          <w:b/>
        </w:rPr>
        <w:t>:</w:t>
      </w:r>
      <w:r w:rsidR="00E01ECE">
        <w:rPr>
          <w:b/>
        </w:rPr>
        <w:t xml:space="preserve"> </w:t>
      </w:r>
      <w:r w:rsidR="00BB03ED">
        <w:rPr>
          <w:b/>
        </w:rPr>
        <w:t>ALESSANDR</w:t>
      </w:r>
      <w:r w:rsidR="00E01ECE">
        <w:rPr>
          <w:b/>
        </w:rPr>
        <w:t>O TIGRINHO–PTB:</w:t>
      </w:r>
      <w:r w:rsidR="00FE5C17">
        <w:rPr>
          <w:b/>
        </w:rPr>
        <w:t xml:space="preserve"> </w:t>
      </w:r>
      <w:r w:rsidR="00E01ECE">
        <w:t>Requer</w:t>
      </w:r>
      <w:r w:rsidR="0022001D" w:rsidRPr="006631EA">
        <w:t xml:space="preserve"> a Mesa</w:t>
      </w:r>
      <w:r w:rsidR="002F03BA">
        <w:t xml:space="preserve"> Diretora que encaminhe ao Poder</w:t>
      </w:r>
      <w:r w:rsidR="0022001D" w:rsidRPr="006631EA">
        <w:t xml:space="preserve"> Executivo</w:t>
      </w:r>
      <w:r w:rsidR="003E3280">
        <w:t>:</w:t>
      </w:r>
      <w:r w:rsidR="00BB03ED">
        <w:t xml:space="preserve"> </w:t>
      </w:r>
      <w:r w:rsidR="00DC2168">
        <w:t>Projeto</w:t>
      </w:r>
      <w:r w:rsidR="00FE5C17">
        <w:t xml:space="preserve"> de Lei Sugest</w:t>
      </w:r>
      <w:r w:rsidR="00B12963">
        <w:t>ão que “ In</w:t>
      </w:r>
      <w:r w:rsidR="00C8058D">
        <w:t>sti</w:t>
      </w:r>
      <w:r w:rsidR="00B53675">
        <w:t>t</w:t>
      </w:r>
      <w:r w:rsidR="00C8058D">
        <w:t>ui a realização de teste de Acuidade Visual nas Escolas Públicas</w:t>
      </w:r>
      <w:r w:rsidR="00D754B0">
        <w:t xml:space="preserve"> </w:t>
      </w:r>
      <w:r w:rsidR="00B53675">
        <w:t>Municipais. ”</w:t>
      </w:r>
      <w:r w:rsidR="0008790D">
        <w:t xml:space="preserve"> </w:t>
      </w:r>
      <w:r w:rsidR="0008790D" w:rsidRPr="00BB03ED">
        <w:rPr>
          <w:b/>
        </w:rPr>
        <w:t>Aprovado por unanimidade</w:t>
      </w:r>
      <w:r w:rsidR="0008790D" w:rsidRPr="00BB03ED">
        <w:t>”.</w:t>
      </w:r>
      <w:r w:rsidR="00BB03ED" w:rsidRPr="00BB03ED">
        <w:t xml:space="preserve"> </w:t>
      </w:r>
      <w:r w:rsidR="00D754B0">
        <w:rPr>
          <w:b/>
        </w:rPr>
        <w:t>1</w:t>
      </w:r>
      <w:r w:rsidR="00D754B0" w:rsidRPr="003E3280">
        <w:rPr>
          <w:b/>
        </w:rPr>
        <w:t>)</w:t>
      </w:r>
      <w:r w:rsidR="00D754B0" w:rsidRPr="00FE5C17">
        <w:t>. Requer</w:t>
      </w:r>
      <w:r w:rsidR="00FE5C17" w:rsidRPr="00FE5C17">
        <w:t xml:space="preserve"> ao</w:t>
      </w:r>
      <w:r w:rsidR="00B12963">
        <w:t xml:space="preserve"> Poder Executivo, à Secretaria de Planejamento, se foi feito algum estudo após o projeto do calçadão na área central referente ao trânsito, especificamente áreas de estacionamento e carga/descarga. Se sim, que apresente o estudo e se não, o </w:t>
      </w:r>
      <w:r w:rsidR="00D754B0">
        <w:t>porquê</w:t>
      </w:r>
      <w:r w:rsidR="00B12963">
        <w:t xml:space="preserve"> de não ter </w:t>
      </w:r>
      <w:r w:rsidR="00F30153">
        <w:t>feito.</w:t>
      </w:r>
      <w:r w:rsidR="00F30153" w:rsidRPr="00BB03ED">
        <w:rPr>
          <w:b/>
        </w:rPr>
        <w:t xml:space="preserve"> Aprovado</w:t>
      </w:r>
      <w:r w:rsidR="00FE5C17" w:rsidRPr="00BB03ED">
        <w:rPr>
          <w:b/>
        </w:rPr>
        <w:t xml:space="preserve"> por unanimidade</w:t>
      </w:r>
      <w:r w:rsidR="00FE5C17" w:rsidRPr="00BB03ED">
        <w:t>.</w:t>
      </w:r>
      <w:r w:rsidR="00FE5C17">
        <w:t xml:space="preserve"> </w:t>
      </w:r>
      <w:r w:rsidR="00D754B0">
        <w:rPr>
          <w:b/>
        </w:rPr>
        <w:t xml:space="preserve">2). </w:t>
      </w:r>
      <w:r w:rsidR="00D754B0" w:rsidRPr="00D754B0">
        <w:t>Solicita</w:t>
      </w:r>
      <w:r w:rsidR="003E3280">
        <w:t xml:space="preserve"> a</w:t>
      </w:r>
      <w:r w:rsidR="00CF535D">
        <w:t xml:space="preserve">o Poder Executivo, </w:t>
      </w:r>
      <w:r w:rsidR="00D754B0">
        <w:t>á Secretaria</w:t>
      </w:r>
      <w:r w:rsidR="00CF535D">
        <w:t xml:space="preserve"> Municipal d</w:t>
      </w:r>
      <w:r w:rsidR="00F30153">
        <w:t>e Educação</w:t>
      </w:r>
      <w:r w:rsidR="00CF535D">
        <w:t>,</w:t>
      </w:r>
      <w:r w:rsidR="00F30153">
        <w:t xml:space="preserve"> se os profissionais que atuam nas escolinhas particulares do Município, (especificamente maternal e pré), tem formação superior compatível com a função exercidas e se estão devidamente registradas nos órgãos competentes.</w:t>
      </w:r>
      <w:r w:rsidR="00F30153" w:rsidRPr="00F30153">
        <w:rPr>
          <w:b/>
        </w:rPr>
        <w:t xml:space="preserve"> Aprovado por unanimidade</w:t>
      </w:r>
      <w:r w:rsidR="00F30153" w:rsidRPr="00F30153">
        <w:t xml:space="preserve">. </w:t>
      </w:r>
      <w:r w:rsidR="00F30153" w:rsidRPr="00581640">
        <w:rPr>
          <w:b/>
        </w:rPr>
        <w:t>3)</w:t>
      </w:r>
      <w:r w:rsidR="00F30153">
        <w:t xml:space="preserve"> </w:t>
      </w:r>
      <w:r w:rsidR="00F30153" w:rsidRPr="00F30153">
        <w:t>Requer ao Poder Executivo</w:t>
      </w:r>
      <w:r w:rsidR="00B35957">
        <w:t>, à Secretaria</w:t>
      </w:r>
      <w:r w:rsidR="00581640">
        <w:t xml:space="preserve"> Municipal de Educação contratação de porteiros ou vigias para as Escolas de Educação Infantil do Município.</w:t>
      </w:r>
      <w:r w:rsidR="00581640" w:rsidRPr="00581640">
        <w:rPr>
          <w:b/>
        </w:rPr>
        <w:t xml:space="preserve"> Aprovado por unanimidade</w:t>
      </w:r>
      <w:r w:rsidR="00581640">
        <w:rPr>
          <w:b/>
        </w:rPr>
        <w:t>.</w:t>
      </w:r>
    </w:p>
    <w:p w:rsidR="00BB03ED" w:rsidRDefault="00375978" w:rsidP="00692D65">
      <w:pPr>
        <w:pStyle w:val="Corpodetexto"/>
        <w:tabs>
          <w:tab w:val="left" w:pos="2835"/>
          <w:tab w:val="left" w:pos="5387"/>
        </w:tabs>
        <w:jc w:val="both"/>
        <w:rPr>
          <w:bCs/>
        </w:rPr>
      </w:pPr>
      <w:r w:rsidRPr="00375978">
        <w:rPr>
          <w:b/>
          <w:bCs/>
        </w:rPr>
        <w:t xml:space="preserve">JADER DALLA COSTA- PP: </w:t>
      </w:r>
      <w:r w:rsidRPr="00375978">
        <w:rPr>
          <w:bCs/>
        </w:rPr>
        <w:t>Requereu a mesa Diretora que encaminhe ao Poder Executivo</w:t>
      </w:r>
      <w:r>
        <w:rPr>
          <w:bCs/>
        </w:rPr>
        <w:t xml:space="preserve">: </w:t>
      </w:r>
      <w:r w:rsidRPr="00984657">
        <w:rPr>
          <w:b/>
          <w:bCs/>
        </w:rPr>
        <w:t>1)</w:t>
      </w:r>
      <w:r>
        <w:rPr>
          <w:bCs/>
        </w:rPr>
        <w:t xml:space="preserve"> Solicita a</w:t>
      </w:r>
      <w:r w:rsidR="00581640">
        <w:rPr>
          <w:bCs/>
        </w:rPr>
        <w:t>o setor competente</w:t>
      </w:r>
      <w:r w:rsidR="007078A4">
        <w:rPr>
          <w:bCs/>
        </w:rPr>
        <w:t>,</w:t>
      </w:r>
      <w:r w:rsidR="00581640">
        <w:rPr>
          <w:bCs/>
        </w:rPr>
        <w:t xml:space="preserve"> que seja efetuado reparos e manutenção dos brinquedos situados na Praça Getúlio Vargas</w:t>
      </w:r>
      <w:r w:rsidR="007078A4">
        <w:rPr>
          <w:bCs/>
        </w:rPr>
        <w:t>.</w:t>
      </w:r>
      <w:r w:rsidR="006572D8" w:rsidRPr="006572D8">
        <w:rPr>
          <w:b/>
          <w:bCs/>
        </w:rPr>
        <w:t xml:space="preserve"> Aprovado por unanimidade</w:t>
      </w:r>
      <w:r w:rsidR="006572D8">
        <w:rPr>
          <w:bCs/>
        </w:rPr>
        <w:t xml:space="preserve">. </w:t>
      </w:r>
    </w:p>
    <w:p w:rsidR="00984657" w:rsidRDefault="00984657" w:rsidP="00984657">
      <w:pPr>
        <w:pStyle w:val="Corpodetexto"/>
        <w:tabs>
          <w:tab w:val="left" w:pos="2835"/>
          <w:tab w:val="left" w:pos="5387"/>
        </w:tabs>
        <w:jc w:val="both"/>
        <w:rPr>
          <w:bCs/>
        </w:rPr>
      </w:pPr>
      <w:r w:rsidRPr="00984657">
        <w:rPr>
          <w:b/>
          <w:bCs/>
        </w:rPr>
        <w:t>JOÃO HENRIQUE WESCHENFELDER – PP</w:t>
      </w:r>
      <w:r>
        <w:rPr>
          <w:b/>
          <w:bCs/>
        </w:rPr>
        <w:t xml:space="preserve">: </w:t>
      </w:r>
      <w:r w:rsidRPr="00692D65">
        <w:rPr>
          <w:bCs/>
        </w:rPr>
        <w:t>Requereu a mesa Diretora que encaminhe ao Poder Executivo</w:t>
      </w:r>
      <w:r>
        <w:rPr>
          <w:bCs/>
        </w:rPr>
        <w:t xml:space="preserve">: </w:t>
      </w:r>
      <w:r w:rsidRPr="00710FD5">
        <w:rPr>
          <w:b/>
          <w:bCs/>
        </w:rPr>
        <w:t>1)</w:t>
      </w:r>
      <w:r>
        <w:rPr>
          <w:bCs/>
        </w:rPr>
        <w:t xml:space="preserve"> </w:t>
      </w:r>
      <w:r w:rsidR="00581640">
        <w:rPr>
          <w:bCs/>
        </w:rPr>
        <w:t xml:space="preserve">Solicita ao setor competente para que responda a essa Casa Legislativa: </w:t>
      </w:r>
      <w:r w:rsidR="00581640" w:rsidRPr="00DA0D7F">
        <w:rPr>
          <w:b/>
          <w:bCs/>
        </w:rPr>
        <w:t>A)</w:t>
      </w:r>
      <w:r w:rsidR="00581640">
        <w:rPr>
          <w:bCs/>
        </w:rPr>
        <w:t xml:space="preserve"> Se o projeto elaborado pela Universidade de Caxias do Sul sobre o Arroio Barracã</w:t>
      </w:r>
      <w:r w:rsidR="00DA0D7F">
        <w:rPr>
          <w:bCs/>
        </w:rPr>
        <w:t xml:space="preserve">o está tendo alguma finalidade. </w:t>
      </w:r>
      <w:r w:rsidR="00DA0D7F" w:rsidRPr="00DA0D7F">
        <w:rPr>
          <w:b/>
          <w:bCs/>
        </w:rPr>
        <w:t>B)</w:t>
      </w:r>
      <w:r w:rsidR="00DA0D7F">
        <w:rPr>
          <w:bCs/>
        </w:rPr>
        <w:t xml:space="preserve"> </w:t>
      </w:r>
      <w:r w:rsidR="00581640">
        <w:rPr>
          <w:bCs/>
        </w:rPr>
        <w:t>Se está sendo buscado algum tipo de recurso para solucionar</w:t>
      </w:r>
      <w:r w:rsidR="00DA0D7F">
        <w:rPr>
          <w:bCs/>
        </w:rPr>
        <w:t xml:space="preserve"> definitivamente os problemas causados pelas cheias do arroio. </w:t>
      </w:r>
      <w:r w:rsidR="00DA0D7F" w:rsidRPr="00DA0D7F">
        <w:rPr>
          <w:b/>
          <w:bCs/>
        </w:rPr>
        <w:t>C)</w:t>
      </w:r>
      <w:r w:rsidR="00DA0D7F">
        <w:rPr>
          <w:bCs/>
        </w:rPr>
        <w:t xml:space="preserve"> Caso positivo, que projeto foi </w:t>
      </w:r>
      <w:r w:rsidR="00DA0D7F">
        <w:rPr>
          <w:bCs/>
        </w:rPr>
        <w:lastRenderedPageBreak/>
        <w:t>solicitado e onde se encontra.</w:t>
      </w:r>
      <w:r w:rsidR="006E1E16">
        <w:rPr>
          <w:bCs/>
        </w:rPr>
        <w:t xml:space="preserve"> </w:t>
      </w:r>
      <w:r w:rsidR="00710FD5" w:rsidRPr="00984657">
        <w:rPr>
          <w:b/>
          <w:bCs/>
        </w:rPr>
        <w:t>Aprovado por unanimidade</w:t>
      </w:r>
      <w:r w:rsidR="00710FD5" w:rsidRPr="00984657">
        <w:rPr>
          <w:bCs/>
        </w:rPr>
        <w:t>.</w:t>
      </w:r>
      <w:r w:rsidR="00710FD5">
        <w:rPr>
          <w:bCs/>
        </w:rPr>
        <w:t xml:space="preserve"> </w:t>
      </w:r>
      <w:r w:rsidR="00DA0D7F" w:rsidRPr="00DA0D7F">
        <w:rPr>
          <w:b/>
          <w:bCs/>
        </w:rPr>
        <w:t>2)</w:t>
      </w:r>
      <w:r w:rsidR="00DA0D7F">
        <w:rPr>
          <w:bCs/>
        </w:rPr>
        <w:t xml:space="preserve"> Solicita á Secretaria de Saúde: </w:t>
      </w:r>
      <w:r w:rsidR="00DA0D7F" w:rsidRPr="00DA0D7F">
        <w:rPr>
          <w:b/>
          <w:bCs/>
        </w:rPr>
        <w:t>A)</w:t>
      </w:r>
      <w:r w:rsidR="00C8058D">
        <w:rPr>
          <w:bCs/>
        </w:rPr>
        <w:t xml:space="preserve"> </w:t>
      </w:r>
      <w:r w:rsidR="00DA0D7F">
        <w:rPr>
          <w:bCs/>
        </w:rPr>
        <w:t xml:space="preserve">Quantos atendimentos odontológicos foram feitos nos últimos 12 meses. </w:t>
      </w:r>
      <w:r w:rsidR="00DA0D7F" w:rsidRPr="00DA0D7F">
        <w:rPr>
          <w:b/>
          <w:bCs/>
        </w:rPr>
        <w:t>B)</w:t>
      </w:r>
      <w:r w:rsidR="00DA0D7F">
        <w:rPr>
          <w:bCs/>
        </w:rPr>
        <w:t xml:space="preserve"> Que os atendimentos fossem mandados por seus respectivos ESF correspondente a cada unidade em separado.</w:t>
      </w:r>
      <w:r w:rsidR="00DA0D7F" w:rsidRPr="00DA0D7F">
        <w:rPr>
          <w:b/>
          <w:bCs/>
        </w:rPr>
        <w:t xml:space="preserve"> Aprovado por unanimidade</w:t>
      </w:r>
      <w:r w:rsidR="00DA0D7F" w:rsidRPr="00DA0D7F">
        <w:rPr>
          <w:bCs/>
        </w:rPr>
        <w:t>.</w:t>
      </w:r>
      <w:r w:rsidR="00DA0D7F">
        <w:rPr>
          <w:bCs/>
        </w:rPr>
        <w:t xml:space="preserve"> </w:t>
      </w:r>
      <w:r w:rsidR="00DA0D7F" w:rsidRPr="00DA0D7F">
        <w:rPr>
          <w:b/>
          <w:bCs/>
        </w:rPr>
        <w:t>3)</w:t>
      </w:r>
      <w:r w:rsidR="00DA0D7F">
        <w:rPr>
          <w:bCs/>
        </w:rPr>
        <w:t xml:space="preserve"> Requer á Secretaria de Obras e Viação, que seja providenciado a grade de proteção da boca de lobo em frente ao Ginásio do Centro Social Urbano, Bairro Planalto. </w:t>
      </w:r>
      <w:r w:rsidR="00DA0D7F" w:rsidRPr="00DA0D7F">
        <w:rPr>
          <w:b/>
          <w:bCs/>
        </w:rPr>
        <w:t>Aprovado por unanimidade</w:t>
      </w:r>
      <w:r w:rsidR="00DA0D7F" w:rsidRPr="00DA0D7F">
        <w:rPr>
          <w:bCs/>
        </w:rPr>
        <w:t>.</w:t>
      </w:r>
    </w:p>
    <w:p w:rsidR="00DA0D7F" w:rsidRPr="00DA0D7F" w:rsidRDefault="00DA0D7F" w:rsidP="00984657">
      <w:pPr>
        <w:pStyle w:val="Corpodetexto"/>
        <w:tabs>
          <w:tab w:val="left" w:pos="2835"/>
          <w:tab w:val="left" w:pos="5387"/>
        </w:tabs>
        <w:jc w:val="both"/>
        <w:rPr>
          <w:b/>
          <w:bCs/>
        </w:rPr>
      </w:pPr>
      <w:r w:rsidRPr="00DA0D7F">
        <w:rPr>
          <w:b/>
          <w:bCs/>
        </w:rPr>
        <w:t xml:space="preserve">RONALDO JAIR DONIDA-PT: </w:t>
      </w:r>
      <w:r w:rsidRPr="00692D65">
        <w:rPr>
          <w:bCs/>
        </w:rPr>
        <w:t>Requereu a mesa Diretora que encaminhe ao Poder Executivo</w:t>
      </w:r>
      <w:r>
        <w:rPr>
          <w:bCs/>
        </w:rPr>
        <w:t>:</w:t>
      </w:r>
      <w:r w:rsidR="008B2490">
        <w:rPr>
          <w:bCs/>
        </w:rPr>
        <w:t xml:space="preserve"> </w:t>
      </w:r>
      <w:r w:rsidR="008B2490" w:rsidRPr="008B2490">
        <w:rPr>
          <w:b/>
          <w:bCs/>
        </w:rPr>
        <w:t>1)</w:t>
      </w:r>
      <w:r w:rsidR="00B35957">
        <w:rPr>
          <w:b/>
          <w:bCs/>
        </w:rPr>
        <w:t xml:space="preserve"> </w:t>
      </w:r>
      <w:r w:rsidR="008B2490">
        <w:rPr>
          <w:bCs/>
        </w:rPr>
        <w:t xml:space="preserve"> Solicita ao setor competente, que seja instalado um Redutor de Velocidade na Rua do Nascente, Bairro Nossa Senhora do Carmo (Pinheirinho), próximo ao nº 1.793.</w:t>
      </w:r>
      <w:r w:rsidR="008B2490" w:rsidRPr="008B2490">
        <w:rPr>
          <w:b/>
          <w:bCs/>
        </w:rPr>
        <w:t xml:space="preserve"> Aprovado por unanimidade</w:t>
      </w:r>
      <w:r w:rsidR="008B2490" w:rsidRPr="008B2490">
        <w:rPr>
          <w:bCs/>
        </w:rPr>
        <w:t>.</w:t>
      </w:r>
    </w:p>
    <w:p w:rsidR="00A71C32" w:rsidRPr="003B30E9" w:rsidRDefault="006E1E16" w:rsidP="00984657">
      <w:pPr>
        <w:pStyle w:val="Corpodetexto"/>
        <w:tabs>
          <w:tab w:val="left" w:pos="2835"/>
          <w:tab w:val="left" w:pos="5387"/>
        </w:tabs>
        <w:jc w:val="both"/>
        <w:rPr>
          <w:bCs/>
        </w:rPr>
      </w:pPr>
      <w:r>
        <w:rPr>
          <w:b/>
          <w:bCs/>
        </w:rPr>
        <w:t xml:space="preserve">BANCADAS PP e PTB: </w:t>
      </w:r>
      <w:r w:rsidR="00BB03ED">
        <w:rPr>
          <w:bCs/>
        </w:rPr>
        <w:t>Requereram</w:t>
      </w:r>
      <w:r w:rsidR="001C443D" w:rsidRPr="00692D65">
        <w:rPr>
          <w:bCs/>
        </w:rPr>
        <w:t xml:space="preserve"> a mesa Diretora que encaminhe ao Poder Executivo</w:t>
      </w:r>
      <w:r w:rsidR="001C443D">
        <w:rPr>
          <w:bCs/>
        </w:rPr>
        <w:t>:</w:t>
      </w:r>
      <w:r w:rsidR="008B2490">
        <w:rPr>
          <w:bCs/>
        </w:rPr>
        <w:t xml:space="preserve"> </w:t>
      </w:r>
      <w:r w:rsidR="008B2490" w:rsidRPr="00552998">
        <w:rPr>
          <w:b/>
          <w:bCs/>
        </w:rPr>
        <w:t>1)</w:t>
      </w:r>
      <w:r w:rsidR="008B2490">
        <w:rPr>
          <w:bCs/>
        </w:rPr>
        <w:t xml:space="preserve"> A Secretaria de Administração as seguintes informações: </w:t>
      </w:r>
      <w:r w:rsidR="008B2490" w:rsidRPr="00552998">
        <w:rPr>
          <w:b/>
          <w:bCs/>
        </w:rPr>
        <w:t>A)</w:t>
      </w:r>
      <w:r w:rsidR="008B2490">
        <w:rPr>
          <w:bCs/>
        </w:rPr>
        <w:t xml:space="preserve"> Repasses</w:t>
      </w:r>
      <w:r w:rsidR="00C55DA3">
        <w:rPr>
          <w:bCs/>
        </w:rPr>
        <w:t xml:space="preserve"> e Subsídios feitos nos últimos anos para Ong Instituto Sol e Lua. </w:t>
      </w:r>
      <w:r w:rsidR="00C55DA3" w:rsidRPr="00552998">
        <w:rPr>
          <w:b/>
          <w:bCs/>
        </w:rPr>
        <w:t>B)</w:t>
      </w:r>
      <w:r w:rsidR="00C55DA3">
        <w:rPr>
          <w:bCs/>
        </w:rPr>
        <w:t xml:space="preserve"> Termos de fomento entre Município e a entidade Ong Instituto Sol e Lua</w:t>
      </w:r>
      <w:r w:rsidR="00555E0A">
        <w:rPr>
          <w:bCs/>
        </w:rPr>
        <w:t xml:space="preserve"> </w:t>
      </w:r>
      <w:r w:rsidR="00C55DA3">
        <w:rPr>
          <w:bCs/>
        </w:rPr>
        <w:t xml:space="preserve">desde o cadastramento junto ao Município. </w:t>
      </w:r>
      <w:r w:rsidR="00C55DA3" w:rsidRPr="00552998">
        <w:rPr>
          <w:b/>
          <w:bCs/>
        </w:rPr>
        <w:t>C)</w:t>
      </w:r>
      <w:r w:rsidR="00C55DA3">
        <w:rPr>
          <w:bCs/>
        </w:rPr>
        <w:t xml:space="preserve"> Quadro de profissionais que lá atuam com suas formações: Contratados e concursados. D) Quadro de crianças acolhidas pela Ong Instituto Sol e Lua. </w:t>
      </w:r>
      <w:r w:rsidR="00C55DA3" w:rsidRPr="00552998">
        <w:rPr>
          <w:b/>
          <w:bCs/>
        </w:rPr>
        <w:t>E)</w:t>
      </w:r>
      <w:r w:rsidR="00C55DA3">
        <w:rPr>
          <w:bCs/>
        </w:rPr>
        <w:t xml:space="preserve"> Se na atualidade a Ong Instituto Sol e Lua está em funcionamento, se sim, número de crianças atendidas por turno. </w:t>
      </w:r>
      <w:r w:rsidR="00C55DA3" w:rsidRPr="00552998">
        <w:rPr>
          <w:b/>
          <w:bCs/>
        </w:rPr>
        <w:t>F)</w:t>
      </w:r>
      <w:r w:rsidR="00C55DA3">
        <w:rPr>
          <w:bCs/>
        </w:rPr>
        <w:t xml:space="preserve"> Critérios de matrículas e se todas as crianças ali acolhidas possuem Cadastro único, comprovando Vulnerabilidade Econômica e Social. </w:t>
      </w:r>
      <w:r w:rsidR="00C55DA3" w:rsidRPr="00552998">
        <w:rPr>
          <w:b/>
          <w:bCs/>
        </w:rPr>
        <w:t>G)</w:t>
      </w:r>
      <w:r w:rsidR="00C55DA3">
        <w:rPr>
          <w:bCs/>
        </w:rPr>
        <w:t xml:space="preserve"> Se possui lista de espera. </w:t>
      </w:r>
      <w:r w:rsidR="00C55DA3" w:rsidRPr="00552998">
        <w:rPr>
          <w:b/>
          <w:bCs/>
        </w:rPr>
        <w:t>H)</w:t>
      </w:r>
      <w:r w:rsidR="00C55DA3">
        <w:rPr>
          <w:bCs/>
        </w:rPr>
        <w:t xml:space="preserve"> Controle da parte financeira da Instituição com balancetes dos últimos anos ou livro ata. </w:t>
      </w:r>
      <w:r w:rsidR="00C55DA3" w:rsidRPr="00552998">
        <w:rPr>
          <w:b/>
          <w:bCs/>
        </w:rPr>
        <w:t>I)</w:t>
      </w:r>
      <w:r w:rsidR="00C55DA3">
        <w:rPr>
          <w:bCs/>
        </w:rPr>
        <w:t xml:space="preserve"> Se as instalações estão dentro das normas de segurança aprovadas pelos bombeiros e Município.</w:t>
      </w:r>
      <w:r w:rsidR="00E069E7">
        <w:rPr>
          <w:bCs/>
        </w:rPr>
        <w:t xml:space="preserve"> </w:t>
      </w:r>
      <w:r w:rsidR="00E069E7" w:rsidRPr="00552998">
        <w:rPr>
          <w:b/>
          <w:bCs/>
        </w:rPr>
        <w:t>2)</w:t>
      </w:r>
      <w:r w:rsidR="00E069E7">
        <w:rPr>
          <w:bCs/>
        </w:rPr>
        <w:t xml:space="preserve"> A Secretaria Municipal de Educação se quando foi instituído o Clip Escola a Secretaria tinha conhecimento se todos ou a maioria dos alunos teriam acesso ao aplicativo: </w:t>
      </w:r>
      <w:r w:rsidR="00E069E7" w:rsidRPr="00552998">
        <w:rPr>
          <w:b/>
          <w:bCs/>
        </w:rPr>
        <w:t>A)</w:t>
      </w:r>
      <w:r w:rsidR="00E069E7">
        <w:rPr>
          <w:bCs/>
        </w:rPr>
        <w:t xml:space="preserve"> Por que não foi utilizado o Meet, já que é gratuito. </w:t>
      </w:r>
      <w:r w:rsidR="00E069E7" w:rsidRPr="00552998">
        <w:rPr>
          <w:b/>
          <w:bCs/>
        </w:rPr>
        <w:t>B)</w:t>
      </w:r>
      <w:r w:rsidR="00E069E7">
        <w:rPr>
          <w:bCs/>
        </w:rPr>
        <w:t xml:space="preserve"> Os professores receberam orientação para explorar todas as ferramentas do aplicativo. </w:t>
      </w:r>
      <w:r w:rsidR="00E069E7" w:rsidRPr="00552998">
        <w:rPr>
          <w:b/>
          <w:bCs/>
        </w:rPr>
        <w:t>C)</w:t>
      </w:r>
      <w:r w:rsidR="00E069E7">
        <w:rPr>
          <w:bCs/>
        </w:rPr>
        <w:t xml:space="preserve"> Em algum momento da pandemia houve reunião de pais. </w:t>
      </w:r>
      <w:r w:rsidR="00E069E7" w:rsidRPr="00552998">
        <w:rPr>
          <w:b/>
          <w:bCs/>
        </w:rPr>
        <w:t>D)</w:t>
      </w:r>
      <w:r w:rsidR="00E069E7">
        <w:rPr>
          <w:bCs/>
        </w:rPr>
        <w:t xml:space="preserve"> Na Escola Alexandre Bachi, neste ano, houve uma pesquisa junto aos pais sobre as famílias que não possuíam acesso a internet</w:t>
      </w:r>
      <w:r w:rsidR="00B35957">
        <w:rPr>
          <w:bCs/>
        </w:rPr>
        <w:t>,</w:t>
      </w:r>
      <w:r w:rsidR="00E069E7">
        <w:rPr>
          <w:bCs/>
        </w:rPr>
        <w:t xml:space="preserve">.Qual foi o resultado da pesquisa. </w:t>
      </w:r>
      <w:r w:rsidR="00E069E7" w:rsidRPr="00552998">
        <w:rPr>
          <w:b/>
          <w:bCs/>
        </w:rPr>
        <w:t>E)</w:t>
      </w:r>
      <w:r w:rsidR="00E069E7">
        <w:rPr>
          <w:bCs/>
        </w:rPr>
        <w:t xml:space="preserve"> Qual o número de acessos por turma e</w:t>
      </w:r>
      <w:r w:rsidR="00B53675">
        <w:rPr>
          <w:bCs/>
        </w:rPr>
        <w:t xml:space="preserve"> por escola no aplicativo Clip E</w:t>
      </w:r>
      <w:r w:rsidR="00E069E7">
        <w:rPr>
          <w:bCs/>
        </w:rPr>
        <w:t xml:space="preserve">scola desde sua adesão. </w:t>
      </w:r>
      <w:r w:rsidR="00713300" w:rsidRPr="00713300">
        <w:rPr>
          <w:b/>
          <w:bCs/>
        </w:rPr>
        <w:t>Aprovado</w:t>
      </w:r>
      <w:r w:rsidR="00555E0A">
        <w:rPr>
          <w:b/>
          <w:bCs/>
        </w:rPr>
        <w:t>s</w:t>
      </w:r>
      <w:r w:rsidR="00713300" w:rsidRPr="00713300">
        <w:rPr>
          <w:b/>
          <w:bCs/>
        </w:rPr>
        <w:t xml:space="preserve"> por unanimidade</w:t>
      </w:r>
      <w:r w:rsidR="00713300" w:rsidRPr="00713300">
        <w:rPr>
          <w:bCs/>
        </w:rPr>
        <w:t>.</w:t>
      </w:r>
    </w:p>
    <w:p w:rsidR="00A71C32" w:rsidRDefault="00A71C32" w:rsidP="000671F2">
      <w:pPr>
        <w:pStyle w:val="Corpodetexto"/>
        <w:jc w:val="both"/>
        <w:rPr>
          <w:b/>
          <w:bCs/>
        </w:rPr>
      </w:pPr>
      <w:r>
        <w:rPr>
          <w:b/>
          <w:bCs/>
        </w:rPr>
        <w:t>REQUERIMENTOS VERBAIS</w:t>
      </w:r>
      <w:r w:rsidRPr="00A71C32">
        <w:rPr>
          <w:b/>
          <w:bCs/>
        </w:rPr>
        <w:t>:</w:t>
      </w:r>
      <w:r w:rsidR="000671F2">
        <w:rPr>
          <w:b/>
          <w:bCs/>
        </w:rPr>
        <w:t xml:space="preserve"> JONAS AGOSTI–</w:t>
      </w:r>
      <w:r>
        <w:rPr>
          <w:b/>
          <w:bCs/>
        </w:rPr>
        <w:t>MDB:</w:t>
      </w:r>
      <w:r w:rsidRPr="00A71C32">
        <w:t xml:space="preserve"> </w:t>
      </w:r>
      <w:r w:rsidRPr="006631EA">
        <w:t>S</w:t>
      </w:r>
      <w:r>
        <w:t xml:space="preserve">olicitou </w:t>
      </w:r>
      <w:r w:rsidR="004F5853">
        <w:t xml:space="preserve">a Mesa Diretora o pedido de Inclusão dos projetos de lei Nº </w:t>
      </w:r>
      <w:r w:rsidR="006D49FA">
        <w:t>23,24,25 e 28/</w:t>
      </w:r>
      <w:r w:rsidR="00013A87">
        <w:t>2021.</w:t>
      </w:r>
      <w:r w:rsidR="00DE314A">
        <w:t xml:space="preserve"> </w:t>
      </w:r>
      <w:r w:rsidR="00D754B0">
        <w:rPr>
          <w:b/>
        </w:rPr>
        <w:t>Aprovado por unanimidade</w:t>
      </w:r>
      <w:r w:rsidR="004E412F" w:rsidRPr="00DE314A">
        <w:rPr>
          <w:b/>
          <w:bCs/>
        </w:rPr>
        <w:t>.</w:t>
      </w:r>
    </w:p>
    <w:p w:rsidR="00013A87" w:rsidRDefault="006D49FA" w:rsidP="00954A3F">
      <w:pPr>
        <w:pStyle w:val="Corpodetexto"/>
        <w:tabs>
          <w:tab w:val="left" w:pos="2835"/>
          <w:tab w:val="left" w:pos="5387"/>
        </w:tabs>
        <w:jc w:val="both"/>
        <w:rPr>
          <w:bCs/>
        </w:rPr>
      </w:pPr>
      <w:r>
        <w:rPr>
          <w:b/>
          <w:bCs/>
        </w:rPr>
        <w:t>RONALDO JAIR DONIDA – PT</w:t>
      </w:r>
      <w:r w:rsidR="00DE314A">
        <w:rPr>
          <w:b/>
          <w:bCs/>
        </w:rPr>
        <w:t xml:space="preserve">: </w:t>
      </w:r>
      <w:r w:rsidR="00954A3F" w:rsidRPr="006631EA">
        <w:t>S</w:t>
      </w:r>
      <w:r>
        <w:t>olicitou</w:t>
      </w:r>
      <w:r w:rsidR="00954A3F">
        <w:t xml:space="preserve"> a</w:t>
      </w:r>
      <w:r w:rsidR="00DE314A">
        <w:t xml:space="preserve"> Mesa Diretor</w:t>
      </w:r>
      <w:r>
        <w:t>a para que encaminhe ao poder Executivo, que seja revisto a questão do prêmio assiduidade</w:t>
      </w:r>
      <w:r w:rsidR="00B53675">
        <w:t xml:space="preserve"> do F</w:t>
      </w:r>
      <w:r>
        <w:t>uncionalismo Público</w:t>
      </w:r>
      <w:r w:rsidR="00B53675">
        <w:t>,</w:t>
      </w:r>
      <w:r w:rsidR="00F402EF">
        <w:rPr>
          <w:b/>
          <w:bCs/>
        </w:rPr>
        <w:t xml:space="preserve"> </w:t>
      </w:r>
      <w:r w:rsidR="00B53675">
        <w:rPr>
          <w:bCs/>
        </w:rPr>
        <w:t>d</w:t>
      </w:r>
      <w:r w:rsidR="00F402EF" w:rsidRPr="00C75DA8">
        <w:rPr>
          <w:bCs/>
        </w:rPr>
        <w:t>iscutir a possibilidade do desconto do prêmio</w:t>
      </w:r>
      <w:r w:rsidR="00C75DA8" w:rsidRPr="00C75DA8">
        <w:rPr>
          <w:bCs/>
        </w:rPr>
        <w:t xml:space="preserve"> ser</w:t>
      </w:r>
      <w:r w:rsidR="00F402EF" w:rsidRPr="00C75DA8">
        <w:rPr>
          <w:bCs/>
        </w:rPr>
        <w:t xml:space="preserve"> proporcional as faltas</w:t>
      </w:r>
      <w:r w:rsidR="00B53675">
        <w:rPr>
          <w:bCs/>
        </w:rPr>
        <w:t xml:space="preserve"> no trabalho</w:t>
      </w:r>
      <w:r w:rsidR="00C75DA8" w:rsidRPr="00C75DA8">
        <w:rPr>
          <w:bCs/>
        </w:rPr>
        <w:t>.</w:t>
      </w:r>
      <w:r w:rsidR="00C75DA8">
        <w:rPr>
          <w:bCs/>
        </w:rPr>
        <w:t xml:space="preserve"> Subscrevem os vereadores: </w:t>
      </w:r>
      <w:r w:rsidR="00C75DA8" w:rsidRPr="00B53675">
        <w:rPr>
          <w:bCs/>
        </w:rPr>
        <w:t>ANTONIO PANDOLFO-PTB;</w:t>
      </w:r>
      <w:r w:rsidR="00C75DA8" w:rsidRPr="00B53675">
        <w:t xml:space="preserve"> </w:t>
      </w:r>
      <w:r w:rsidR="00C75DA8" w:rsidRPr="00B53675">
        <w:rPr>
          <w:bCs/>
        </w:rPr>
        <w:t>JOÃO HENRIQUE WESCHENFELDER – PP;</w:t>
      </w:r>
      <w:r w:rsidR="00C75DA8" w:rsidRPr="00B53675">
        <w:t xml:space="preserve"> </w:t>
      </w:r>
      <w:r w:rsidR="00C75DA8" w:rsidRPr="00B53675">
        <w:rPr>
          <w:bCs/>
        </w:rPr>
        <w:t>JADER DALLA COSTA- PP; ALESSANDRO TIGRINHO–PTB; ITAMARA FRANCESCHINI-PP</w:t>
      </w:r>
      <w:r w:rsidR="00C75DA8">
        <w:rPr>
          <w:bCs/>
        </w:rPr>
        <w:t>.</w:t>
      </w:r>
      <w:r w:rsidR="00C75DA8" w:rsidRPr="00C75DA8">
        <w:rPr>
          <w:b/>
          <w:bCs/>
        </w:rPr>
        <w:t xml:space="preserve"> </w:t>
      </w:r>
      <w:r w:rsidR="00C75DA8" w:rsidRPr="00713300">
        <w:rPr>
          <w:b/>
          <w:bCs/>
        </w:rPr>
        <w:t>Aprovado por unanimidade</w:t>
      </w:r>
      <w:r w:rsidR="00C75DA8" w:rsidRPr="00713300">
        <w:rPr>
          <w:bCs/>
        </w:rPr>
        <w:t>.</w:t>
      </w:r>
    </w:p>
    <w:bookmarkEnd w:id="1"/>
    <w:tbl>
      <w:tblPr>
        <w:tblStyle w:val="Tabelacomgrade"/>
        <w:tblpPr w:leftFromText="141" w:rightFromText="141" w:vertAnchor="text" w:horzAnchor="margin" w:tblpY="1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B53675" w:rsidTr="00013A87">
        <w:trPr>
          <w:trHeight w:val="987"/>
        </w:trPr>
        <w:tc>
          <w:tcPr>
            <w:tcW w:w="4747" w:type="dxa"/>
          </w:tcPr>
          <w:p w:rsidR="00B53675" w:rsidRPr="003957D7" w:rsidRDefault="00B53675" w:rsidP="00B53675">
            <w:pPr>
              <w:jc w:val="both"/>
              <w:rPr>
                <w:b/>
                <w:bCs/>
              </w:rPr>
            </w:pPr>
          </w:p>
          <w:p w:rsidR="00B53675" w:rsidRDefault="00B53675" w:rsidP="00B53675">
            <w:pPr>
              <w:jc w:val="right"/>
              <w:rPr>
                <w:b/>
              </w:rPr>
            </w:pPr>
          </w:p>
        </w:tc>
        <w:tc>
          <w:tcPr>
            <w:tcW w:w="4747" w:type="dxa"/>
          </w:tcPr>
          <w:p w:rsidR="00B53675" w:rsidRPr="00B53675" w:rsidRDefault="00B53675" w:rsidP="00B53675">
            <w:pPr>
              <w:jc w:val="right"/>
              <w:rPr>
                <w:b/>
              </w:rPr>
            </w:pPr>
            <w:r w:rsidRPr="00B53675">
              <w:rPr>
                <w:b/>
              </w:rPr>
              <w:t>Valcir Antonio Fanton</w:t>
            </w:r>
          </w:p>
          <w:p w:rsidR="00B53675" w:rsidRDefault="00B53675" w:rsidP="00B53675">
            <w:pPr>
              <w:jc w:val="right"/>
              <w:rPr>
                <w:b/>
              </w:rPr>
            </w:pPr>
            <w:r w:rsidRPr="00B53675">
              <w:rPr>
                <w:b/>
              </w:rPr>
              <w:t>Presidente</w:t>
            </w:r>
          </w:p>
        </w:tc>
      </w:tr>
    </w:tbl>
    <w:p w:rsidR="00B53675" w:rsidRDefault="00B53675" w:rsidP="00013A87">
      <w:pPr>
        <w:rPr>
          <w:b/>
        </w:rPr>
      </w:pPr>
    </w:p>
    <w:p w:rsidR="00C44E52" w:rsidRPr="006E1E16" w:rsidRDefault="000A1069" w:rsidP="006E1E16">
      <w:pPr>
        <w:tabs>
          <w:tab w:val="left" w:pos="7575"/>
        </w:tabs>
        <w:jc w:val="both"/>
        <w:rPr>
          <w:b/>
        </w:rPr>
      </w:pPr>
      <w:r>
        <w:rPr>
          <w:b/>
        </w:rPr>
        <w:tab/>
      </w:r>
    </w:p>
    <w:sectPr w:rsidR="00C44E52" w:rsidRPr="006E1E16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354" w:rsidRDefault="00A17354" w:rsidP="009E31EB">
      <w:r>
        <w:separator/>
      </w:r>
    </w:p>
  </w:endnote>
  <w:endnote w:type="continuationSeparator" w:id="0">
    <w:p w:rsidR="00A17354" w:rsidRDefault="00A17354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354" w:rsidRDefault="00A17354" w:rsidP="009E31EB">
      <w:r>
        <w:separator/>
      </w:r>
    </w:p>
  </w:footnote>
  <w:footnote w:type="continuationSeparator" w:id="0">
    <w:p w:rsidR="00A17354" w:rsidRDefault="00A17354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mfYNh7iALRNeqFMjDMDwhu+TX6k=" w:salt="jKn4xumWH0e/ZX5JGZje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C4A"/>
    <w:rsid w:val="00003224"/>
    <w:rsid w:val="00003B09"/>
    <w:rsid w:val="00003DCC"/>
    <w:rsid w:val="00003F2C"/>
    <w:rsid w:val="00005B14"/>
    <w:rsid w:val="00006760"/>
    <w:rsid w:val="000079AB"/>
    <w:rsid w:val="00007D82"/>
    <w:rsid w:val="00010DB8"/>
    <w:rsid w:val="00010FDD"/>
    <w:rsid w:val="00011478"/>
    <w:rsid w:val="000118F6"/>
    <w:rsid w:val="00013260"/>
    <w:rsid w:val="00013A87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758C"/>
    <w:rsid w:val="000309F3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357E"/>
    <w:rsid w:val="00055C0B"/>
    <w:rsid w:val="000572E0"/>
    <w:rsid w:val="00062995"/>
    <w:rsid w:val="00063A1D"/>
    <w:rsid w:val="000646D1"/>
    <w:rsid w:val="0006473A"/>
    <w:rsid w:val="0006553F"/>
    <w:rsid w:val="00065698"/>
    <w:rsid w:val="00065AE9"/>
    <w:rsid w:val="00066796"/>
    <w:rsid w:val="000671F2"/>
    <w:rsid w:val="000679CA"/>
    <w:rsid w:val="00072951"/>
    <w:rsid w:val="00074002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49FC"/>
    <w:rsid w:val="00096FB4"/>
    <w:rsid w:val="00097A32"/>
    <w:rsid w:val="00097C07"/>
    <w:rsid w:val="000A05B8"/>
    <w:rsid w:val="000A1069"/>
    <w:rsid w:val="000A402A"/>
    <w:rsid w:val="000A4AA4"/>
    <w:rsid w:val="000A56CC"/>
    <w:rsid w:val="000A5B2D"/>
    <w:rsid w:val="000A5F4C"/>
    <w:rsid w:val="000A627A"/>
    <w:rsid w:val="000A75C2"/>
    <w:rsid w:val="000B0C92"/>
    <w:rsid w:val="000B12A2"/>
    <w:rsid w:val="000B198D"/>
    <w:rsid w:val="000B1DF7"/>
    <w:rsid w:val="000B29EB"/>
    <w:rsid w:val="000B4CFB"/>
    <w:rsid w:val="000B4DAC"/>
    <w:rsid w:val="000B55E1"/>
    <w:rsid w:val="000B78E2"/>
    <w:rsid w:val="000C290C"/>
    <w:rsid w:val="000C304C"/>
    <w:rsid w:val="000C30B3"/>
    <w:rsid w:val="000C37D7"/>
    <w:rsid w:val="000C5BFB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61E2"/>
    <w:rsid w:val="000E6719"/>
    <w:rsid w:val="000E6DAB"/>
    <w:rsid w:val="000F140C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367"/>
    <w:rsid w:val="00144756"/>
    <w:rsid w:val="001455D1"/>
    <w:rsid w:val="00146B79"/>
    <w:rsid w:val="00147BB9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5D98"/>
    <w:rsid w:val="0019671F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4F96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202C4E"/>
    <w:rsid w:val="00203300"/>
    <w:rsid w:val="00203874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6523"/>
    <w:rsid w:val="00236ACA"/>
    <w:rsid w:val="002424F0"/>
    <w:rsid w:val="00243A78"/>
    <w:rsid w:val="0024456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B5C"/>
    <w:rsid w:val="00262E49"/>
    <w:rsid w:val="002636F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6DB2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26A"/>
    <w:rsid w:val="002F03BA"/>
    <w:rsid w:val="002F0F5B"/>
    <w:rsid w:val="002F1B15"/>
    <w:rsid w:val="002F2860"/>
    <w:rsid w:val="002F5092"/>
    <w:rsid w:val="002F5A93"/>
    <w:rsid w:val="002F6E60"/>
    <w:rsid w:val="00301044"/>
    <w:rsid w:val="003014C4"/>
    <w:rsid w:val="00301D5C"/>
    <w:rsid w:val="00303502"/>
    <w:rsid w:val="00304202"/>
    <w:rsid w:val="003060BE"/>
    <w:rsid w:val="00306154"/>
    <w:rsid w:val="003077C9"/>
    <w:rsid w:val="0031263F"/>
    <w:rsid w:val="00313396"/>
    <w:rsid w:val="00313E14"/>
    <w:rsid w:val="003145AB"/>
    <w:rsid w:val="00315EC5"/>
    <w:rsid w:val="00316493"/>
    <w:rsid w:val="00316C7C"/>
    <w:rsid w:val="00317092"/>
    <w:rsid w:val="003201D1"/>
    <w:rsid w:val="00322AFD"/>
    <w:rsid w:val="0032313C"/>
    <w:rsid w:val="00323F8D"/>
    <w:rsid w:val="00326ED2"/>
    <w:rsid w:val="0033024F"/>
    <w:rsid w:val="00330FDB"/>
    <w:rsid w:val="003313BE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CEA"/>
    <w:rsid w:val="00341E1C"/>
    <w:rsid w:val="00342EB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57D7"/>
    <w:rsid w:val="00396845"/>
    <w:rsid w:val="003A1414"/>
    <w:rsid w:val="003A1B7F"/>
    <w:rsid w:val="003A1CCB"/>
    <w:rsid w:val="003A39CB"/>
    <w:rsid w:val="003A3A2E"/>
    <w:rsid w:val="003A417F"/>
    <w:rsid w:val="003A4280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C98"/>
    <w:rsid w:val="003F3C39"/>
    <w:rsid w:val="003F4195"/>
    <w:rsid w:val="003F5977"/>
    <w:rsid w:val="003F5C9A"/>
    <w:rsid w:val="00400256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67A2"/>
    <w:rsid w:val="004A6C70"/>
    <w:rsid w:val="004A72AD"/>
    <w:rsid w:val="004A73B4"/>
    <w:rsid w:val="004A79D1"/>
    <w:rsid w:val="004A7F93"/>
    <w:rsid w:val="004B06E7"/>
    <w:rsid w:val="004B250D"/>
    <w:rsid w:val="004B2637"/>
    <w:rsid w:val="004B55AB"/>
    <w:rsid w:val="004B56A8"/>
    <w:rsid w:val="004B5748"/>
    <w:rsid w:val="004C01AA"/>
    <w:rsid w:val="004C3D66"/>
    <w:rsid w:val="004C463E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12F"/>
    <w:rsid w:val="004E420A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853"/>
    <w:rsid w:val="004F5E44"/>
    <w:rsid w:val="004F6F0C"/>
    <w:rsid w:val="004F7A6C"/>
    <w:rsid w:val="004F7C4D"/>
    <w:rsid w:val="004F7F7A"/>
    <w:rsid w:val="0050076C"/>
    <w:rsid w:val="00503321"/>
    <w:rsid w:val="00503720"/>
    <w:rsid w:val="005038AD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1CB2"/>
    <w:rsid w:val="00552998"/>
    <w:rsid w:val="0055469B"/>
    <w:rsid w:val="00554A29"/>
    <w:rsid w:val="00555C5B"/>
    <w:rsid w:val="00555D02"/>
    <w:rsid w:val="00555E0A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4291"/>
    <w:rsid w:val="00575F88"/>
    <w:rsid w:val="0057660A"/>
    <w:rsid w:val="00580E67"/>
    <w:rsid w:val="00581145"/>
    <w:rsid w:val="00581640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95F69"/>
    <w:rsid w:val="005A0150"/>
    <w:rsid w:val="005A0E91"/>
    <w:rsid w:val="005A1497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A7BAA"/>
    <w:rsid w:val="005B016A"/>
    <w:rsid w:val="005B085D"/>
    <w:rsid w:val="005B1F0E"/>
    <w:rsid w:val="005B23BE"/>
    <w:rsid w:val="005B3694"/>
    <w:rsid w:val="005B434A"/>
    <w:rsid w:val="005B7DF4"/>
    <w:rsid w:val="005C2669"/>
    <w:rsid w:val="005C398C"/>
    <w:rsid w:val="005C3AEB"/>
    <w:rsid w:val="005C3E6E"/>
    <w:rsid w:val="005C6AF6"/>
    <w:rsid w:val="005C7B43"/>
    <w:rsid w:val="005D06B0"/>
    <w:rsid w:val="005D1001"/>
    <w:rsid w:val="005D1E3C"/>
    <w:rsid w:val="005D3892"/>
    <w:rsid w:val="005D56D5"/>
    <w:rsid w:val="005D6347"/>
    <w:rsid w:val="005D73D2"/>
    <w:rsid w:val="005E06A4"/>
    <w:rsid w:val="005E0EBF"/>
    <w:rsid w:val="005E1E2B"/>
    <w:rsid w:val="005E20EA"/>
    <w:rsid w:val="005E21EE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3FDD"/>
    <w:rsid w:val="00614AF4"/>
    <w:rsid w:val="00615352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1FDB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2C36"/>
    <w:rsid w:val="00653501"/>
    <w:rsid w:val="00654138"/>
    <w:rsid w:val="00654C6B"/>
    <w:rsid w:val="00656406"/>
    <w:rsid w:val="006572D8"/>
    <w:rsid w:val="006575BC"/>
    <w:rsid w:val="00660637"/>
    <w:rsid w:val="006620BC"/>
    <w:rsid w:val="006631EA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2D65"/>
    <w:rsid w:val="00693393"/>
    <w:rsid w:val="0069383D"/>
    <w:rsid w:val="0069669D"/>
    <w:rsid w:val="006A1202"/>
    <w:rsid w:val="006A1310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49FA"/>
    <w:rsid w:val="006D50AC"/>
    <w:rsid w:val="006D557A"/>
    <w:rsid w:val="006D55EB"/>
    <w:rsid w:val="006D6056"/>
    <w:rsid w:val="006D61DD"/>
    <w:rsid w:val="006D70B0"/>
    <w:rsid w:val="006D72EC"/>
    <w:rsid w:val="006D7335"/>
    <w:rsid w:val="006E1E16"/>
    <w:rsid w:val="006F2412"/>
    <w:rsid w:val="006F3F91"/>
    <w:rsid w:val="00700139"/>
    <w:rsid w:val="00700944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3300"/>
    <w:rsid w:val="0071352E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240A"/>
    <w:rsid w:val="007348A5"/>
    <w:rsid w:val="007353D2"/>
    <w:rsid w:val="007356C7"/>
    <w:rsid w:val="00735A58"/>
    <w:rsid w:val="007369BE"/>
    <w:rsid w:val="0073745B"/>
    <w:rsid w:val="0074100A"/>
    <w:rsid w:val="00741F25"/>
    <w:rsid w:val="00742301"/>
    <w:rsid w:val="00742574"/>
    <w:rsid w:val="00743417"/>
    <w:rsid w:val="00744091"/>
    <w:rsid w:val="007456A9"/>
    <w:rsid w:val="007459CD"/>
    <w:rsid w:val="00745BA1"/>
    <w:rsid w:val="00745D51"/>
    <w:rsid w:val="00746248"/>
    <w:rsid w:val="00746C17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671A8"/>
    <w:rsid w:val="007712BE"/>
    <w:rsid w:val="007721C6"/>
    <w:rsid w:val="00773398"/>
    <w:rsid w:val="0077349E"/>
    <w:rsid w:val="00773884"/>
    <w:rsid w:val="00774C14"/>
    <w:rsid w:val="00782EE8"/>
    <w:rsid w:val="007849A0"/>
    <w:rsid w:val="00786763"/>
    <w:rsid w:val="007867A5"/>
    <w:rsid w:val="0078695B"/>
    <w:rsid w:val="00787228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36D16"/>
    <w:rsid w:val="008402CD"/>
    <w:rsid w:val="00840A96"/>
    <w:rsid w:val="00841225"/>
    <w:rsid w:val="00842A1B"/>
    <w:rsid w:val="008434F3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95D79"/>
    <w:rsid w:val="008A1ABF"/>
    <w:rsid w:val="008A243D"/>
    <w:rsid w:val="008A2D8C"/>
    <w:rsid w:val="008A3F86"/>
    <w:rsid w:val="008A4AA0"/>
    <w:rsid w:val="008A4EF1"/>
    <w:rsid w:val="008A6A63"/>
    <w:rsid w:val="008A6BFB"/>
    <w:rsid w:val="008B2490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1C8A"/>
    <w:rsid w:val="008E2EF4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6A3"/>
    <w:rsid w:val="008F7EA2"/>
    <w:rsid w:val="008F7FDA"/>
    <w:rsid w:val="00900502"/>
    <w:rsid w:val="00900C67"/>
    <w:rsid w:val="00900EF4"/>
    <w:rsid w:val="00901124"/>
    <w:rsid w:val="009014C4"/>
    <w:rsid w:val="00902F90"/>
    <w:rsid w:val="0090379B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562D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445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3BDD"/>
    <w:rsid w:val="00954A3F"/>
    <w:rsid w:val="00955487"/>
    <w:rsid w:val="009562CB"/>
    <w:rsid w:val="009609C7"/>
    <w:rsid w:val="00961CF3"/>
    <w:rsid w:val="00961D17"/>
    <w:rsid w:val="00961D47"/>
    <w:rsid w:val="009636E0"/>
    <w:rsid w:val="00964596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84657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251C"/>
    <w:rsid w:val="00A12A55"/>
    <w:rsid w:val="00A163F6"/>
    <w:rsid w:val="00A17354"/>
    <w:rsid w:val="00A17953"/>
    <w:rsid w:val="00A17AEA"/>
    <w:rsid w:val="00A17E07"/>
    <w:rsid w:val="00A17F24"/>
    <w:rsid w:val="00A2412E"/>
    <w:rsid w:val="00A2598B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5BAD"/>
    <w:rsid w:val="00A4713C"/>
    <w:rsid w:val="00A548DE"/>
    <w:rsid w:val="00A55970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71C32"/>
    <w:rsid w:val="00A7337F"/>
    <w:rsid w:val="00A7340E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3C5F"/>
    <w:rsid w:val="00A9576A"/>
    <w:rsid w:val="00A95AC0"/>
    <w:rsid w:val="00A96CE2"/>
    <w:rsid w:val="00AA11AC"/>
    <w:rsid w:val="00AA262E"/>
    <w:rsid w:val="00AA3131"/>
    <w:rsid w:val="00AA3E7A"/>
    <w:rsid w:val="00AA4EB8"/>
    <w:rsid w:val="00AA5D78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6A3"/>
    <w:rsid w:val="00AD6755"/>
    <w:rsid w:val="00AD7918"/>
    <w:rsid w:val="00AE5027"/>
    <w:rsid w:val="00AE6264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963"/>
    <w:rsid w:val="00B12CAB"/>
    <w:rsid w:val="00B12DC5"/>
    <w:rsid w:val="00B12ECF"/>
    <w:rsid w:val="00B142BF"/>
    <w:rsid w:val="00B159D1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5957"/>
    <w:rsid w:val="00B36457"/>
    <w:rsid w:val="00B375CF"/>
    <w:rsid w:val="00B37ABA"/>
    <w:rsid w:val="00B411BA"/>
    <w:rsid w:val="00B41AFF"/>
    <w:rsid w:val="00B46BF2"/>
    <w:rsid w:val="00B471C5"/>
    <w:rsid w:val="00B50E8F"/>
    <w:rsid w:val="00B52829"/>
    <w:rsid w:val="00B53675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2AE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D54"/>
    <w:rsid w:val="00C02AA5"/>
    <w:rsid w:val="00C02E5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30CF1"/>
    <w:rsid w:val="00C30F9A"/>
    <w:rsid w:val="00C31294"/>
    <w:rsid w:val="00C32013"/>
    <w:rsid w:val="00C3607D"/>
    <w:rsid w:val="00C41AD4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5DA3"/>
    <w:rsid w:val="00C561A7"/>
    <w:rsid w:val="00C564DF"/>
    <w:rsid w:val="00C57516"/>
    <w:rsid w:val="00C60A30"/>
    <w:rsid w:val="00C619C9"/>
    <w:rsid w:val="00C62D92"/>
    <w:rsid w:val="00C64842"/>
    <w:rsid w:val="00C64DCE"/>
    <w:rsid w:val="00C65F89"/>
    <w:rsid w:val="00C70129"/>
    <w:rsid w:val="00C72153"/>
    <w:rsid w:val="00C72B08"/>
    <w:rsid w:val="00C72EE1"/>
    <w:rsid w:val="00C7519E"/>
    <w:rsid w:val="00C75435"/>
    <w:rsid w:val="00C75DA8"/>
    <w:rsid w:val="00C760D0"/>
    <w:rsid w:val="00C769E6"/>
    <w:rsid w:val="00C8058D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0C97"/>
    <w:rsid w:val="00CC149F"/>
    <w:rsid w:val="00CC38FC"/>
    <w:rsid w:val="00CC5261"/>
    <w:rsid w:val="00CC553B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535D"/>
    <w:rsid w:val="00CF6E25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48DD"/>
    <w:rsid w:val="00D15639"/>
    <w:rsid w:val="00D172E1"/>
    <w:rsid w:val="00D17CB3"/>
    <w:rsid w:val="00D20FD3"/>
    <w:rsid w:val="00D23E46"/>
    <w:rsid w:val="00D243B9"/>
    <w:rsid w:val="00D24BBF"/>
    <w:rsid w:val="00D25319"/>
    <w:rsid w:val="00D27781"/>
    <w:rsid w:val="00D27E7C"/>
    <w:rsid w:val="00D27E93"/>
    <w:rsid w:val="00D3142E"/>
    <w:rsid w:val="00D32442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482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754B0"/>
    <w:rsid w:val="00D81C74"/>
    <w:rsid w:val="00D8248D"/>
    <w:rsid w:val="00D8329F"/>
    <w:rsid w:val="00D85BEB"/>
    <w:rsid w:val="00D85C2E"/>
    <w:rsid w:val="00D90AAC"/>
    <w:rsid w:val="00D9435A"/>
    <w:rsid w:val="00D968C2"/>
    <w:rsid w:val="00DA0D7F"/>
    <w:rsid w:val="00DA0F20"/>
    <w:rsid w:val="00DA0F95"/>
    <w:rsid w:val="00DA2F1F"/>
    <w:rsid w:val="00DA3062"/>
    <w:rsid w:val="00DA503B"/>
    <w:rsid w:val="00DA6067"/>
    <w:rsid w:val="00DA608A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58A2"/>
    <w:rsid w:val="00DC6271"/>
    <w:rsid w:val="00DC69CE"/>
    <w:rsid w:val="00DD074A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BC0"/>
    <w:rsid w:val="00DD7D3D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69E7"/>
    <w:rsid w:val="00E06B46"/>
    <w:rsid w:val="00E07E14"/>
    <w:rsid w:val="00E1319B"/>
    <w:rsid w:val="00E15E64"/>
    <w:rsid w:val="00E21212"/>
    <w:rsid w:val="00E21A39"/>
    <w:rsid w:val="00E233CA"/>
    <w:rsid w:val="00E241CD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7EB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037E"/>
    <w:rsid w:val="00ED326C"/>
    <w:rsid w:val="00ED32FA"/>
    <w:rsid w:val="00ED354D"/>
    <w:rsid w:val="00ED4298"/>
    <w:rsid w:val="00ED4931"/>
    <w:rsid w:val="00ED4F88"/>
    <w:rsid w:val="00ED7A5D"/>
    <w:rsid w:val="00EE1E05"/>
    <w:rsid w:val="00EE2325"/>
    <w:rsid w:val="00EE2337"/>
    <w:rsid w:val="00EE6C53"/>
    <w:rsid w:val="00EE7BED"/>
    <w:rsid w:val="00EE7C65"/>
    <w:rsid w:val="00EF0691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0F3"/>
    <w:rsid w:val="00F20F39"/>
    <w:rsid w:val="00F210DF"/>
    <w:rsid w:val="00F21CE5"/>
    <w:rsid w:val="00F228C5"/>
    <w:rsid w:val="00F22C4D"/>
    <w:rsid w:val="00F232C5"/>
    <w:rsid w:val="00F27141"/>
    <w:rsid w:val="00F27D46"/>
    <w:rsid w:val="00F27FD8"/>
    <w:rsid w:val="00F30153"/>
    <w:rsid w:val="00F3242A"/>
    <w:rsid w:val="00F32F0F"/>
    <w:rsid w:val="00F351A7"/>
    <w:rsid w:val="00F35272"/>
    <w:rsid w:val="00F3592C"/>
    <w:rsid w:val="00F3599A"/>
    <w:rsid w:val="00F402EF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213F"/>
    <w:rsid w:val="00FE3E43"/>
    <w:rsid w:val="00FE48C3"/>
    <w:rsid w:val="00FE5C17"/>
    <w:rsid w:val="00FE5F46"/>
    <w:rsid w:val="00FE681C"/>
    <w:rsid w:val="00FE7690"/>
    <w:rsid w:val="00FF07BC"/>
    <w:rsid w:val="00FF1601"/>
    <w:rsid w:val="00FF1D73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  <w:style w:type="table" w:styleId="Tabelacomgrade">
    <w:name w:val="Table Grid"/>
    <w:basedOn w:val="Tabelanormal"/>
    <w:uiPriority w:val="59"/>
    <w:rsid w:val="00B53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  <w:style w:type="table" w:styleId="Tabelacomgrade">
    <w:name w:val="Table Grid"/>
    <w:basedOn w:val="Tabelanormal"/>
    <w:uiPriority w:val="59"/>
    <w:rsid w:val="00B53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A6C9-CCCF-4801-BEF3-F286F913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996</Words>
  <Characters>5380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2021-05-18T19:37:00Z</cp:lastPrinted>
  <dcterms:created xsi:type="dcterms:W3CDTF">2021-05-18T19:35:00Z</dcterms:created>
  <dcterms:modified xsi:type="dcterms:W3CDTF">2021-05-18T19:37:00Z</dcterms:modified>
  <cp:contentStatus/>
</cp:coreProperties>
</file>