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65E3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C0385">
        <w:rPr>
          <w:b/>
        </w:rPr>
        <w:t>16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32837">
        <w:rPr>
          <w:b/>
        </w:rPr>
        <w:t>27</w:t>
      </w:r>
      <w:r w:rsidR="00326ED2">
        <w:rPr>
          <w:b/>
        </w:rPr>
        <w:t xml:space="preserve"> de abril</w:t>
      </w:r>
      <w:r w:rsidR="003313BE">
        <w:rPr>
          <w:b/>
        </w:rPr>
        <w:t xml:space="preserve"> de 2021.</w:t>
      </w:r>
    </w:p>
    <w:p w14:paraId="7B069E96" w14:textId="77777777" w:rsidR="001D3492" w:rsidRPr="00117DCA" w:rsidRDefault="001D3492" w:rsidP="00885E35">
      <w:pPr>
        <w:jc w:val="both"/>
      </w:pPr>
    </w:p>
    <w:p w14:paraId="47FEDAB3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A402A">
        <w:t>26</w:t>
      </w:r>
      <w:r w:rsidR="00326ED2">
        <w:t xml:space="preserve"> de abril </w:t>
      </w:r>
      <w:r w:rsidR="002F5092">
        <w:t>de 2021</w:t>
      </w:r>
      <w:r w:rsidR="00885E35" w:rsidRPr="00117DCA">
        <w:t xml:space="preserve">, realizada às </w:t>
      </w:r>
      <w:r w:rsidR="000C0385">
        <w:t>20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1718E8C2" w14:textId="77777777" w:rsidR="00E233CA" w:rsidRPr="00117DCA" w:rsidRDefault="00E233CA" w:rsidP="00885E35">
      <w:pPr>
        <w:ind w:firstLine="3420"/>
        <w:jc w:val="both"/>
      </w:pPr>
    </w:p>
    <w:p w14:paraId="31A62B40" w14:textId="77777777" w:rsidR="000A402A" w:rsidRPr="004932AA" w:rsidRDefault="00885E35" w:rsidP="000A402A">
      <w:pPr>
        <w:pStyle w:val="Default"/>
      </w:pPr>
      <w:r w:rsidRPr="004932AA">
        <w:rPr>
          <w:b/>
          <w:u w:val="single"/>
        </w:rPr>
        <w:t>TRIBUNA DO POVO</w:t>
      </w:r>
      <w:bookmarkStart w:id="0" w:name="_Toc515609473"/>
      <w:r w:rsidR="00A32837" w:rsidRPr="004932AA">
        <w:rPr>
          <w:b/>
          <w:u w:val="single"/>
        </w:rPr>
        <w:t>:</w:t>
      </w:r>
      <w:r w:rsidR="000A402A" w:rsidRPr="004932AA">
        <w:t xml:space="preserve"> </w:t>
      </w:r>
      <w:r w:rsidR="000C0385" w:rsidRPr="004932AA">
        <w:t>Ninguém inscrito para ocupar a Tribuna do Povo.</w:t>
      </w:r>
    </w:p>
    <w:p w14:paraId="4ED608BF" w14:textId="77777777" w:rsidR="003C1DB0" w:rsidRPr="004932AA" w:rsidRDefault="003C1DB0" w:rsidP="00744091">
      <w:pPr>
        <w:pStyle w:val="Default"/>
        <w:rPr>
          <w:b/>
          <w:bCs/>
          <w:u w:val="single"/>
        </w:rPr>
      </w:pPr>
    </w:p>
    <w:p w14:paraId="041A60B5" w14:textId="77777777" w:rsidR="00BB116D" w:rsidRPr="004932AA" w:rsidRDefault="003C1DB0" w:rsidP="00EA07DE">
      <w:pPr>
        <w:pStyle w:val="BodyText"/>
        <w:tabs>
          <w:tab w:val="left" w:pos="3969"/>
          <w:tab w:val="left" w:pos="5387"/>
        </w:tabs>
        <w:rPr>
          <w:b/>
        </w:rPr>
      </w:pPr>
      <w:r w:rsidRPr="004932AA">
        <w:rPr>
          <w:b/>
          <w:bCs/>
          <w:u w:val="single"/>
        </w:rPr>
        <w:t>ORDEM DO DIA</w:t>
      </w:r>
      <w:r w:rsidR="000C0385" w:rsidRPr="004932AA">
        <w:rPr>
          <w:b/>
          <w:bCs/>
          <w:u w:val="single"/>
        </w:rPr>
        <w:t xml:space="preserve">: </w:t>
      </w:r>
      <w:r w:rsidR="00B758FA" w:rsidRPr="004932AA">
        <w:t xml:space="preserve">  </w:t>
      </w:r>
      <w:r w:rsidR="00BB116D" w:rsidRPr="004932AA">
        <w:t>projeto de lei nº 12/2021, que AUTORIZA O MUNICÍPIO DE GUAPORÉ DOAR IMÓVEL À EMPRESA JULIO C. LUBIAN MOVEIS</w:t>
      </w:r>
      <w:r w:rsidR="00EA07DE" w:rsidRPr="004932AA">
        <w:rPr>
          <w:b/>
        </w:rPr>
        <w:t>. Aprovado por unanimidade.</w:t>
      </w:r>
    </w:p>
    <w:p w14:paraId="02FCA0A7" w14:textId="77777777" w:rsidR="008E2E91" w:rsidRPr="004932AA" w:rsidRDefault="00BF483A" w:rsidP="00BF483A">
      <w:pPr>
        <w:tabs>
          <w:tab w:val="left" w:pos="2694"/>
          <w:tab w:val="left" w:pos="4253"/>
        </w:tabs>
        <w:jc w:val="both"/>
        <w:rPr>
          <w:bCs/>
        </w:rPr>
      </w:pPr>
      <w:r w:rsidRPr="004932AA">
        <w:t>P</w:t>
      </w:r>
      <w:r w:rsidR="008E2E91" w:rsidRPr="004932AA">
        <w:t xml:space="preserve">rojeto de lei nº 17/2021, que AUTORIZA A CELEBRAÇÃO DE TERMO DE FOMENTO COM ORGANIZAÇÃO SOCIAL DA SOCIEDADE CIVIL DENOMINADA </w:t>
      </w:r>
      <w:r w:rsidR="008E2E91" w:rsidRPr="004932AA">
        <w:rPr>
          <w:bCs/>
        </w:rPr>
        <w:t>ASSOCIAÇÃO SOL E LUA E DÁ OUTRAS PROVIDÊNCIAS.</w:t>
      </w:r>
      <w:r w:rsidR="00EA07DE" w:rsidRPr="004932AA">
        <w:rPr>
          <w:bCs/>
        </w:rPr>
        <w:t xml:space="preserve"> </w:t>
      </w:r>
      <w:r w:rsidR="00EA07DE" w:rsidRPr="004932AA">
        <w:rPr>
          <w:b/>
          <w:bCs/>
        </w:rPr>
        <w:t>Aprovado por unanimidade</w:t>
      </w:r>
      <w:r w:rsidR="00EA07DE" w:rsidRPr="004932AA">
        <w:rPr>
          <w:bCs/>
        </w:rPr>
        <w:t>.</w:t>
      </w:r>
    </w:p>
    <w:p w14:paraId="30ABD02E" w14:textId="77777777" w:rsidR="00BF483A" w:rsidRPr="004932AA" w:rsidRDefault="00BF483A" w:rsidP="00BF483A">
      <w:pPr>
        <w:tabs>
          <w:tab w:val="left" w:pos="2694"/>
          <w:tab w:val="left" w:pos="4253"/>
        </w:tabs>
        <w:jc w:val="both"/>
        <w:rPr>
          <w:bCs/>
        </w:rPr>
      </w:pPr>
    </w:p>
    <w:p w14:paraId="4A5E4051" w14:textId="77777777" w:rsidR="005E1349" w:rsidRPr="004932AA" w:rsidRDefault="00BF483A" w:rsidP="0059491D">
      <w:pPr>
        <w:tabs>
          <w:tab w:val="left" w:pos="2694"/>
          <w:tab w:val="left" w:pos="4253"/>
        </w:tabs>
        <w:jc w:val="both"/>
        <w:rPr>
          <w:b/>
          <w:bCs/>
        </w:rPr>
      </w:pPr>
      <w:r w:rsidRPr="004932AA">
        <w:t>P</w:t>
      </w:r>
      <w:r w:rsidR="005E1349" w:rsidRPr="004932AA">
        <w:t>rojeto de lei nº 19/2021, que AUTORIZA A CELEBRAÇÃO DE TERMO DE FOMENTO COM ORGANIZAÇÃO SOCIAL DA SOCIEDADE CIVIL DENOMINADA ASSOCIAÇÃO D</w:t>
      </w:r>
      <w:r w:rsidRPr="004932AA">
        <w:t>O</w:t>
      </w:r>
      <w:r w:rsidR="005E1349" w:rsidRPr="004932AA">
        <w:t xml:space="preserve"> </w:t>
      </w:r>
      <w:r w:rsidRPr="004932AA">
        <w:t>IDOSO RECANTO</w:t>
      </w:r>
      <w:r w:rsidR="005E1349" w:rsidRPr="004932AA">
        <w:t xml:space="preserve"> DA AMIZADE E DÁ OUTRAS PROVIDÊNCIAS</w:t>
      </w:r>
      <w:r w:rsidR="005E1349" w:rsidRPr="004932AA">
        <w:rPr>
          <w:bCs/>
        </w:rPr>
        <w:t>.</w:t>
      </w:r>
      <w:r w:rsidR="00EA07DE" w:rsidRPr="004932AA">
        <w:rPr>
          <w:bCs/>
        </w:rPr>
        <w:t xml:space="preserve"> </w:t>
      </w:r>
      <w:r w:rsidR="00EA07DE" w:rsidRPr="004932AA">
        <w:rPr>
          <w:b/>
          <w:bCs/>
        </w:rPr>
        <w:t>Aprovado por unanimidade.</w:t>
      </w:r>
    </w:p>
    <w:p w14:paraId="1CD63879" w14:textId="77777777" w:rsidR="00BF483A" w:rsidRPr="004932AA" w:rsidRDefault="00BF483A" w:rsidP="0059491D">
      <w:pPr>
        <w:tabs>
          <w:tab w:val="left" w:pos="2694"/>
          <w:tab w:val="left" w:pos="4253"/>
        </w:tabs>
        <w:jc w:val="both"/>
        <w:rPr>
          <w:b/>
          <w:bCs/>
        </w:rPr>
      </w:pPr>
    </w:p>
    <w:p w14:paraId="614133A6" w14:textId="77777777" w:rsidR="00BF483A" w:rsidRPr="004932AA" w:rsidRDefault="00BF483A" w:rsidP="0059491D">
      <w:pPr>
        <w:pStyle w:val="BodyText"/>
        <w:tabs>
          <w:tab w:val="left" w:pos="3969"/>
          <w:tab w:val="left" w:pos="5387"/>
        </w:tabs>
        <w:jc w:val="both"/>
        <w:rPr>
          <w:b/>
        </w:rPr>
      </w:pPr>
      <w:r w:rsidRPr="004932AA">
        <w:t>P</w:t>
      </w:r>
      <w:r w:rsidR="00EA07DE" w:rsidRPr="004932AA">
        <w:t>rojeto de lei nº 20/2021, que DÁ NOVA REDAÇÃO AOS ARTIGOS 262, 263 e 264 DA LEI Nº 2224/99, QUE INSTITUI O CÓDIGO</w:t>
      </w:r>
      <w:r w:rsidR="0059491D">
        <w:t xml:space="preserve"> DE POSTURAS E MEIO AMBIENTE DE </w:t>
      </w:r>
      <w:r w:rsidR="00EA07DE" w:rsidRPr="004932AA">
        <w:t xml:space="preserve">GUAPORÉ. </w:t>
      </w:r>
      <w:r w:rsidR="00EA07DE" w:rsidRPr="004932AA">
        <w:rPr>
          <w:b/>
        </w:rPr>
        <w:t>Aprovado por unanimidade.</w:t>
      </w:r>
    </w:p>
    <w:p w14:paraId="1D676244" w14:textId="77777777" w:rsidR="00BF483A" w:rsidRDefault="00BF483A" w:rsidP="0059491D">
      <w:pPr>
        <w:tabs>
          <w:tab w:val="left" w:pos="2694"/>
          <w:tab w:val="left" w:pos="4253"/>
        </w:tabs>
        <w:jc w:val="both"/>
        <w:rPr>
          <w:b/>
        </w:rPr>
      </w:pPr>
      <w:r w:rsidRPr="004932AA">
        <w:t>P</w:t>
      </w:r>
      <w:r w:rsidR="00B758FA" w:rsidRPr="004932AA">
        <w:t>rojeto de lei nº 21/2021, que AUTORIZA O MUNICÍPIO SUBVENCIONAR A ASSOCIAÇÃO HOSPITALAR MANOEL FRANCISCO GUERREIRO E DÁ OUTRAS PROVIDÊNCIAS.</w:t>
      </w:r>
      <w:r w:rsidR="00EA07DE" w:rsidRPr="004932AA">
        <w:t xml:space="preserve"> </w:t>
      </w:r>
      <w:r w:rsidR="00EA07DE" w:rsidRPr="004932AA">
        <w:rPr>
          <w:b/>
        </w:rPr>
        <w:t>Aprovado por unanimidade.</w:t>
      </w:r>
    </w:p>
    <w:p w14:paraId="223180F4" w14:textId="77777777" w:rsidR="0059491D" w:rsidRDefault="0059491D" w:rsidP="0059491D">
      <w:pPr>
        <w:tabs>
          <w:tab w:val="left" w:pos="2694"/>
          <w:tab w:val="left" w:pos="4253"/>
        </w:tabs>
        <w:jc w:val="both"/>
        <w:rPr>
          <w:b/>
        </w:rPr>
      </w:pPr>
    </w:p>
    <w:p w14:paraId="602CD799" w14:textId="77777777" w:rsidR="00EA07DE" w:rsidRPr="00EA07DE" w:rsidRDefault="00EA07DE" w:rsidP="0059491D">
      <w:pPr>
        <w:tabs>
          <w:tab w:val="left" w:pos="2694"/>
          <w:tab w:val="left" w:pos="4253"/>
        </w:tabs>
        <w:jc w:val="both"/>
        <w:rPr>
          <w:b/>
        </w:rPr>
      </w:pPr>
      <w:r w:rsidRPr="00EA07DE">
        <w:t>Projeto de Lei Legislativo 002/2021- que TORNA ALGUNS SEGMENTOS DE SERVIÇOS ESSENCIAIS.</w:t>
      </w:r>
      <w:r>
        <w:t xml:space="preserve"> </w:t>
      </w:r>
      <w:r w:rsidRPr="00EA07DE">
        <w:rPr>
          <w:b/>
        </w:rPr>
        <w:t>Aprovado por unanimidade.</w:t>
      </w:r>
    </w:p>
    <w:p w14:paraId="3357E2F2" w14:textId="77777777" w:rsidR="00B758FA" w:rsidRPr="002F026A" w:rsidRDefault="00B758FA" w:rsidP="002F026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</w:p>
    <w:p w14:paraId="4DAA3A00" w14:textId="77777777" w:rsidR="0077349E" w:rsidRDefault="000F25B3" w:rsidP="002F026A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>REQUERIMENTOS VERBAIS</w:t>
      </w:r>
      <w:r w:rsidR="00BF483A">
        <w:rPr>
          <w:b/>
        </w:rPr>
        <w:t xml:space="preserve">: </w:t>
      </w:r>
      <w:r w:rsidR="0022001D">
        <w:rPr>
          <w:b/>
        </w:rPr>
        <w:t>ALESSANDRO TIGRINHO-PTB</w:t>
      </w:r>
      <w:r w:rsidR="004932AA">
        <w:t>: Solicitou a Mesa Diretora a inclusão do PLL</w:t>
      </w:r>
      <w:r w:rsidR="0059491D">
        <w:t xml:space="preserve"> 002/2021, e</w:t>
      </w:r>
      <w:r w:rsidR="004932AA">
        <w:t xml:space="preserve"> pedido de vi</w:t>
      </w:r>
      <w:r w:rsidR="007C7EB2">
        <w:t>stas do</w:t>
      </w:r>
      <w:r w:rsidR="002632F9">
        <w:t xml:space="preserve"> Projeto</w:t>
      </w:r>
      <w:r w:rsidR="007C7EB2">
        <w:t xml:space="preserve"> de Lei 16</w:t>
      </w:r>
      <w:r w:rsidR="004932AA">
        <w:t>/2021</w:t>
      </w:r>
      <w:r w:rsidR="00BF483A">
        <w:t xml:space="preserve"> </w:t>
      </w:r>
      <w:r w:rsidR="00CC553B">
        <w:rPr>
          <w:b/>
        </w:rPr>
        <w:t>Aprovado</w:t>
      </w:r>
      <w:r w:rsidR="006631EA" w:rsidRPr="006631EA">
        <w:rPr>
          <w:b/>
        </w:rPr>
        <w:t xml:space="preserve"> por unanimidade</w:t>
      </w:r>
      <w:r w:rsidR="006631EA">
        <w:t>.</w:t>
      </w:r>
    </w:p>
    <w:p w14:paraId="167FF4E9" w14:textId="77777777" w:rsidR="00BF483A" w:rsidRDefault="00BF483A" w:rsidP="002F026A">
      <w:pPr>
        <w:pStyle w:val="BodyText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JADER DALLA COSTA:</w:t>
      </w:r>
      <w:r w:rsidRPr="00BF483A">
        <w:t xml:space="preserve"> </w:t>
      </w:r>
      <w:r w:rsidR="004932AA">
        <w:t>Solicitou a Mesa Diretora pedido de vistas do Projeto de Lei 18</w:t>
      </w:r>
      <w:r w:rsidR="0059491D">
        <w:t xml:space="preserve">/2021. </w:t>
      </w:r>
      <w:r>
        <w:rPr>
          <w:b/>
        </w:rPr>
        <w:t>Aprovado</w:t>
      </w:r>
      <w:r w:rsidRPr="006631EA">
        <w:rPr>
          <w:b/>
        </w:rPr>
        <w:t xml:space="preserve"> por unanimidade</w:t>
      </w:r>
      <w:r>
        <w:t>.</w:t>
      </w:r>
    </w:p>
    <w:p w14:paraId="45E33921" w14:textId="77777777" w:rsidR="00574291" w:rsidRPr="00063CD3" w:rsidRDefault="00BF483A" w:rsidP="00063CD3">
      <w:pPr>
        <w:pStyle w:val="BodyText"/>
        <w:tabs>
          <w:tab w:val="left" w:pos="2835"/>
          <w:tab w:val="left" w:pos="5387"/>
        </w:tabs>
        <w:jc w:val="both"/>
        <w:rPr>
          <w:b/>
        </w:rPr>
      </w:pPr>
      <w:r w:rsidRPr="00BF483A">
        <w:rPr>
          <w:b/>
        </w:rPr>
        <w:t xml:space="preserve">ITAMARA </w:t>
      </w:r>
      <w:bookmarkEnd w:id="0"/>
      <w:r w:rsidRPr="00BF483A">
        <w:rPr>
          <w:b/>
        </w:rPr>
        <w:t>FRANCESCHINI-PP</w:t>
      </w:r>
      <w:r>
        <w:rPr>
          <w:b/>
        </w:rPr>
        <w:t>:</w:t>
      </w:r>
      <w:r w:rsidRPr="006631EA">
        <w:t xml:space="preserve"> Solicitou a Mesa </w:t>
      </w:r>
      <w:r w:rsidR="004932AA">
        <w:t xml:space="preserve">Diretora que encaminhe ao poder </w:t>
      </w:r>
      <w:r w:rsidRPr="006631EA">
        <w:t>Executivo</w:t>
      </w:r>
      <w:r w:rsidR="004932AA">
        <w:t>: A Secretaria de Educação</w:t>
      </w:r>
      <w:r w:rsidR="0059491D">
        <w:t>,</w:t>
      </w:r>
      <w:r w:rsidR="004932AA">
        <w:t xml:space="preserve"> se as aulas forem suspensas novamente</w:t>
      </w:r>
      <w:r w:rsidR="0059491D">
        <w:t xml:space="preserve"> conforme Decreto Estadual, </w:t>
      </w:r>
      <w:r w:rsidR="004932AA">
        <w:t>como fica</w:t>
      </w:r>
      <w:r w:rsidR="002632F9">
        <w:t xml:space="preserve"> a situação dos P</w:t>
      </w:r>
      <w:r w:rsidR="0059491D">
        <w:t>rofessores da R</w:t>
      </w:r>
      <w:r w:rsidR="004932AA">
        <w:t>ede Pública</w:t>
      </w:r>
      <w:r w:rsidR="002632F9">
        <w:t xml:space="preserve"> d</w:t>
      </w:r>
      <w:r w:rsidR="0059491D">
        <w:t>e Ensino</w:t>
      </w:r>
      <w:r w:rsidR="004932AA">
        <w:t>.</w:t>
      </w:r>
      <w:r w:rsidR="00216501" w:rsidRPr="00216501">
        <w:rPr>
          <w:b/>
          <w:bCs/>
        </w:rPr>
        <w:t>Aprovado por unanimidade.</w:t>
      </w:r>
    </w:p>
    <w:p w14:paraId="39138074" w14:textId="77777777" w:rsidR="00063CD3" w:rsidRDefault="0059491D" w:rsidP="00063CD3">
      <w:pPr>
        <w:jc w:val="center"/>
        <w:rPr>
          <w:b/>
        </w:rPr>
      </w:pPr>
      <w:r w:rsidRPr="0059491D">
        <w:rPr>
          <w:b/>
        </w:rPr>
        <w:t>Valcir Antonio Fanton</w:t>
      </w:r>
    </w:p>
    <w:p w14:paraId="3C33B756" w14:textId="77777777" w:rsidR="0032313C" w:rsidRPr="009306BD" w:rsidRDefault="0059491D" w:rsidP="00063CD3">
      <w:pPr>
        <w:jc w:val="center"/>
        <w:rPr>
          <w:b/>
        </w:rPr>
      </w:pPr>
      <w:r w:rsidRPr="0059491D">
        <w:rPr>
          <w:b/>
        </w:rPr>
        <w:t>Presidente</w:t>
      </w:r>
    </w:p>
    <w:p w14:paraId="270D25E0" w14:textId="77777777" w:rsidR="00063CD3" w:rsidRPr="009306BD" w:rsidRDefault="00063CD3">
      <w:pPr>
        <w:jc w:val="both"/>
        <w:rPr>
          <w:b/>
        </w:rPr>
      </w:pPr>
    </w:p>
    <w:sectPr w:rsidR="00063CD3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3F08" w14:textId="77777777" w:rsidR="00554B55" w:rsidRDefault="00554B55" w:rsidP="009E31EB">
      <w:r>
        <w:separator/>
      </w:r>
    </w:p>
  </w:endnote>
  <w:endnote w:type="continuationSeparator" w:id="0">
    <w:p w14:paraId="5B9674FC" w14:textId="77777777" w:rsidR="00554B55" w:rsidRDefault="00554B5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084F" w14:textId="77777777" w:rsidR="00554B55" w:rsidRDefault="00554B55" w:rsidP="009E31EB">
      <w:r>
        <w:separator/>
      </w:r>
    </w:p>
  </w:footnote>
  <w:footnote w:type="continuationSeparator" w:id="0">
    <w:p w14:paraId="1E676807" w14:textId="77777777" w:rsidR="00554B55" w:rsidRDefault="00554B5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EFmaCHFLDkD6+FhF+wTuD2WkocAi/w1AHiZi07+4v2YjFq/oUWpMAkmVOcW0ePmuFMD6fEO2WJsgUbjLpSUyA==" w:salt="VNcCGp5ysatjYYTYYfi0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19E9"/>
    <w:rsid w:val="00055C0B"/>
    <w:rsid w:val="000572E0"/>
    <w:rsid w:val="00062995"/>
    <w:rsid w:val="00063A1D"/>
    <w:rsid w:val="00063CD3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11D2"/>
    <w:rsid w:val="00084DD3"/>
    <w:rsid w:val="00085C0D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0385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719"/>
    <w:rsid w:val="000E6DAB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618D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0D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7EB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2F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5D6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4107"/>
    <w:rsid w:val="003957D7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4C6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2AA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2053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4B55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491D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349"/>
    <w:rsid w:val="005E1E2B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3EDC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C7EB2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91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5F80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269"/>
    <w:rsid w:val="00A17953"/>
    <w:rsid w:val="00A17AEA"/>
    <w:rsid w:val="00A17E07"/>
    <w:rsid w:val="00A17F24"/>
    <w:rsid w:val="00A2598B"/>
    <w:rsid w:val="00A315B3"/>
    <w:rsid w:val="00A31F19"/>
    <w:rsid w:val="00A3277C"/>
    <w:rsid w:val="00A32837"/>
    <w:rsid w:val="00A339AB"/>
    <w:rsid w:val="00A34CCE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1B34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58F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116D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83A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7DE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C71C"/>
  <w15:docId w15:val="{EEE3379C-8CAB-4F29-9E42-1DEB276E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2BE6-15EE-4739-B343-26561028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8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5</cp:revision>
  <cp:lastPrinted>2021-04-27T19:10:00Z</cp:lastPrinted>
  <dcterms:created xsi:type="dcterms:W3CDTF">2021-04-27T19:09:00Z</dcterms:created>
  <dcterms:modified xsi:type="dcterms:W3CDTF">2021-04-27T19:21:00Z</dcterms:modified>
</cp:coreProperties>
</file>