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DBEAE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424031">
        <w:rPr>
          <w:b/>
        </w:rPr>
        <w:t>10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57A8D">
        <w:rPr>
          <w:b/>
        </w:rPr>
        <w:t>23</w:t>
      </w:r>
      <w:r w:rsidR="00424031">
        <w:rPr>
          <w:b/>
        </w:rPr>
        <w:t xml:space="preserve"> de março </w:t>
      </w:r>
      <w:r w:rsidR="003313BE">
        <w:rPr>
          <w:b/>
        </w:rPr>
        <w:t>de 2021.</w:t>
      </w:r>
    </w:p>
    <w:p w14:paraId="10791046" w14:textId="77777777" w:rsidR="001D3492" w:rsidRPr="00117DCA" w:rsidRDefault="001D3492" w:rsidP="00885E35">
      <w:pPr>
        <w:jc w:val="both"/>
      </w:pPr>
    </w:p>
    <w:p w14:paraId="0F7218F6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9B21B7">
        <w:t>22</w:t>
      </w:r>
      <w:r w:rsidR="00133041">
        <w:t xml:space="preserve"> de março</w:t>
      </w:r>
      <w:r w:rsidR="002F5092">
        <w:t xml:space="preserve"> de 2021</w:t>
      </w:r>
      <w:r w:rsidR="00885E35" w:rsidRPr="00117DCA">
        <w:t xml:space="preserve">, realizada às </w:t>
      </w:r>
      <w:r w:rsidR="00133041">
        <w:t>19:0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27344C71" w14:textId="77777777" w:rsidR="00E233CA" w:rsidRPr="00117DCA" w:rsidRDefault="00E233CA" w:rsidP="00885E35">
      <w:pPr>
        <w:ind w:firstLine="3420"/>
        <w:jc w:val="both"/>
      </w:pPr>
    </w:p>
    <w:p w14:paraId="1C6551EF" w14:textId="77777777"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0" w:name="_Toc515609473"/>
    </w:p>
    <w:p w14:paraId="76051137" w14:textId="77777777" w:rsidR="00C838CF" w:rsidRDefault="00C838CF" w:rsidP="00C838CF">
      <w:pPr>
        <w:jc w:val="both"/>
        <w:rPr>
          <w:bCs/>
        </w:rPr>
      </w:pPr>
    </w:p>
    <w:p w14:paraId="3B72718D" w14:textId="77777777" w:rsidR="00133041" w:rsidRDefault="00C10D91" w:rsidP="000D740F">
      <w:pPr>
        <w:pStyle w:val="Default"/>
        <w:rPr>
          <w:rFonts w:ascii="Calibri" w:hAnsi="Calibri" w:cs="Calibri"/>
          <w:b/>
          <w:bCs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>:</w:t>
      </w:r>
      <w:r w:rsidR="001B1E49" w:rsidRPr="001B1E49">
        <w:t xml:space="preserve"> </w:t>
      </w:r>
      <w:r w:rsidR="001B1E49" w:rsidRPr="001B1E49">
        <w:rPr>
          <w:rFonts w:ascii="Calibri" w:hAnsi="Calibri" w:cs="Calibri"/>
        </w:rPr>
        <w:t xml:space="preserve"> PROJETO DE EMENDA À LEI ORGÂNICA Nº 001/2021 –INICIATIVA POPULAR </w:t>
      </w:r>
      <w:r w:rsidR="001B1E49" w:rsidRPr="001B1E49">
        <w:rPr>
          <w:rFonts w:ascii="Calibri" w:hAnsi="Calibri" w:cs="Calibri"/>
          <w:b/>
          <w:bCs/>
        </w:rPr>
        <w:t xml:space="preserve">- </w:t>
      </w:r>
      <w:r w:rsidR="001B1E49" w:rsidRPr="001B1E49">
        <w:rPr>
          <w:rFonts w:ascii="Calibri" w:hAnsi="Calibri" w:cs="Calibri"/>
        </w:rPr>
        <w:t xml:space="preserve">Acrescenta o artigo 192-A à Lei Orgânica do Município de Guaporé, afim de proibir a construção de empreendimentos hidrelétricos no Município de Guaporé – RS. </w:t>
      </w:r>
      <w:r w:rsidR="001B1E49" w:rsidRPr="001B1E49">
        <w:rPr>
          <w:rFonts w:ascii="Calibri" w:hAnsi="Calibri" w:cs="Calibri"/>
          <w:b/>
          <w:bCs/>
        </w:rPr>
        <w:t>(VOTAÇÃO EM 2º TURNO</w:t>
      </w:r>
      <w:r w:rsidR="00823E17" w:rsidRPr="001B1E49">
        <w:rPr>
          <w:rFonts w:ascii="Calibri" w:hAnsi="Calibri" w:cs="Calibri"/>
          <w:b/>
          <w:bCs/>
        </w:rPr>
        <w:t>)</w:t>
      </w:r>
      <w:r w:rsidR="00823E17">
        <w:rPr>
          <w:rFonts w:ascii="Calibri" w:hAnsi="Calibri" w:cs="Calibri"/>
          <w:b/>
          <w:bCs/>
        </w:rPr>
        <w:t>. Aprovado</w:t>
      </w:r>
      <w:r w:rsidR="001B1E49">
        <w:rPr>
          <w:rFonts w:ascii="Calibri" w:hAnsi="Calibri" w:cs="Calibri"/>
          <w:b/>
          <w:bCs/>
        </w:rPr>
        <w:t xml:space="preserve"> por unanimidade.</w:t>
      </w:r>
    </w:p>
    <w:p w14:paraId="307B10C1" w14:textId="77777777" w:rsidR="000D740F" w:rsidRPr="000D740F" w:rsidRDefault="000D740F" w:rsidP="000D740F">
      <w:pPr>
        <w:pStyle w:val="Default"/>
        <w:rPr>
          <w:rFonts w:ascii="Calibri" w:eastAsiaTheme="minorHAnsi" w:hAnsi="Calibri" w:cs="Calibri"/>
          <w:lang w:eastAsia="en-US"/>
        </w:rPr>
      </w:pPr>
    </w:p>
    <w:p w14:paraId="7C3E907B" w14:textId="77777777" w:rsidR="0025156B" w:rsidRDefault="001B1E49" w:rsidP="005142B6">
      <w:pPr>
        <w:pStyle w:val="NoSpacing"/>
        <w:tabs>
          <w:tab w:val="left" w:pos="2835"/>
          <w:tab w:val="left" w:pos="3828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-P</w:t>
      </w:r>
      <w:r w:rsidR="0025156B">
        <w:rPr>
          <w:rFonts w:ascii="Times New Roman" w:hAnsi="Times New Roman" w:cs="Times New Roman"/>
        </w:rPr>
        <w:t xml:space="preserve">rojeto de lei nº 07/2021, que </w:t>
      </w:r>
      <w:r w:rsidR="0025156B">
        <w:rPr>
          <w:rFonts w:ascii="Times New Roman" w:eastAsia="Times New Roman" w:hAnsi="Times New Roman" w:cs="Times New Roman"/>
        </w:rPr>
        <w:t>DISPÕE SOBRE A REESTRUTURAÇÃO DO CONSELHO MUNICIPAL DE ACOMPANHAMENTO E CONTROLE SOCIAL DO FUNDO DE MANUTENÇÃO E DESENVOLVIMENTO DA EDUCAÇÃO BÁSICA E DE VALORIZAÇÃO DOS PROFISSIONAIS DA EDUCAÇÃO - CACS-FUNDEB, EM CONFORMIDADE COM O ARTIGO 212-A DA CONSTITUIÇÃO FEDERAL, REGULAMENTADO NA FORMA DA LEI FEDERAL Nº 14.113, DE 25 DE DEZEMBRO DE 2020 E DÁ OUTRAS PROVIDÊNCIAS.</w:t>
      </w:r>
      <w:r>
        <w:rPr>
          <w:rFonts w:ascii="Times New Roman" w:eastAsia="Times New Roman" w:hAnsi="Times New Roman" w:cs="Times New Roman"/>
        </w:rPr>
        <w:t xml:space="preserve"> </w:t>
      </w:r>
      <w:r w:rsidRPr="001B1E49">
        <w:rPr>
          <w:rFonts w:ascii="Times New Roman" w:eastAsia="Times New Roman" w:hAnsi="Times New Roman" w:cs="Times New Roman"/>
          <w:b/>
        </w:rPr>
        <w:t>Aprovado por unanimidade</w:t>
      </w:r>
      <w:r>
        <w:rPr>
          <w:rFonts w:ascii="Times New Roman" w:eastAsia="Times New Roman" w:hAnsi="Times New Roman" w:cs="Times New Roman"/>
        </w:rPr>
        <w:t>.</w:t>
      </w:r>
      <w:r w:rsidR="0025156B">
        <w:rPr>
          <w:rFonts w:ascii="Times New Roman" w:eastAsia="Times New Roman" w:hAnsi="Times New Roman" w:cs="Times New Roman"/>
        </w:rPr>
        <w:t xml:space="preserve"> </w:t>
      </w:r>
    </w:p>
    <w:p w14:paraId="0739ACC2" w14:textId="77777777" w:rsidR="00745DBA" w:rsidRPr="00745DBA" w:rsidRDefault="00745DBA" w:rsidP="00745DB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AA53B82" w14:textId="77777777" w:rsidR="00EB1E26" w:rsidRPr="001B1E49" w:rsidRDefault="001B1E49" w:rsidP="00745DBA">
      <w:pPr>
        <w:ind w:right="-108"/>
        <w:jc w:val="both"/>
        <w:rPr>
          <w:b/>
          <w:bCs/>
          <w:sz w:val="28"/>
          <w:szCs w:val="28"/>
        </w:rPr>
      </w:pPr>
      <w:r>
        <w:rPr>
          <w:rFonts w:eastAsiaTheme="minorHAnsi"/>
          <w:color w:val="000000"/>
          <w:lang w:eastAsia="en-US"/>
        </w:rPr>
        <w:t>-</w:t>
      </w:r>
      <w:r>
        <w:rPr>
          <w:rFonts w:eastAsiaTheme="minorHAnsi"/>
          <w:color w:val="000000"/>
          <w:sz w:val="23"/>
          <w:szCs w:val="23"/>
          <w:lang w:eastAsia="en-US"/>
        </w:rPr>
        <w:t>P</w:t>
      </w:r>
      <w:r w:rsidR="00745DBA" w:rsidRPr="00745DBA">
        <w:rPr>
          <w:rFonts w:eastAsiaTheme="minorHAnsi"/>
          <w:color w:val="000000"/>
          <w:sz w:val="23"/>
          <w:szCs w:val="23"/>
          <w:lang w:eastAsia="en-US"/>
        </w:rPr>
        <w:t>rojeto de lei nº 08/2021, que AUTORIZA O MUNICÍPIO SUBVENCIONAR A ASSOCIAÇÃO DE PAIS E AMIGOS DOS EXCEPCIONAIS DE GUAPORÉ– APAE E DÁ OUTRAS PROVIDÊNCIAS.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1B1E49">
        <w:rPr>
          <w:rFonts w:eastAsiaTheme="minorHAnsi"/>
          <w:b/>
          <w:color w:val="000000"/>
          <w:sz w:val="23"/>
          <w:szCs w:val="23"/>
          <w:lang w:eastAsia="en-US"/>
        </w:rPr>
        <w:t>Aprovado por unanimidade.</w:t>
      </w:r>
    </w:p>
    <w:bookmarkEnd w:id="0"/>
    <w:p w14:paraId="3FE8CA6F" w14:textId="77777777" w:rsidR="00A2519F" w:rsidRPr="001B1E49" w:rsidRDefault="00A2519F" w:rsidP="00A2519F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</w:p>
    <w:p w14:paraId="60AAE6DA" w14:textId="77777777" w:rsidR="00EA7705" w:rsidRPr="001B1E49" w:rsidRDefault="001B1E49" w:rsidP="00A2519F">
      <w:pPr>
        <w:tabs>
          <w:tab w:val="left" w:pos="3261"/>
          <w:tab w:val="left" w:pos="4678"/>
        </w:tabs>
        <w:jc w:val="both"/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>
        <w:rPr>
          <w:rFonts w:eastAsiaTheme="minorHAnsi"/>
          <w:color w:val="000000"/>
          <w:sz w:val="23"/>
          <w:szCs w:val="23"/>
          <w:lang w:eastAsia="en-US"/>
        </w:rPr>
        <w:t>P</w:t>
      </w:r>
      <w:r w:rsidR="00A2519F" w:rsidRPr="00A2519F">
        <w:rPr>
          <w:rFonts w:eastAsiaTheme="minorHAnsi"/>
          <w:color w:val="000000"/>
          <w:sz w:val="23"/>
          <w:szCs w:val="23"/>
          <w:lang w:eastAsia="en-US"/>
        </w:rPr>
        <w:t>rojeto de lei nº 09/2021, que AUTORIZA O MUNICÍPIO SUBVENCIONAR A ASSOCIAÇÃO AMIGOS DE SANTA RITA E DÁ OUTRAS PROVIDÊNCIAS.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1B1E49">
        <w:rPr>
          <w:rFonts w:eastAsiaTheme="minorHAnsi"/>
          <w:b/>
          <w:color w:val="000000"/>
          <w:sz w:val="23"/>
          <w:szCs w:val="23"/>
          <w:lang w:eastAsia="en-US"/>
        </w:rPr>
        <w:t>Aprovado por unanimidade.</w:t>
      </w:r>
    </w:p>
    <w:p w14:paraId="176733EE" w14:textId="77777777" w:rsidR="00A2519F" w:rsidRPr="001B1E49" w:rsidRDefault="00A2519F" w:rsidP="00A2519F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14:paraId="6D3FF92A" w14:textId="77777777" w:rsidR="006A1202" w:rsidRPr="00457A8D" w:rsidRDefault="00457A8D" w:rsidP="00864F85">
      <w:pPr>
        <w:jc w:val="both"/>
        <w:rPr>
          <w:bCs/>
          <w:sz w:val="23"/>
          <w:szCs w:val="23"/>
        </w:rPr>
      </w:pPr>
      <w:r>
        <w:rPr>
          <w:b/>
          <w:u w:val="single"/>
        </w:rPr>
        <w:t>REQUERIMENTO ESCRITO</w:t>
      </w:r>
      <w:r w:rsidR="00424031">
        <w:rPr>
          <w:b/>
          <w:u w:val="single"/>
        </w:rPr>
        <w:t>S</w:t>
      </w:r>
      <w:r w:rsidR="00D6529E" w:rsidRPr="00DD7BC0">
        <w:rPr>
          <w:b/>
        </w:rPr>
        <w:t>:</w:t>
      </w:r>
      <w:r w:rsidR="00713C8F">
        <w:rPr>
          <w:b/>
        </w:rPr>
        <w:t xml:space="preserve"> </w:t>
      </w:r>
      <w:r w:rsidR="006A1202">
        <w:rPr>
          <w:b/>
          <w:bCs/>
          <w:sz w:val="23"/>
          <w:szCs w:val="23"/>
        </w:rPr>
        <w:t>ALESSANDRO EDUARDO DE ALMEIDA</w:t>
      </w:r>
      <w:r w:rsidR="00DF6F46">
        <w:rPr>
          <w:b/>
          <w:bCs/>
          <w:sz w:val="23"/>
          <w:szCs w:val="23"/>
        </w:rPr>
        <w:t>-</w:t>
      </w:r>
      <w:r w:rsidR="008E2EF4">
        <w:rPr>
          <w:b/>
          <w:bCs/>
          <w:sz w:val="23"/>
          <w:szCs w:val="23"/>
        </w:rPr>
        <w:t>PTB</w:t>
      </w:r>
    </w:p>
    <w:p w14:paraId="4A46B9F1" w14:textId="77777777" w:rsidR="004D6D85" w:rsidRDefault="00ED037E" w:rsidP="00864F85">
      <w:pPr>
        <w:jc w:val="both"/>
        <w:rPr>
          <w:b/>
          <w:bCs/>
          <w:sz w:val="23"/>
          <w:szCs w:val="23"/>
        </w:rPr>
      </w:pPr>
      <w:r>
        <w:t>Requereu</w:t>
      </w:r>
      <w:r w:rsidR="009A50E5">
        <w:t xml:space="preserve"> à Mesa Diretora que envie</w:t>
      </w:r>
      <w:r>
        <w:t xml:space="preserve"> ao Poder Executivo:</w:t>
      </w:r>
      <w:r w:rsidR="00D968C2">
        <w:t xml:space="preserve"> </w:t>
      </w:r>
      <w:r w:rsidR="009A50E5">
        <w:rPr>
          <w:b/>
          <w:bCs/>
          <w:sz w:val="23"/>
          <w:szCs w:val="23"/>
        </w:rPr>
        <w:t>1)</w:t>
      </w:r>
      <w:r w:rsidR="006D7E0A">
        <w:rPr>
          <w:bCs/>
          <w:sz w:val="23"/>
          <w:szCs w:val="23"/>
        </w:rPr>
        <w:t xml:space="preserve"> Solicita </w:t>
      </w:r>
      <w:r w:rsidR="009A50E5">
        <w:rPr>
          <w:bCs/>
          <w:sz w:val="23"/>
          <w:szCs w:val="23"/>
        </w:rPr>
        <w:t>a</w:t>
      </w:r>
      <w:r w:rsidR="006D7E0A">
        <w:rPr>
          <w:bCs/>
          <w:sz w:val="23"/>
          <w:szCs w:val="23"/>
        </w:rPr>
        <w:t xml:space="preserve"> Secretaria Municipal de Administração informações detalhadas se a lei de Aplicação do Programa de Educação específica contra os males das drogas lícitas e ilícitas para todas as escolas Públicas do Ensino Fundame</w:t>
      </w:r>
      <w:r w:rsidR="007D415C">
        <w:rPr>
          <w:bCs/>
          <w:sz w:val="23"/>
          <w:szCs w:val="23"/>
        </w:rPr>
        <w:t>ntal De Guaporé, aprovada pelo Poder L</w:t>
      </w:r>
      <w:r w:rsidR="006D7E0A">
        <w:rPr>
          <w:bCs/>
          <w:sz w:val="23"/>
          <w:szCs w:val="23"/>
        </w:rPr>
        <w:t>egislativo em 2009 foi sancionada.</w:t>
      </w:r>
      <w:r w:rsidR="00133041">
        <w:rPr>
          <w:bCs/>
          <w:sz w:val="23"/>
          <w:szCs w:val="23"/>
        </w:rPr>
        <w:t xml:space="preserve"> </w:t>
      </w:r>
      <w:r w:rsidR="006D7E0A">
        <w:rPr>
          <w:b/>
          <w:bCs/>
          <w:sz w:val="23"/>
          <w:szCs w:val="23"/>
        </w:rPr>
        <w:t xml:space="preserve">2) </w:t>
      </w:r>
      <w:r w:rsidR="006D7E0A" w:rsidRPr="006D7E0A">
        <w:rPr>
          <w:bCs/>
          <w:sz w:val="23"/>
          <w:szCs w:val="23"/>
        </w:rPr>
        <w:t>Solicita a Secretaria de Planejamento</w:t>
      </w:r>
      <w:r w:rsidR="006D7E0A">
        <w:rPr>
          <w:b/>
          <w:bCs/>
          <w:sz w:val="23"/>
          <w:szCs w:val="23"/>
        </w:rPr>
        <w:t xml:space="preserve"> </w:t>
      </w:r>
      <w:r w:rsidR="006D7E0A" w:rsidRPr="006D7E0A">
        <w:rPr>
          <w:bCs/>
          <w:sz w:val="23"/>
          <w:szCs w:val="23"/>
        </w:rPr>
        <w:t xml:space="preserve">o </w:t>
      </w:r>
      <w:r w:rsidR="004D6D85" w:rsidRPr="006D7E0A">
        <w:rPr>
          <w:bCs/>
          <w:sz w:val="23"/>
          <w:szCs w:val="23"/>
        </w:rPr>
        <w:t>porquê</w:t>
      </w:r>
      <w:r w:rsidR="006D7E0A" w:rsidRPr="006D7E0A">
        <w:rPr>
          <w:bCs/>
          <w:sz w:val="23"/>
          <w:szCs w:val="23"/>
        </w:rPr>
        <w:t xml:space="preserve"> a obra na via pública</w:t>
      </w:r>
      <w:r w:rsidR="006D7E0A">
        <w:rPr>
          <w:bCs/>
          <w:sz w:val="23"/>
          <w:szCs w:val="23"/>
        </w:rPr>
        <w:t xml:space="preserve"> situada na Rua Nabuco de Araújo esquina com a Rua João Manuel Pereira, </w:t>
      </w:r>
      <w:r w:rsidR="004D6D85">
        <w:rPr>
          <w:bCs/>
          <w:sz w:val="23"/>
          <w:szCs w:val="23"/>
        </w:rPr>
        <w:t>está</w:t>
      </w:r>
      <w:r w:rsidR="006D7E0A">
        <w:rPr>
          <w:bCs/>
          <w:sz w:val="23"/>
          <w:szCs w:val="23"/>
        </w:rPr>
        <w:t xml:space="preserve"> parada desde </w:t>
      </w:r>
      <w:r w:rsidR="004D6D85">
        <w:rPr>
          <w:bCs/>
          <w:sz w:val="23"/>
          <w:szCs w:val="23"/>
        </w:rPr>
        <w:t>Novembro</w:t>
      </w:r>
      <w:r w:rsidR="006D7E0A">
        <w:rPr>
          <w:bCs/>
          <w:sz w:val="23"/>
          <w:szCs w:val="23"/>
        </w:rPr>
        <w:t xml:space="preserve"> de 2020. Solicito também cronograma de entrega desta obr</w:t>
      </w:r>
      <w:r w:rsidR="007D415C">
        <w:rPr>
          <w:bCs/>
          <w:sz w:val="23"/>
          <w:szCs w:val="23"/>
        </w:rPr>
        <w:t>a.</w:t>
      </w:r>
      <w:r w:rsidR="006D7E0A" w:rsidRPr="007D415C">
        <w:rPr>
          <w:b/>
          <w:bCs/>
          <w:sz w:val="23"/>
          <w:szCs w:val="23"/>
        </w:rPr>
        <w:t>3)</w:t>
      </w:r>
      <w:r w:rsidR="006D7E0A">
        <w:rPr>
          <w:b/>
          <w:bCs/>
          <w:sz w:val="23"/>
          <w:szCs w:val="23"/>
        </w:rPr>
        <w:t xml:space="preserve"> </w:t>
      </w:r>
      <w:r w:rsidR="006D7E0A" w:rsidRPr="00C113EB">
        <w:rPr>
          <w:bCs/>
          <w:sz w:val="23"/>
          <w:szCs w:val="23"/>
        </w:rPr>
        <w:t>Solicita a Secretaria Municipal do Meio Ambiente</w:t>
      </w:r>
      <w:r w:rsidR="00C113EB">
        <w:rPr>
          <w:bCs/>
          <w:sz w:val="23"/>
          <w:szCs w:val="23"/>
        </w:rPr>
        <w:t xml:space="preserve">, os valores e as prioridades de investimentos que a CORSAN tem com nosso Município. </w:t>
      </w:r>
      <w:r w:rsidR="00C113EB" w:rsidRPr="004D6D85">
        <w:rPr>
          <w:b/>
          <w:bCs/>
          <w:sz w:val="23"/>
          <w:szCs w:val="23"/>
        </w:rPr>
        <w:t xml:space="preserve">4) </w:t>
      </w:r>
      <w:r w:rsidR="00C113EB">
        <w:rPr>
          <w:bCs/>
          <w:sz w:val="23"/>
          <w:szCs w:val="23"/>
        </w:rPr>
        <w:t xml:space="preserve">Solicita a Secretaria de Cultura, Turismo e Esporte e Secretaria de Obras e Viação, a recuperação, manutenção, limpeza e colocação de </w:t>
      </w:r>
      <w:r w:rsidR="004D6D85">
        <w:rPr>
          <w:bCs/>
          <w:sz w:val="23"/>
          <w:szCs w:val="23"/>
        </w:rPr>
        <w:t>traves (</w:t>
      </w:r>
      <w:r w:rsidR="00C113EB">
        <w:rPr>
          <w:bCs/>
          <w:sz w:val="23"/>
          <w:szCs w:val="23"/>
        </w:rPr>
        <w:t xml:space="preserve">goleiras) e alambrados que protegem a área de gramado nos campos de Futebol 7, do bairro Ferrovia e o das proximidades do britador no bairro Santo André. </w:t>
      </w:r>
      <w:r w:rsidR="00C113EB" w:rsidRPr="004D6D85">
        <w:rPr>
          <w:b/>
          <w:bCs/>
          <w:sz w:val="23"/>
          <w:szCs w:val="23"/>
        </w:rPr>
        <w:t xml:space="preserve">5) </w:t>
      </w:r>
      <w:r w:rsidR="00C113EB">
        <w:rPr>
          <w:bCs/>
          <w:sz w:val="23"/>
          <w:szCs w:val="23"/>
        </w:rPr>
        <w:t xml:space="preserve">Solicita a Secretaria de Obras e a Secretaria de Turismo e Esporte, que seja efetuado os reparos nas telas de proteção, roçadas, limpeza, e as melhorias necessárias nos campos de Futebol 7 da rua José </w:t>
      </w:r>
      <w:r w:rsidR="004D6D85">
        <w:rPr>
          <w:bCs/>
          <w:sz w:val="23"/>
          <w:szCs w:val="23"/>
        </w:rPr>
        <w:t>Bonifácio (Ao</w:t>
      </w:r>
      <w:r w:rsidR="00C113EB">
        <w:rPr>
          <w:bCs/>
          <w:sz w:val="23"/>
          <w:szCs w:val="23"/>
        </w:rPr>
        <w:t xml:space="preserve"> lado do Centro Social Urbano) e o da rua conhecido como Beco, localizado na Vila Verde 1. </w:t>
      </w:r>
      <w:r w:rsidR="00C113EB" w:rsidRPr="004D6D85">
        <w:rPr>
          <w:b/>
          <w:bCs/>
          <w:sz w:val="23"/>
          <w:szCs w:val="23"/>
        </w:rPr>
        <w:t>6)</w:t>
      </w:r>
      <w:r w:rsidR="00C113EB">
        <w:rPr>
          <w:bCs/>
          <w:sz w:val="23"/>
          <w:szCs w:val="23"/>
        </w:rPr>
        <w:t xml:space="preserve"> Solicita a Secretaria de Educação a dedetização de baratas e insetos na Rua do Nascente, proximidades do nº</w:t>
      </w:r>
      <w:r w:rsidR="004D6D85">
        <w:rPr>
          <w:bCs/>
          <w:sz w:val="23"/>
          <w:szCs w:val="23"/>
        </w:rPr>
        <w:t xml:space="preserve"> 1659, bairro Pinheirinho, duas quadras para baixo da Brigada Militar.</w:t>
      </w:r>
      <w:r w:rsidR="004D6D85" w:rsidRPr="001B1E49">
        <w:rPr>
          <w:b/>
          <w:bCs/>
          <w:sz w:val="23"/>
          <w:szCs w:val="23"/>
        </w:rPr>
        <w:t xml:space="preserve"> Aprovado</w:t>
      </w:r>
      <w:r w:rsidR="00101627">
        <w:rPr>
          <w:b/>
          <w:bCs/>
          <w:sz w:val="23"/>
          <w:szCs w:val="23"/>
        </w:rPr>
        <w:t>s</w:t>
      </w:r>
      <w:r w:rsidR="00317092" w:rsidRPr="001B1E49">
        <w:rPr>
          <w:b/>
          <w:bCs/>
          <w:sz w:val="23"/>
          <w:szCs w:val="23"/>
        </w:rPr>
        <w:t xml:space="preserve"> por unanimidade.</w:t>
      </w:r>
    </w:p>
    <w:p w14:paraId="16582BCB" w14:textId="77777777" w:rsidR="004D6D85" w:rsidRDefault="004D6D85" w:rsidP="00864F85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ANTÔNIO JOSÉ PANDOLFO –</w:t>
      </w:r>
      <w:r w:rsidRPr="004D6D85">
        <w:rPr>
          <w:b/>
          <w:bCs/>
          <w:sz w:val="23"/>
          <w:szCs w:val="23"/>
        </w:rPr>
        <w:t>PTB</w:t>
      </w:r>
      <w:r>
        <w:rPr>
          <w:b/>
          <w:bCs/>
          <w:sz w:val="23"/>
          <w:szCs w:val="23"/>
        </w:rPr>
        <w:t>:</w:t>
      </w:r>
      <w:r w:rsidRPr="004D6D85">
        <w:t xml:space="preserve"> </w:t>
      </w:r>
      <w:r>
        <w:t xml:space="preserve">Requereu à Mesa Diretora que envie ao Poder Executivo: </w:t>
      </w:r>
      <w:r>
        <w:rPr>
          <w:b/>
          <w:bCs/>
          <w:sz w:val="23"/>
          <w:szCs w:val="23"/>
        </w:rPr>
        <w:t>1)</w:t>
      </w:r>
      <w:r>
        <w:rPr>
          <w:bCs/>
          <w:sz w:val="23"/>
          <w:szCs w:val="23"/>
        </w:rPr>
        <w:t xml:space="preserve"> Solicita a Secretaria De Coordenação e Planejamento o número e nome dos proprietários dos lotes das quadras abaixo citados do bairro Nossa </w:t>
      </w:r>
      <w:r w:rsidR="007D415C">
        <w:rPr>
          <w:bCs/>
          <w:sz w:val="23"/>
          <w:szCs w:val="23"/>
        </w:rPr>
        <w:t>Senhora da Saúde.</w:t>
      </w:r>
      <w:r>
        <w:rPr>
          <w:bCs/>
          <w:sz w:val="23"/>
          <w:szCs w:val="23"/>
        </w:rPr>
        <w:t xml:space="preserve"> </w:t>
      </w:r>
      <w:r w:rsidRPr="007D415C">
        <w:rPr>
          <w:b/>
          <w:bCs/>
          <w:sz w:val="23"/>
          <w:szCs w:val="23"/>
        </w:rPr>
        <w:t>A)</w:t>
      </w:r>
      <w:r>
        <w:rPr>
          <w:bCs/>
          <w:sz w:val="23"/>
          <w:szCs w:val="23"/>
        </w:rPr>
        <w:t xml:space="preserve"> Rua João Pasquali trecho entre a rua Nabuco de Araújo, rua Lobo da Costa, rua Jairo Brum</w:t>
      </w:r>
      <w:r w:rsidR="00101627">
        <w:rPr>
          <w:bCs/>
          <w:sz w:val="23"/>
          <w:szCs w:val="23"/>
        </w:rPr>
        <w:t xml:space="preserve">, quadras 236-242-250. </w:t>
      </w:r>
      <w:r w:rsidR="00101627" w:rsidRPr="007D415C">
        <w:rPr>
          <w:b/>
          <w:bCs/>
          <w:sz w:val="23"/>
          <w:szCs w:val="23"/>
        </w:rPr>
        <w:t xml:space="preserve">B) </w:t>
      </w:r>
      <w:r w:rsidR="00101627">
        <w:rPr>
          <w:bCs/>
          <w:sz w:val="23"/>
          <w:szCs w:val="23"/>
        </w:rPr>
        <w:t xml:space="preserve">Rua Primo Giuseppe </w:t>
      </w:r>
      <w:r w:rsidR="00101627">
        <w:rPr>
          <w:bCs/>
          <w:sz w:val="23"/>
          <w:szCs w:val="23"/>
        </w:rPr>
        <w:lastRenderedPageBreak/>
        <w:t xml:space="preserve">Pedrini trecho entre a rua Nabuco de Araújo, rua lobo da Costa, rua Jairo Brum, quadras 237-243-251. </w:t>
      </w:r>
      <w:r w:rsidR="00101627" w:rsidRPr="007D415C">
        <w:rPr>
          <w:b/>
          <w:bCs/>
          <w:sz w:val="23"/>
          <w:szCs w:val="23"/>
        </w:rPr>
        <w:t>C)</w:t>
      </w:r>
      <w:r w:rsidR="00101627">
        <w:rPr>
          <w:bCs/>
          <w:sz w:val="23"/>
          <w:szCs w:val="23"/>
        </w:rPr>
        <w:t xml:space="preserve"> Rua O</w:t>
      </w:r>
      <w:r w:rsidR="007D415C">
        <w:rPr>
          <w:bCs/>
          <w:sz w:val="23"/>
          <w:szCs w:val="23"/>
        </w:rPr>
        <w:t>r</w:t>
      </w:r>
      <w:r w:rsidR="00101627">
        <w:rPr>
          <w:bCs/>
          <w:sz w:val="23"/>
          <w:szCs w:val="23"/>
        </w:rPr>
        <w:t xml:space="preserve">este Camini trecho entre a rua Nabuco de Araújo, rua Lobo da Costa, rua Jairo Brum, rua Albertino Tramontina e rua Augusto Ribeiro, quadras 238-244-252-259-267. </w:t>
      </w:r>
      <w:r w:rsidR="00101627" w:rsidRPr="007D415C">
        <w:rPr>
          <w:b/>
          <w:bCs/>
          <w:sz w:val="23"/>
          <w:szCs w:val="23"/>
        </w:rPr>
        <w:t>D)</w:t>
      </w:r>
      <w:r w:rsidR="00101627">
        <w:rPr>
          <w:bCs/>
          <w:sz w:val="23"/>
          <w:szCs w:val="23"/>
        </w:rPr>
        <w:t xml:space="preserve"> Rua Quinze de Novembro trecho entre a rua Nabuco de Araújo, rua lobo da Costa, rua Jairo Brum, rua Albertino Tramontina e rua Augusto Ribeiro, quadras 239-245-253-260-268</w:t>
      </w:r>
      <w:r w:rsidR="00101627" w:rsidRPr="007D415C">
        <w:rPr>
          <w:b/>
          <w:bCs/>
          <w:sz w:val="23"/>
          <w:szCs w:val="23"/>
        </w:rPr>
        <w:t>. E)</w:t>
      </w:r>
      <w:r w:rsidR="00101627">
        <w:rPr>
          <w:bCs/>
          <w:sz w:val="23"/>
          <w:szCs w:val="23"/>
        </w:rPr>
        <w:t xml:space="preserve"> Rua Palmira</w:t>
      </w:r>
      <w:r w:rsidR="007D415C">
        <w:rPr>
          <w:bCs/>
          <w:sz w:val="23"/>
          <w:szCs w:val="23"/>
        </w:rPr>
        <w:t xml:space="preserve"> Pandolfo</w:t>
      </w:r>
      <w:r w:rsidR="00101627">
        <w:rPr>
          <w:bCs/>
          <w:sz w:val="23"/>
          <w:szCs w:val="23"/>
        </w:rPr>
        <w:t xml:space="preserve"> divisa com a rua Nabuco de Araújo, rua Lobo da Costa, rua Jairo Brum, rua Albertino Tramontina e rua Augusto Ribeiro, quadras 240-246-254-261-269. </w:t>
      </w:r>
      <w:r w:rsidR="00101627" w:rsidRPr="001B1E49">
        <w:rPr>
          <w:b/>
          <w:bCs/>
          <w:sz w:val="23"/>
          <w:szCs w:val="23"/>
        </w:rPr>
        <w:t>Aprovado por unanimidade</w:t>
      </w:r>
      <w:r>
        <w:rPr>
          <w:bCs/>
          <w:sz w:val="23"/>
          <w:szCs w:val="23"/>
        </w:rPr>
        <w:t xml:space="preserve">   </w:t>
      </w:r>
    </w:p>
    <w:p w14:paraId="4F94CB09" w14:textId="77777777" w:rsidR="00994A88" w:rsidRDefault="00994A88" w:rsidP="00864F85">
      <w:pPr>
        <w:jc w:val="both"/>
        <w:rPr>
          <w:bCs/>
          <w:sz w:val="23"/>
          <w:szCs w:val="23"/>
        </w:rPr>
      </w:pPr>
    </w:p>
    <w:p w14:paraId="1A3DEC44" w14:textId="77777777" w:rsidR="00994A88" w:rsidRDefault="00994A88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ITAMARA FRANCESCHINI –PP:</w:t>
      </w:r>
      <w:r w:rsidRPr="00994A88">
        <w:t xml:space="preserve"> </w:t>
      </w:r>
      <w:r>
        <w:t xml:space="preserve">Requereu à Mesa Diretora que envie ao Poder Executivo: </w:t>
      </w:r>
      <w:r>
        <w:rPr>
          <w:b/>
          <w:bCs/>
          <w:sz w:val="23"/>
          <w:szCs w:val="23"/>
        </w:rPr>
        <w:t>1)</w:t>
      </w:r>
      <w:r>
        <w:rPr>
          <w:bCs/>
          <w:sz w:val="23"/>
          <w:szCs w:val="23"/>
        </w:rPr>
        <w:t xml:space="preserve"> Solicita a Secretaria de Assistência Social e Habitação, esclarecimentos quanto ao deferimento de benefício de concessão de postes de energia elétrica, haja vista que foram adquiridos 3 postes no ano de 2020 através de dispensa de licitação bem como requerer a relação dos beneficiários. </w:t>
      </w:r>
      <w:r w:rsidRPr="00F944CF">
        <w:rPr>
          <w:b/>
          <w:bCs/>
          <w:sz w:val="23"/>
          <w:szCs w:val="23"/>
        </w:rPr>
        <w:t>2)</w:t>
      </w:r>
      <w:r>
        <w:rPr>
          <w:bCs/>
          <w:sz w:val="23"/>
          <w:szCs w:val="23"/>
        </w:rPr>
        <w:t xml:space="preserve"> Solicita </w:t>
      </w:r>
      <w:r w:rsidR="00F944CF">
        <w:rPr>
          <w:bCs/>
          <w:sz w:val="23"/>
          <w:szCs w:val="23"/>
        </w:rPr>
        <w:t xml:space="preserve">a Secretaria de Meio Ambiente, esclarecimentos quanto ao convênio Mata Atlântica que não foi renovado. </w:t>
      </w:r>
      <w:r w:rsidR="00F944CF" w:rsidRPr="001B1E49">
        <w:rPr>
          <w:b/>
          <w:bCs/>
          <w:sz w:val="23"/>
          <w:szCs w:val="23"/>
        </w:rPr>
        <w:t>Aprovado</w:t>
      </w:r>
      <w:r w:rsidR="00EE0A5A">
        <w:rPr>
          <w:b/>
          <w:bCs/>
          <w:sz w:val="23"/>
          <w:szCs w:val="23"/>
        </w:rPr>
        <w:t>s</w:t>
      </w:r>
      <w:r w:rsidR="00F944CF" w:rsidRPr="001B1E49">
        <w:rPr>
          <w:b/>
          <w:bCs/>
          <w:sz w:val="23"/>
          <w:szCs w:val="23"/>
        </w:rPr>
        <w:t xml:space="preserve"> por unanimidade</w:t>
      </w:r>
    </w:p>
    <w:p w14:paraId="549DB7EE" w14:textId="77777777" w:rsidR="00F944CF" w:rsidRDefault="00F944CF" w:rsidP="00864F85">
      <w:pPr>
        <w:jc w:val="both"/>
        <w:rPr>
          <w:b/>
          <w:bCs/>
          <w:sz w:val="23"/>
          <w:szCs w:val="23"/>
        </w:rPr>
      </w:pPr>
    </w:p>
    <w:p w14:paraId="41A60D63" w14:textId="77777777" w:rsidR="00F944CF" w:rsidRPr="000E2CF0" w:rsidRDefault="00F944CF" w:rsidP="00F944CF">
      <w:pPr>
        <w:jc w:val="both"/>
        <w:rPr>
          <w:u w:val="single"/>
        </w:rPr>
      </w:pPr>
      <w:r>
        <w:rPr>
          <w:b/>
          <w:bCs/>
          <w:sz w:val="23"/>
          <w:szCs w:val="23"/>
        </w:rPr>
        <w:t>JADER DALLA COSTA-PP:</w:t>
      </w:r>
      <w:r w:rsidRPr="00F944CF">
        <w:t xml:space="preserve"> </w:t>
      </w:r>
      <w:r>
        <w:t xml:space="preserve">Requereu à Mesa Diretora que envie ao Poder Executivo: </w:t>
      </w:r>
      <w:r>
        <w:rPr>
          <w:b/>
          <w:bCs/>
          <w:sz w:val="23"/>
          <w:szCs w:val="23"/>
        </w:rPr>
        <w:t xml:space="preserve"> </w:t>
      </w:r>
      <w:r w:rsidR="006C10BA">
        <w:rPr>
          <w:b/>
          <w:bCs/>
          <w:sz w:val="23"/>
          <w:szCs w:val="23"/>
        </w:rPr>
        <w:t>1)</w:t>
      </w:r>
      <w:r w:rsidR="006C10BA" w:rsidRPr="00E11460">
        <w:rPr>
          <w:bCs/>
          <w:sz w:val="23"/>
          <w:szCs w:val="23"/>
        </w:rPr>
        <w:t xml:space="preserve"> Projeto</w:t>
      </w:r>
      <w:r w:rsidR="00E11460" w:rsidRPr="00E11460">
        <w:rPr>
          <w:bCs/>
          <w:sz w:val="23"/>
          <w:szCs w:val="23"/>
        </w:rPr>
        <w:t xml:space="preserve"> de Lei Sugestão que Institui o Programa de Incentivo ao Pequeno Empreendedor, com o objetivo de auxiliar os Microempreendedores Individuais, MEI, Microempresas e Empresas de Pequeno Porte do Município, atingidos pela pandemia causada pelo Covi-19, a auxiliar na manutenção das atividades e dá outras providências</w:t>
      </w:r>
      <w:r w:rsidR="00E11460">
        <w:rPr>
          <w:b/>
          <w:bCs/>
          <w:sz w:val="23"/>
          <w:szCs w:val="23"/>
        </w:rPr>
        <w:t>. 2)</w:t>
      </w:r>
      <w:r>
        <w:rPr>
          <w:bCs/>
          <w:sz w:val="23"/>
          <w:szCs w:val="23"/>
        </w:rPr>
        <w:t xml:space="preserve"> </w:t>
      </w:r>
      <w:r w:rsidRPr="00D968C2">
        <w:rPr>
          <w:bCs/>
          <w:sz w:val="23"/>
          <w:szCs w:val="23"/>
        </w:rPr>
        <w:t>Solicita</w:t>
      </w:r>
      <w:r w:rsidRPr="000E2CF0">
        <w:rPr>
          <w:bCs/>
          <w:sz w:val="23"/>
          <w:szCs w:val="23"/>
        </w:rPr>
        <w:t xml:space="preserve"> </w:t>
      </w:r>
      <w:r w:rsidR="006C10BA" w:rsidRPr="000E2CF0">
        <w:rPr>
          <w:bCs/>
          <w:sz w:val="23"/>
          <w:szCs w:val="23"/>
        </w:rPr>
        <w:t>a</w:t>
      </w:r>
      <w:r w:rsidR="006C10BA">
        <w:rPr>
          <w:bCs/>
          <w:sz w:val="23"/>
          <w:szCs w:val="23"/>
        </w:rPr>
        <w:t xml:space="preserve"> Secretaria</w:t>
      </w:r>
      <w:r>
        <w:rPr>
          <w:bCs/>
          <w:sz w:val="23"/>
          <w:szCs w:val="23"/>
        </w:rPr>
        <w:t xml:space="preserve"> da Saúde – Setor de Vigil</w:t>
      </w:r>
      <w:r w:rsidR="007D415C">
        <w:rPr>
          <w:bCs/>
          <w:sz w:val="23"/>
          <w:szCs w:val="23"/>
        </w:rPr>
        <w:t xml:space="preserve">ância Sanitária, </w:t>
      </w:r>
      <w:r>
        <w:rPr>
          <w:bCs/>
          <w:sz w:val="23"/>
          <w:szCs w:val="23"/>
        </w:rPr>
        <w:t xml:space="preserve">que seja realizado um controle de pragas </w:t>
      </w:r>
      <w:r w:rsidR="006C10BA">
        <w:rPr>
          <w:bCs/>
          <w:sz w:val="23"/>
          <w:szCs w:val="23"/>
        </w:rPr>
        <w:t>(Baratas</w:t>
      </w:r>
      <w:r>
        <w:rPr>
          <w:bCs/>
          <w:sz w:val="23"/>
          <w:szCs w:val="23"/>
        </w:rPr>
        <w:t xml:space="preserve">), </w:t>
      </w:r>
      <w:r w:rsidR="006C10BA">
        <w:rPr>
          <w:bCs/>
          <w:sz w:val="23"/>
          <w:szCs w:val="23"/>
        </w:rPr>
        <w:t>nas bocas</w:t>
      </w:r>
      <w:r>
        <w:rPr>
          <w:bCs/>
          <w:sz w:val="23"/>
          <w:szCs w:val="23"/>
        </w:rPr>
        <w:t xml:space="preserve"> de Lobo, da Rua Nabuco de Araújo em frente </w:t>
      </w:r>
      <w:r w:rsidR="006C10BA">
        <w:rPr>
          <w:bCs/>
          <w:sz w:val="23"/>
          <w:szCs w:val="23"/>
        </w:rPr>
        <w:t>à</w:t>
      </w:r>
      <w:r>
        <w:rPr>
          <w:bCs/>
          <w:sz w:val="23"/>
          <w:szCs w:val="23"/>
        </w:rPr>
        <w:t xml:space="preserve"> casa de numeral 875, esquina</w:t>
      </w:r>
      <w:r w:rsidR="006C10BA">
        <w:rPr>
          <w:bCs/>
          <w:sz w:val="23"/>
          <w:szCs w:val="23"/>
        </w:rPr>
        <w:t xml:space="preserve"> com a Rua Joao Ghiggi, Bairro Nossa Senhora da Saúde, quadra 62. </w:t>
      </w:r>
      <w:r w:rsidR="006C10BA" w:rsidRPr="006C10BA">
        <w:rPr>
          <w:b/>
          <w:bCs/>
          <w:sz w:val="23"/>
          <w:szCs w:val="23"/>
        </w:rPr>
        <w:t>3)</w:t>
      </w:r>
      <w:r w:rsidR="006C10BA">
        <w:rPr>
          <w:bCs/>
          <w:sz w:val="23"/>
          <w:szCs w:val="23"/>
        </w:rPr>
        <w:t xml:space="preserve"> Solicita a Secretaria de Segurança Pública e Trânsito, um estudo sobre a viabilidade da construção de uma faixa elevada na Rua dos Imigrantes próximo à esquina formada com a Rua Vespasiano Correa, Bairro Planalto. </w:t>
      </w:r>
      <w:r>
        <w:rPr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Aprovado</w:t>
      </w:r>
      <w:r w:rsidR="006C10BA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 por unanimidade.</w:t>
      </w:r>
    </w:p>
    <w:p w14:paraId="1A5C6655" w14:textId="77777777" w:rsidR="00F944CF" w:rsidRDefault="00F944CF" w:rsidP="00864F85">
      <w:pPr>
        <w:jc w:val="both"/>
        <w:rPr>
          <w:b/>
          <w:bCs/>
          <w:sz w:val="23"/>
          <w:szCs w:val="23"/>
        </w:rPr>
      </w:pPr>
    </w:p>
    <w:p w14:paraId="65CE9CC6" w14:textId="77777777" w:rsidR="006C10BA" w:rsidRDefault="006C10BA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ARI PAESI-MDB:</w:t>
      </w:r>
      <w:r>
        <w:t xml:space="preserve"> Requereu à Mesa Diretora que seja encaminhado um oficio para a Associação dos Vereadores do Rio Grande Do Sul – UVERGS, para o Secretário Estadual da Agricultura Sr. Covatti Filho, o Deputado Federal e Coordenador da Bancada Gaúcha Sr. Giovani Cherini, e para a Federação de Municípios do Rio Grande Do Sul </w:t>
      </w:r>
      <w:r w:rsidR="00FA256A">
        <w:t>–</w:t>
      </w:r>
      <w:r>
        <w:t xml:space="preserve"> FAMURS</w:t>
      </w:r>
      <w:r w:rsidR="00FA256A">
        <w:t xml:space="preserve">, </w:t>
      </w:r>
      <w:r w:rsidR="00FA256A" w:rsidRPr="00FA256A">
        <w:t>Associação dos Municípios da Encosta Superior do Nordeste</w:t>
      </w:r>
      <w:r w:rsidR="00FA256A">
        <w:t xml:space="preserve"> – AMESNE,</w:t>
      </w:r>
      <w:r w:rsidR="00205342">
        <w:t xml:space="preserve"> </w:t>
      </w:r>
      <w:r w:rsidR="00FA256A">
        <w:t>solicitando que os Deputados reapresentem o PL 4908/1999 de autoria do Ex-deputado Federal Nelson Marchezan.</w:t>
      </w:r>
      <w:r>
        <w:t xml:space="preserve"> </w:t>
      </w:r>
      <w:r w:rsidR="00FA256A">
        <w:rPr>
          <w:b/>
          <w:bCs/>
          <w:sz w:val="23"/>
          <w:szCs w:val="23"/>
        </w:rPr>
        <w:t>Aprovado por unanimidade.</w:t>
      </w:r>
    </w:p>
    <w:p w14:paraId="42614639" w14:textId="77777777" w:rsidR="00823E17" w:rsidRDefault="00823E17" w:rsidP="00864F85">
      <w:pPr>
        <w:jc w:val="both"/>
        <w:rPr>
          <w:b/>
          <w:bCs/>
          <w:sz w:val="23"/>
          <w:szCs w:val="23"/>
        </w:rPr>
      </w:pPr>
    </w:p>
    <w:p w14:paraId="28CFE0EF" w14:textId="77777777" w:rsidR="00823E17" w:rsidRPr="001B1E49" w:rsidRDefault="00823E17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BANCADAS DO PP E PTB:</w:t>
      </w:r>
      <w:r w:rsidRPr="003E336C">
        <w:t xml:space="preserve"> </w:t>
      </w:r>
      <w:r>
        <w:t>Requereram à Mesa Diretora seja solicitado ao Poder Executivo:</w:t>
      </w:r>
      <w:r w:rsidRPr="003E336C">
        <w:rPr>
          <w:b/>
        </w:rPr>
        <w:t>1)</w:t>
      </w:r>
      <w:r>
        <w:t xml:space="preserve"> Ao Gabinete do Prefeito Municipal, sugerindo ações a serem tomadas em relação ao enfrentamento da Pandemia Covid-19, em nosso Município. </w:t>
      </w:r>
      <w:r w:rsidR="00B15CFE" w:rsidRPr="00B15CFE">
        <w:rPr>
          <w:b/>
        </w:rPr>
        <w:t>A).</w:t>
      </w:r>
      <w:r w:rsidR="00B15CFE">
        <w:t xml:space="preserve"> Sugere</w:t>
      </w:r>
      <w:r>
        <w:t xml:space="preserve"> prorrogação da data de vencimento de todos os tributos Municipais, IPTU, Taxas de Alvará e ISSQN, para o segundo semestre do ano. </w:t>
      </w:r>
      <w:r w:rsidR="00B15CFE" w:rsidRPr="00B15CFE">
        <w:rPr>
          <w:b/>
        </w:rPr>
        <w:t>B).</w:t>
      </w:r>
      <w:r w:rsidR="00B15CFE">
        <w:t xml:space="preserve"> Sugere</w:t>
      </w:r>
      <w:r>
        <w:t xml:space="preserve"> o encaminhamento a Câmara de Vereadores de um Projeto de Lei De Anistia para quem se encontra em Débito junto ao erário Municipal, anistiando a multa e juros dos tributos vencidos e não pagos, regularmente </w:t>
      </w:r>
      <w:r w:rsidR="00E32122">
        <w:t xml:space="preserve">inscritos em </w:t>
      </w:r>
      <w:r w:rsidR="00B15CFE">
        <w:t>dívida</w:t>
      </w:r>
      <w:r w:rsidR="00E32122">
        <w:t xml:space="preserve"> ativa até 31-12-2020. </w:t>
      </w:r>
      <w:r w:rsidR="00B15CFE" w:rsidRPr="00B15CFE">
        <w:rPr>
          <w:b/>
        </w:rPr>
        <w:t>C).</w:t>
      </w:r>
      <w:r w:rsidR="00B15CFE">
        <w:t xml:space="preserve"> Disponibilizar</w:t>
      </w:r>
      <w:r w:rsidR="00E32122">
        <w:t xml:space="preserve"> mais recursos financeiros a Associação Hospitalar Manoel </w:t>
      </w:r>
      <w:r w:rsidR="00B15CFE">
        <w:t>Francisco</w:t>
      </w:r>
      <w:r w:rsidR="00E32122">
        <w:t xml:space="preserve"> Guerreiro, para atendimento da demanda do Covid-19. </w:t>
      </w:r>
      <w:r w:rsidR="00B15CFE" w:rsidRPr="00B15CFE">
        <w:rPr>
          <w:b/>
        </w:rPr>
        <w:t>D).</w:t>
      </w:r>
      <w:r w:rsidR="00B15CFE">
        <w:t xml:space="preserve"> Que</w:t>
      </w:r>
      <w:r w:rsidR="00E32122">
        <w:t xml:space="preserve"> seja incluído ao boletim </w:t>
      </w:r>
      <w:r w:rsidR="00B15CFE">
        <w:t>Epidemiológico</w:t>
      </w:r>
      <w:r w:rsidR="00E32122">
        <w:t xml:space="preserve"> o número de doses já aplicadas das Vacinas do Covid-19. </w:t>
      </w:r>
      <w:r w:rsidR="00E32122" w:rsidRPr="007D415C">
        <w:rPr>
          <w:b/>
        </w:rPr>
        <w:t>2)</w:t>
      </w:r>
      <w:r w:rsidR="00E32122">
        <w:t xml:space="preserve"> Solicitam a Secretaria de Administração as seguintes informações</w:t>
      </w:r>
      <w:r w:rsidR="00E32122" w:rsidRPr="00B15CFE">
        <w:rPr>
          <w:b/>
        </w:rPr>
        <w:t>: A</w:t>
      </w:r>
      <w:r w:rsidR="00B15CFE" w:rsidRPr="00B15CFE">
        <w:rPr>
          <w:b/>
        </w:rPr>
        <w:t>)</w:t>
      </w:r>
      <w:r w:rsidR="00B15CFE">
        <w:t>. Qual</w:t>
      </w:r>
      <w:r w:rsidR="00E32122">
        <w:t xml:space="preserve"> é a quantidade de assistentes sociais de carreira existentes no </w:t>
      </w:r>
      <w:r w:rsidR="00B15CFE">
        <w:t>Município</w:t>
      </w:r>
      <w:r w:rsidR="00E32122">
        <w:t xml:space="preserve">. </w:t>
      </w:r>
      <w:r w:rsidR="00B15CFE" w:rsidRPr="00B15CFE">
        <w:rPr>
          <w:b/>
        </w:rPr>
        <w:t>B).</w:t>
      </w:r>
      <w:r w:rsidR="00B15CFE">
        <w:t xml:space="preserve"> Se</w:t>
      </w:r>
      <w:r w:rsidR="00E32122">
        <w:t xml:space="preserve"> tiver quantas são contratadas pelo Pró-Saúde. </w:t>
      </w:r>
      <w:r w:rsidR="00E32122" w:rsidRPr="00B15CFE">
        <w:rPr>
          <w:b/>
        </w:rPr>
        <w:t>C)</w:t>
      </w:r>
      <w:r w:rsidR="00E32122">
        <w:t xml:space="preserve"> O nome e onde estão lotadas.</w:t>
      </w:r>
      <w:r w:rsidR="009F1BED">
        <w:t xml:space="preserve"> </w:t>
      </w:r>
      <w:r w:rsidR="00B15CFE">
        <w:rPr>
          <w:b/>
        </w:rPr>
        <w:t>3</w:t>
      </w:r>
      <w:r w:rsidR="009F1BED" w:rsidRPr="00B15CFE">
        <w:rPr>
          <w:b/>
        </w:rPr>
        <w:t>)</w:t>
      </w:r>
      <w:r w:rsidR="009F1BED">
        <w:t xml:space="preserve"> Solicitam a Secretaria de Saúde os valores em recursos federais recebidos pelo Município com a finalidade de auxiliar nos casos de COVID19 e quais especificamente foram as destinações feitas através destes recursos. </w:t>
      </w:r>
      <w:r w:rsidR="00B15CFE">
        <w:rPr>
          <w:b/>
        </w:rPr>
        <w:t>4</w:t>
      </w:r>
      <w:r w:rsidR="009F1BED" w:rsidRPr="00B15CFE">
        <w:rPr>
          <w:b/>
        </w:rPr>
        <w:t>)</w:t>
      </w:r>
      <w:r w:rsidR="009F1BED">
        <w:t xml:space="preserve"> Ao Setor de Fiscalização, solicitação para notificação dos proprietários dos terrenos baldios conforme segue: </w:t>
      </w:r>
      <w:r w:rsidR="009F1BED" w:rsidRPr="00B15CFE">
        <w:rPr>
          <w:b/>
        </w:rPr>
        <w:t>A)</w:t>
      </w:r>
      <w:r w:rsidR="009F1BED">
        <w:t xml:space="preserve"> Terreno na Quadra 01, de frente para a Rua Salgado Filho, </w:t>
      </w:r>
      <w:r w:rsidR="009F1BED">
        <w:lastRenderedPageBreak/>
        <w:t xml:space="preserve">Bairro Centro, para limpeza roçada do mesmo. </w:t>
      </w:r>
      <w:r w:rsidR="009F1BED" w:rsidRPr="00B15CFE">
        <w:rPr>
          <w:b/>
        </w:rPr>
        <w:t>B)</w:t>
      </w:r>
      <w:r w:rsidR="009F1BED">
        <w:t xml:space="preserve"> Terreno sit</w:t>
      </w:r>
      <w:r w:rsidR="00DB0A97">
        <w:t xml:space="preserve">uado na Quadra 115, lote de frente </w:t>
      </w:r>
      <w:r w:rsidR="001A7610">
        <w:t xml:space="preserve">para a Rua Marechal Floriano, bairro Canecão, na frente da Escola Estadual Frei Caneca, para a </w:t>
      </w:r>
      <w:r w:rsidR="00B15CFE">
        <w:t>Limpeza e</w:t>
      </w:r>
      <w:r w:rsidR="001A7610">
        <w:t xml:space="preserve"> roçada do mesmo. </w:t>
      </w:r>
      <w:r w:rsidR="001A7610" w:rsidRPr="00B15CFE">
        <w:rPr>
          <w:b/>
        </w:rPr>
        <w:t>C)</w:t>
      </w:r>
      <w:r w:rsidR="001A7610">
        <w:t xml:space="preserve"> Terrenos situados na quadra 251, na Rua Jairo Brum ao lado da casa de numeral 1497, Bairro Nossa Senhora da Saúde, para limpeza e roçada do mesmo. </w:t>
      </w:r>
      <w:r w:rsidR="001A7610" w:rsidRPr="00B15CFE">
        <w:rPr>
          <w:b/>
        </w:rPr>
        <w:t>D)</w:t>
      </w:r>
      <w:r w:rsidR="001A7610">
        <w:t xml:space="preserve"> Terrenos situados ao lado e nos fundos da Rua Thales Antônio Fillipon, nas proximidades da casa de numeral 824, Bairro Planalto/Aparecida, para limpeza e roçada do mesmo. </w:t>
      </w:r>
      <w:r w:rsidR="00B15CFE">
        <w:rPr>
          <w:b/>
        </w:rPr>
        <w:t>5</w:t>
      </w:r>
      <w:r w:rsidR="00B15CFE" w:rsidRPr="00B15CFE">
        <w:rPr>
          <w:b/>
        </w:rPr>
        <w:t>).</w:t>
      </w:r>
      <w:r w:rsidR="00B15CFE">
        <w:t xml:space="preserve"> Solicitam</w:t>
      </w:r>
      <w:r w:rsidR="001A7610">
        <w:t xml:space="preserve"> a relação do pagamento dos precatórios relativos aos processos de URV e a ordem que o Município utiliza para os pagamentos e a incorporação de 8.54% nos salários dos servidores. </w:t>
      </w:r>
      <w:r w:rsidR="00B15CFE">
        <w:rPr>
          <w:b/>
        </w:rPr>
        <w:t>6</w:t>
      </w:r>
      <w:r w:rsidR="00B15CFE" w:rsidRPr="00B15CFE">
        <w:rPr>
          <w:b/>
        </w:rPr>
        <w:t>)</w:t>
      </w:r>
      <w:r w:rsidR="00B15CFE">
        <w:t>. Solicitam</w:t>
      </w:r>
      <w:r w:rsidR="001A7610">
        <w:t xml:space="preserve"> que sejam </w:t>
      </w:r>
      <w:r w:rsidR="00B15CFE">
        <w:t>encaminhados</w:t>
      </w:r>
      <w:r w:rsidR="001A7610">
        <w:t xml:space="preserve"> a Secretaria de Segurança Pública e Trânsito as seguintes solicitações: </w:t>
      </w:r>
      <w:r w:rsidR="001A7610" w:rsidRPr="00B15CFE">
        <w:rPr>
          <w:b/>
        </w:rPr>
        <w:t>A</w:t>
      </w:r>
      <w:r w:rsidR="001A7610">
        <w:t xml:space="preserve">) Revisão nas faixas de segurança. </w:t>
      </w:r>
      <w:r w:rsidR="001A7610" w:rsidRPr="00B15CFE">
        <w:rPr>
          <w:b/>
        </w:rPr>
        <w:t>B)</w:t>
      </w:r>
      <w:r w:rsidR="001A7610">
        <w:t xml:space="preserve"> Revisão na demarcação dos estacionamentos (principalmente onde são oblíquos)</w:t>
      </w:r>
      <w:r w:rsidR="00B15CFE">
        <w:t>, para que se faça uma manutenção na pintura daquelas que estiverem apagadas.</w:t>
      </w:r>
      <w:r w:rsidR="00B15CFE">
        <w:rPr>
          <w:b/>
        </w:rPr>
        <w:t xml:space="preserve"> 7)</w:t>
      </w:r>
      <w:r w:rsidR="00B15CFE" w:rsidRPr="00B15CFE">
        <w:rPr>
          <w:b/>
        </w:rPr>
        <w:t xml:space="preserve"> </w:t>
      </w:r>
      <w:r w:rsidR="00B15CFE">
        <w:t>Solicitam a Secretaria de Administração a Justificativa do poder Público Municipal em montar em plena pandemia, um cenário de Páscoa, gastando o valor aproximado de R$22,776,00.</w:t>
      </w:r>
      <w:r w:rsidR="00B15CFE" w:rsidRPr="00B15CFE">
        <w:rPr>
          <w:b/>
          <w:bCs/>
          <w:sz w:val="23"/>
          <w:szCs w:val="23"/>
        </w:rPr>
        <w:t xml:space="preserve"> </w:t>
      </w:r>
      <w:r w:rsidR="00B15CFE">
        <w:rPr>
          <w:b/>
          <w:bCs/>
          <w:sz w:val="23"/>
          <w:szCs w:val="23"/>
        </w:rPr>
        <w:t>Aprovados por unanimidade.</w:t>
      </w:r>
    </w:p>
    <w:p w14:paraId="49F4FDB3" w14:textId="77777777" w:rsidR="008E2EF4" w:rsidRDefault="00864F85" w:rsidP="00864F85">
      <w:pPr>
        <w:jc w:val="both"/>
      </w:pPr>
      <w:r>
        <w:t xml:space="preserve"> </w:t>
      </w:r>
    </w:p>
    <w:p w14:paraId="56B5A3CD" w14:textId="77777777" w:rsidR="00CF1EEF" w:rsidRDefault="00FE213F" w:rsidP="00864F85">
      <w:pPr>
        <w:jc w:val="both"/>
        <w:rPr>
          <w:b/>
          <w:bCs/>
          <w:sz w:val="23"/>
          <w:szCs w:val="23"/>
        </w:rPr>
      </w:pPr>
      <w:r>
        <w:rPr>
          <w:b/>
          <w:u w:val="single"/>
        </w:rPr>
        <w:t>REQUERIMENTO</w:t>
      </w:r>
      <w:r w:rsidR="009A50E5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Pr="00117DCA">
        <w:rPr>
          <w:b/>
          <w:u w:val="single"/>
        </w:rPr>
        <w:t>VERBAIS</w:t>
      </w:r>
      <w:r w:rsidR="00301044">
        <w:rPr>
          <w:b/>
          <w:u w:val="single"/>
        </w:rPr>
        <w:t>:</w:t>
      </w:r>
      <w:r w:rsidR="005147BB">
        <w:rPr>
          <w:b/>
          <w:u w:val="single"/>
        </w:rPr>
        <w:t xml:space="preserve"> </w:t>
      </w:r>
      <w:r w:rsidR="005147BB">
        <w:rPr>
          <w:b/>
        </w:rPr>
        <w:t>RONALDO JAIR DONIDA-PT</w:t>
      </w:r>
      <w:r w:rsidR="006634A5">
        <w:rPr>
          <w:b/>
          <w:bCs/>
          <w:sz w:val="23"/>
          <w:szCs w:val="23"/>
        </w:rPr>
        <w:t>:</w:t>
      </w:r>
      <w:r w:rsidR="00CC149F" w:rsidRPr="00CC149F">
        <w:t xml:space="preserve"> </w:t>
      </w:r>
      <w:r w:rsidR="00CC149F">
        <w:t>Requereu</w:t>
      </w:r>
      <w:r w:rsidR="009A50E5">
        <w:t xml:space="preserve"> à Mesa Diretora seja encaminhado</w:t>
      </w:r>
      <w:r w:rsidR="00CC149F">
        <w:t xml:space="preserve"> ao Poder Executivo:</w:t>
      </w:r>
      <w:r w:rsidR="006634A5">
        <w:rPr>
          <w:b/>
          <w:bCs/>
          <w:sz w:val="23"/>
          <w:szCs w:val="23"/>
        </w:rPr>
        <w:t xml:space="preserve"> 1</w:t>
      </w:r>
      <w:r w:rsidR="009A50E5">
        <w:rPr>
          <w:b/>
          <w:bCs/>
          <w:sz w:val="23"/>
          <w:szCs w:val="23"/>
        </w:rPr>
        <w:t xml:space="preserve">) </w:t>
      </w:r>
      <w:r w:rsidR="009A50E5" w:rsidRPr="009A50E5">
        <w:rPr>
          <w:bCs/>
          <w:sz w:val="23"/>
          <w:szCs w:val="23"/>
        </w:rPr>
        <w:t>Solicitação a</w:t>
      </w:r>
      <w:r w:rsidR="00110793">
        <w:rPr>
          <w:bCs/>
          <w:sz w:val="23"/>
          <w:szCs w:val="23"/>
        </w:rPr>
        <w:t xml:space="preserve"> Secretaria </w:t>
      </w:r>
      <w:r w:rsidR="005147BB">
        <w:rPr>
          <w:bCs/>
          <w:sz w:val="23"/>
          <w:szCs w:val="23"/>
        </w:rPr>
        <w:t xml:space="preserve">da Fazenda que seja encaminhado recurso ao Hospital Manuel Franscisco Guerreiro de Guaporé, afim de ser utilizado no combate a pandemia. </w:t>
      </w:r>
      <w:r w:rsidR="00FA706D">
        <w:rPr>
          <w:b/>
          <w:bCs/>
          <w:sz w:val="23"/>
          <w:szCs w:val="23"/>
        </w:rPr>
        <w:t>Subscrevem todos V</w:t>
      </w:r>
      <w:r w:rsidR="005147BB" w:rsidRPr="005147BB">
        <w:rPr>
          <w:b/>
          <w:bCs/>
          <w:sz w:val="23"/>
          <w:szCs w:val="23"/>
        </w:rPr>
        <w:t>ereadores desta casa.</w:t>
      </w:r>
      <w:r w:rsidR="005147BB">
        <w:rPr>
          <w:b/>
          <w:bCs/>
          <w:sz w:val="23"/>
          <w:szCs w:val="23"/>
        </w:rPr>
        <w:t xml:space="preserve"> 2) </w:t>
      </w:r>
      <w:r w:rsidR="007D415C">
        <w:rPr>
          <w:bCs/>
          <w:sz w:val="23"/>
          <w:szCs w:val="23"/>
        </w:rPr>
        <w:t>Patrolamento d</w:t>
      </w:r>
      <w:r w:rsidR="005147BB" w:rsidRPr="005147BB">
        <w:rPr>
          <w:bCs/>
          <w:sz w:val="23"/>
          <w:szCs w:val="23"/>
        </w:rPr>
        <w:t>as estradas da linha 5ª Maróstica e 6ª São Roque</w:t>
      </w:r>
      <w:r w:rsidR="005147BB">
        <w:rPr>
          <w:bCs/>
          <w:sz w:val="23"/>
          <w:szCs w:val="23"/>
        </w:rPr>
        <w:t>.</w:t>
      </w:r>
      <w:r w:rsidR="005147BB" w:rsidRPr="005147BB">
        <w:rPr>
          <w:bCs/>
          <w:sz w:val="23"/>
          <w:szCs w:val="23"/>
        </w:rPr>
        <w:t xml:space="preserve"> </w:t>
      </w:r>
      <w:r w:rsidR="006634A5">
        <w:rPr>
          <w:b/>
          <w:bCs/>
          <w:sz w:val="23"/>
          <w:szCs w:val="23"/>
        </w:rPr>
        <w:t>Aprovado</w:t>
      </w:r>
      <w:r w:rsidR="005147BB">
        <w:rPr>
          <w:b/>
          <w:bCs/>
          <w:sz w:val="23"/>
          <w:szCs w:val="23"/>
        </w:rPr>
        <w:t>s</w:t>
      </w:r>
      <w:r w:rsidR="006634A5">
        <w:rPr>
          <w:b/>
          <w:bCs/>
          <w:sz w:val="23"/>
          <w:szCs w:val="23"/>
        </w:rPr>
        <w:t xml:space="preserve"> por unanimidade.</w:t>
      </w:r>
    </w:p>
    <w:p w14:paraId="1159DF45" w14:textId="77777777" w:rsidR="006538C9" w:rsidRDefault="006538C9" w:rsidP="00864F85">
      <w:pPr>
        <w:jc w:val="both"/>
        <w:rPr>
          <w:b/>
          <w:bCs/>
          <w:sz w:val="23"/>
          <w:szCs w:val="23"/>
        </w:rPr>
      </w:pPr>
    </w:p>
    <w:p w14:paraId="3FD70DD8" w14:textId="77777777" w:rsidR="006538C9" w:rsidRPr="00457A8D" w:rsidRDefault="005147BB" w:rsidP="006538C9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MOUSTAFH ROBERTO SARI MAHMUD MUHAMMAD -PP:</w:t>
      </w:r>
      <w:r w:rsidRPr="005147BB">
        <w:t xml:space="preserve"> </w:t>
      </w:r>
      <w:r>
        <w:t xml:space="preserve">Requereu à Mesa Diretora seja encaminhado ao Poder Executivo: </w:t>
      </w:r>
      <w:r w:rsidRPr="007D415C">
        <w:rPr>
          <w:b/>
        </w:rPr>
        <w:t>1</w:t>
      </w:r>
      <w:r w:rsidR="006538C9" w:rsidRPr="007D415C">
        <w:rPr>
          <w:b/>
        </w:rPr>
        <w:t xml:space="preserve">). </w:t>
      </w:r>
      <w:r w:rsidR="006538C9">
        <w:t>Ao</w:t>
      </w:r>
      <w:r>
        <w:t xml:space="preserve"> setor de fiscalização para que haja um maior rigor de fiscalização nos </w:t>
      </w:r>
      <w:r w:rsidR="006538C9">
        <w:t>supermercados</w:t>
      </w:r>
      <w:r>
        <w:t xml:space="preserve"> em nossa cidade em função do alto índice de aglomeraç</w:t>
      </w:r>
      <w:r w:rsidR="006538C9">
        <w:t>ão, e se possível a apliação</w:t>
      </w:r>
      <w:r>
        <w:t xml:space="preserve"> dos horários de atendimentos dos mesmos</w:t>
      </w:r>
      <w:r w:rsidR="006538C9">
        <w:t>. Subscreve o vereador</w:t>
      </w:r>
      <w:r w:rsidR="006538C9" w:rsidRPr="006538C9">
        <w:rPr>
          <w:b/>
          <w:bCs/>
          <w:sz w:val="23"/>
          <w:szCs w:val="23"/>
        </w:rPr>
        <w:t xml:space="preserve"> </w:t>
      </w:r>
      <w:r w:rsidR="006538C9" w:rsidRPr="006538C9">
        <w:rPr>
          <w:bCs/>
          <w:sz w:val="23"/>
          <w:szCs w:val="23"/>
        </w:rPr>
        <w:t>ALESSANDRO EDUARDO DE ALMEIDA-PTB</w:t>
      </w:r>
      <w:r w:rsidR="006538C9">
        <w:rPr>
          <w:bCs/>
          <w:sz w:val="23"/>
          <w:szCs w:val="23"/>
        </w:rPr>
        <w:t>.</w:t>
      </w:r>
      <w:r w:rsidR="006538C9" w:rsidRPr="006538C9">
        <w:rPr>
          <w:b/>
          <w:bCs/>
          <w:sz w:val="23"/>
          <w:szCs w:val="23"/>
        </w:rPr>
        <w:t xml:space="preserve"> </w:t>
      </w:r>
      <w:r w:rsidR="006538C9">
        <w:rPr>
          <w:b/>
          <w:bCs/>
          <w:sz w:val="23"/>
          <w:szCs w:val="23"/>
        </w:rPr>
        <w:t>Aprovado por unanimidade.</w:t>
      </w:r>
    </w:p>
    <w:p w14:paraId="383ADEA7" w14:textId="77777777" w:rsidR="008F0867" w:rsidRDefault="008F0867" w:rsidP="00864F85">
      <w:pPr>
        <w:jc w:val="both"/>
        <w:rPr>
          <w:b/>
          <w:bCs/>
          <w:sz w:val="23"/>
          <w:szCs w:val="23"/>
        </w:rPr>
      </w:pPr>
    </w:p>
    <w:p w14:paraId="457C7593" w14:textId="77777777" w:rsidR="008F0867" w:rsidRPr="00457A8D" w:rsidRDefault="008F0867" w:rsidP="008F0867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ALESSANDRO EDUARDO DE ALMEIDA-PTB:</w:t>
      </w:r>
      <w:r w:rsidRPr="008F0867">
        <w:t xml:space="preserve"> </w:t>
      </w:r>
      <w:r>
        <w:t xml:space="preserve">Requereu à Mesa Diretora seja encaminhado ao Poder Executivo: </w:t>
      </w:r>
      <w:r w:rsidRPr="0044640D">
        <w:rPr>
          <w:b/>
        </w:rPr>
        <w:t>1</w:t>
      </w:r>
      <w:r w:rsidR="0044640D" w:rsidRPr="0044640D">
        <w:rPr>
          <w:b/>
        </w:rPr>
        <w:t xml:space="preserve">). </w:t>
      </w:r>
      <w:r w:rsidR="0044640D">
        <w:t>Solicita</w:t>
      </w:r>
      <w:r>
        <w:t xml:space="preserve"> ao setor de Fiscalização do Município, específico o Ginásio do Independente e a obra na Rua Nabuco De Araújo com a Rua João Manoel Pereira no bairro Pinheirinho, </w:t>
      </w:r>
      <w:r w:rsidR="0044640D">
        <w:t>se encontra</w:t>
      </w:r>
      <w:r>
        <w:t>-</w:t>
      </w:r>
      <w:r w:rsidR="0044640D">
        <w:t>se dentro</w:t>
      </w:r>
      <w:r>
        <w:t xml:space="preserve"> das normas de segurança e saneamento exigido a qualquer obra Pública. </w:t>
      </w:r>
      <w:r w:rsidR="0044640D" w:rsidRPr="0044640D">
        <w:rPr>
          <w:b/>
        </w:rPr>
        <w:t>A)</w:t>
      </w:r>
      <w:r w:rsidR="0044640D">
        <w:t>. Se</w:t>
      </w:r>
      <w:r>
        <w:t xml:space="preserve"> os profissionais que estão trabalhando no Ginásio Independente estão usando todos os equipamentos individuais e coletivos de segurança no trabalho, como botas,</w:t>
      </w:r>
      <w:r w:rsidR="0044640D">
        <w:t xml:space="preserve"> </w:t>
      </w:r>
      <w:r>
        <w:t>capacetes,</w:t>
      </w:r>
      <w:r w:rsidR="0044640D">
        <w:t xml:space="preserve"> </w:t>
      </w:r>
      <w:r>
        <w:t xml:space="preserve">cintos e se são usados protetores para as portas dos vergalhões de ferro. </w:t>
      </w:r>
      <w:r w:rsidR="0044640D" w:rsidRPr="0044640D">
        <w:rPr>
          <w:b/>
        </w:rPr>
        <w:t>B).</w:t>
      </w:r>
      <w:r w:rsidR="0044640D">
        <w:t xml:space="preserve"> Se</w:t>
      </w:r>
      <w:r>
        <w:t xml:space="preserve"> a obra possui tapume em toda sua extensão. </w:t>
      </w:r>
      <w:r w:rsidR="0044640D" w:rsidRPr="0044640D">
        <w:rPr>
          <w:b/>
        </w:rPr>
        <w:t xml:space="preserve">C). </w:t>
      </w:r>
      <w:r w:rsidR="0044640D">
        <w:t>Se</w:t>
      </w:r>
      <w:r>
        <w:t xml:space="preserve"> a obra possui placa de aviso. </w:t>
      </w:r>
      <w:r w:rsidR="0044640D" w:rsidRPr="0044640D">
        <w:rPr>
          <w:b/>
        </w:rPr>
        <w:t>D).</w:t>
      </w:r>
      <w:r w:rsidR="0044640D">
        <w:t xml:space="preserve"> Se não possui, quais as medidas o setor de fiscalização tomará a respeito. </w:t>
      </w:r>
      <w:r w:rsidR="0044640D" w:rsidRPr="0044640D">
        <w:rPr>
          <w:b/>
        </w:rPr>
        <w:t>E)</w:t>
      </w:r>
      <w:r w:rsidR="0044640D">
        <w:t>. Se a obra não está em conformidade quais os procedimentos o departamento de fiscalização seguira para com o Município</w:t>
      </w:r>
      <w:r w:rsidR="0044640D" w:rsidRPr="0044640D">
        <w:rPr>
          <w:b/>
        </w:rPr>
        <w:t>.2)</w:t>
      </w:r>
      <w:r w:rsidR="0044640D">
        <w:t xml:space="preserve"> Solicita a Secretaria de Saúde o por que não dispõe do Kit (Coquetel</w:t>
      </w:r>
      <w:r w:rsidR="007D415C">
        <w:t xml:space="preserve"> Covid)</w:t>
      </w:r>
      <w:r w:rsidR="0044640D">
        <w:t>, para as pessoas que vão ao posto e apresentam sintomas, mesmo depois da consulta não conseguem acesso a esta medicação.</w:t>
      </w:r>
      <w:r w:rsidR="0044640D" w:rsidRPr="0044640D">
        <w:rPr>
          <w:b/>
          <w:bCs/>
          <w:sz w:val="23"/>
          <w:szCs w:val="23"/>
        </w:rPr>
        <w:t xml:space="preserve"> </w:t>
      </w:r>
      <w:r w:rsidR="0044640D">
        <w:rPr>
          <w:b/>
          <w:bCs/>
          <w:sz w:val="23"/>
          <w:szCs w:val="23"/>
        </w:rPr>
        <w:t>Aprovados por unanimidade.</w:t>
      </w:r>
    </w:p>
    <w:p w14:paraId="52B75820" w14:textId="77777777" w:rsidR="00574291" w:rsidRDefault="00574291" w:rsidP="001F15DB">
      <w:pPr>
        <w:rPr>
          <w:b/>
          <w:bCs/>
        </w:rPr>
      </w:pPr>
    </w:p>
    <w:p w14:paraId="5EBCA7A7" w14:textId="77777777" w:rsidR="000D740F" w:rsidRDefault="00DD62AF" w:rsidP="007C3030">
      <w:pPr>
        <w:jc w:val="center"/>
        <w:rPr>
          <w:b/>
        </w:rPr>
      </w:pPr>
      <w:r>
        <w:rPr>
          <w:b/>
          <w:bCs/>
        </w:rPr>
        <w:t>Valcir Antonio Fanton</w:t>
      </w:r>
      <w:r w:rsidR="001F15DB">
        <w:rPr>
          <w:b/>
        </w:rPr>
        <w:t xml:space="preserve">                                                                                                                  </w:t>
      </w:r>
      <w:r w:rsidR="00C838CF" w:rsidRPr="00117DCA">
        <w:rPr>
          <w:b/>
        </w:rPr>
        <w:t>Presidente</w:t>
      </w:r>
    </w:p>
    <w:p w14:paraId="06789E51" w14:textId="77777777" w:rsidR="0032313C" w:rsidRPr="009306BD" w:rsidRDefault="000A1069" w:rsidP="000D740F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2CEAE" w14:textId="77777777" w:rsidR="00833416" w:rsidRDefault="00833416" w:rsidP="009E31EB">
      <w:r>
        <w:separator/>
      </w:r>
    </w:p>
  </w:endnote>
  <w:endnote w:type="continuationSeparator" w:id="0">
    <w:p w14:paraId="46343804" w14:textId="77777777" w:rsidR="00833416" w:rsidRDefault="0083341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B7CFF" w14:textId="77777777" w:rsidR="00833416" w:rsidRDefault="00833416" w:rsidP="009E31EB">
      <w:r>
        <w:separator/>
      </w:r>
    </w:p>
  </w:footnote>
  <w:footnote w:type="continuationSeparator" w:id="0">
    <w:p w14:paraId="38048E96" w14:textId="77777777" w:rsidR="00833416" w:rsidRDefault="0083341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f+xqkQlvzbJ0gDltr8FTFfuvWnLj70FC6eGZFr8fId5AKbrr6PSvSRBSYauVkC8QpmgV4VKyl7j2ANn59YaQw==" w:salt="1Vqw3+eRV00uRxAc7uOA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2C5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713F"/>
    <w:rsid w:val="000D1BBD"/>
    <w:rsid w:val="000D4616"/>
    <w:rsid w:val="000D4884"/>
    <w:rsid w:val="000D52C3"/>
    <w:rsid w:val="000D7404"/>
    <w:rsid w:val="000D740F"/>
    <w:rsid w:val="000D74EB"/>
    <w:rsid w:val="000D7AF6"/>
    <w:rsid w:val="000E14C9"/>
    <w:rsid w:val="000E2CF0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1627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3041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A7610"/>
    <w:rsid w:val="001B1960"/>
    <w:rsid w:val="001B1E49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15DB"/>
    <w:rsid w:val="001F2754"/>
    <w:rsid w:val="001F2DD6"/>
    <w:rsid w:val="001F4AF7"/>
    <w:rsid w:val="001F622E"/>
    <w:rsid w:val="00202C4E"/>
    <w:rsid w:val="00203300"/>
    <w:rsid w:val="00203874"/>
    <w:rsid w:val="00205342"/>
    <w:rsid w:val="00210BB2"/>
    <w:rsid w:val="0021373F"/>
    <w:rsid w:val="002143DE"/>
    <w:rsid w:val="00214677"/>
    <w:rsid w:val="002160CC"/>
    <w:rsid w:val="002168EC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846"/>
    <w:rsid w:val="0024676E"/>
    <w:rsid w:val="002471EB"/>
    <w:rsid w:val="00247D13"/>
    <w:rsid w:val="00250017"/>
    <w:rsid w:val="00250D00"/>
    <w:rsid w:val="0025156B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3024F"/>
    <w:rsid w:val="003313BE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37EE"/>
    <w:rsid w:val="003450AB"/>
    <w:rsid w:val="003453EE"/>
    <w:rsid w:val="00345B51"/>
    <w:rsid w:val="00347A7F"/>
    <w:rsid w:val="003516CA"/>
    <w:rsid w:val="0035223B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031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F20"/>
    <w:rsid w:val="0044640D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D6D85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38AD"/>
    <w:rsid w:val="005049F7"/>
    <w:rsid w:val="00504BB3"/>
    <w:rsid w:val="00507D71"/>
    <w:rsid w:val="00510B5F"/>
    <w:rsid w:val="0051100C"/>
    <w:rsid w:val="00512CFC"/>
    <w:rsid w:val="005142B6"/>
    <w:rsid w:val="005147BB"/>
    <w:rsid w:val="00515FD4"/>
    <w:rsid w:val="00517CCA"/>
    <w:rsid w:val="00520E38"/>
    <w:rsid w:val="005213D1"/>
    <w:rsid w:val="0052431E"/>
    <w:rsid w:val="005248D9"/>
    <w:rsid w:val="0052675B"/>
    <w:rsid w:val="00527616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1EB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38C9"/>
    <w:rsid w:val="00654138"/>
    <w:rsid w:val="00654C6B"/>
    <w:rsid w:val="0065627D"/>
    <w:rsid w:val="00656406"/>
    <w:rsid w:val="006575BC"/>
    <w:rsid w:val="00660637"/>
    <w:rsid w:val="006620BC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6AD7"/>
    <w:rsid w:val="006825FB"/>
    <w:rsid w:val="00684B1A"/>
    <w:rsid w:val="00685047"/>
    <w:rsid w:val="006870D3"/>
    <w:rsid w:val="00690D6B"/>
    <w:rsid w:val="00693393"/>
    <w:rsid w:val="0069383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0BA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410F"/>
    <w:rsid w:val="006D50AC"/>
    <w:rsid w:val="006D557A"/>
    <w:rsid w:val="006D55EB"/>
    <w:rsid w:val="006D6056"/>
    <w:rsid w:val="006D61DD"/>
    <w:rsid w:val="006D70B0"/>
    <w:rsid w:val="006D72EC"/>
    <w:rsid w:val="006D7335"/>
    <w:rsid w:val="006D7E0A"/>
    <w:rsid w:val="006E37C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5DBA"/>
    <w:rsid w:val="00746248"/>
    <w:rsid w:val="00746C17"/>
    <w:rsid w:val="007503A6"/>
    <w:rsid w:val="0075142B"/>
    <w:rsid w:val="00752187"/>
    <w:rsid w:val="00753339"/>
    <w:rsid w:val="007559AF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3030"/>
    <w:rsid w:val="007C4171"/>
    <w:rsid w:val="007C5D50"/>
    <w:rsid w:val="007C77DA"/>
    <w:rsid w:val="007D0884"/>
    <w:rsid w:val="007D3469"/>
    <w:rsid w:val="007D415C"/>
    <w:rsid w:val="007D539A"/>
    <w:rsid w:val="007D75C0"/>
    <w:rsid w:val="007E62BB"/>
    <w:rsid w:val="007E71E3"/>
    <w:rsid w:val="007E7D74"/>
    <w:rsid w:val="007F0C44"/>
    <w:rsid w:val="007F0D61"/>
    <w:rsid w:val="007F12E9"/>
    <w:rsid w:val="007F21C5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3E17"/>
    <w:rsid w:val="00825F61"/>
    <w:rsid w:val="00830DA3"/>
    <w:rsid w:val="0083334D"/>
    <w:rsid w:val="00833416"/>
    <w:rsid w:val="0083433E"/>
    <w:rsid w:val="00835760"/>
    <w:rsid w:val="008369BF"/>
    <w:rsid w:val="00836D16"/>
    <w:rsid w:val="008402CD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0867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4A88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1BED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19F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4917"/>
    <w:rsid w:val="00B159D1"/>
    <w:rsid w:val="00B15CFE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662D"/>
    <w:rsid w:val="00B577B9"/>
    <w:rsid w:val="00B60639"/>
    <w:rsid w:val="00B62C46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3EB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B7774"/>
    <w:rsid w:val="00CC0C97"/>
    <w:rsid w:val="00CC149F"/>
    <w:rsid w:val="00CC38FC"/>
    <w:rsid w:val="00CC5261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5114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0A97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1C8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DF71B4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1460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2122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672C"/>
    <w:rsid w:val="00EC7BD4"/>
    <w:rsid w:val="00ED037E"/>
    <w:rsid w:val="00ED326C"/>
    <w:rsid w:val="00ED32FA"/>
    <w:rsid w:val="00ED354D"/>
    <w:rsid w:val="00ED4298"/>
    <w:rsid w:val="00ED4F88"/>
    <w:rsid w:val="00EE0A5A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44CF"/>
    <w:rsid w:val="00F95345"/>
    <w:rsid w:val="00F95E4D"/>
    <w:rsid w:val="00F9717D"/>
    <w:rsid w:val="00FA00B9"/>
    <w:rsid w:val="00FA1B58"/>
    <w:rsid w:val="00FA256A"/>
    <w:rsid w:val="00FA2DBC"/>
    <w:rsid w:val="00FA46B3"/>
    <w:rsid w:val="00FA5384"/>
    <w:rsid w:val="00FA6455"/>
    <w:rsid w:val="00FA706D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B4A"/>
    <w:rsid w:val="00FD6CA9"/>
    <w:rsid w:val="00FD7B1D"/>
    <w:rsid w:val="00FE213F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CE4A"/>
  <w15:docId w15:val="{5BE2DBDE-1C55-447C-B8F3-78C7A23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D994-B6F9-4740-BC5E-5E4B1358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1633</Words>
  <Characters>9312</Characters>
  <Application>Microsoft Office Word</Application>
  <DocSecurity>8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23</cp:revision>
  <cp:lastPrinted>2021-03-23T19:45:00Z</cp:lastPrinted>
  <dcterms:created xsi:type="dcterms:W3CDTF">2021-03-23T10:31:00Z</dcterms:created>
  <dcterms:modified xsi:type="dcterms:W3CDTF">2021-03-24T11:57:00Z</dcterms:modified>
  <cp:contentStatus/>
</cp:coreProperties>
</file>