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1078024412" w:edGrp="everyone"/>
      <w:permEnd w:id="1078024412"/>
      <w:r>
        <w:rPr>
          <w:rFonts w:ascii="Arial" w:hAnsi="Arial"/>
        </w:rPr>
        <w:t>PORTARIA 0</w:t>
      </w:r>
      <w:r w:rsidR="003D33AD">
        <w:rPr>
          <w:rFonts w:ascii="Arial" w:hAnsi="Arial"/>
        </w:rPr>
        <w:t>71</w:t>
      </w:r>
      <w:r w:rsidR="005D2076">
        <w:rPr>
          <w:rFonts w:ascii="Arial" w:hAnsi="Arial"/>
        </w:rPr>
        <w:t>/20</w:t>
      </w:r>
      <w:bookmarkStart w:id="0" w:name="_GoBack"/>
      <w:bookmarkEnd w:id="0"/>
      <w:r w:rsidR="005D2076">
        <w:rPr>
          <w:rFonts w:ascii="Arial" w:hAnsi="Arial"/>
        </w:rPr>
        <w:t>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Pr="00801E32" w:rsidRDefault="005D2076" w:rsidP="00A92E0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BB16B7">
        <w:rPr>
          <w:rFonts w:ascii="Arial" w:hAnsi="Arial"/>
          <w:b/>
        </w:rPr>
        <w:t>VALCIR ANTONIO FANTON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BB16B7">
        <w:rPr>
          <w:rFonts w:ascii="Arial" w:hAnsi="Arial"/>
        </w:rPr>
        <w:t>05/07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354974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>dia 06/07</w:t>
      </w:r>
      <w:r w:rsidR="00354974">
        <w:rPr>
          <w:rFonts w:ascii="Arial" w:hAnsi="Arial"/>
        </w:rPr>
        <w:t>/2021, em torno de 16:00hs,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</w:t>
      </w:r>
      <w:proofErr w:type="spellStart"/>
      <w:r w:rsidR="00801E32" w:rsidRPr="00801E32">
        <w:rPr>
          <w:sz w:val="28"/>
          <w:szCs w:val="28"/>
        </w:rPr>
        <w:t>Assembléia</w:t>
      </w:r>
      <w:proofErr w:type="spellEnd"/>
      <w:r w:rsidR="00801E32" w:rsidRPr="00801E32">
        <w:rPr>
          <w:sz w:val="28"/>
          <w:szCs w:val="28"/>
        </w:rPr>
        <w:t xml:space="preserve"> Legislativa/RS, sobre </w:t>
      </w:r>
      <w:proofErr w:type="spellStart"/>
      <w:r w:rsidR="00801E32" w:rsidRPr="00801E32">
        <w:rPr>
          <w:sz w:val="28"/>
          <w:szCs w:val="28"/>
        </w:rPr>
        <w:t>discução</w:t>
      </w:r>
      <w:proofErr w:type="spellEnd"/>
      <w:r w:rsidR="00801E32" w:rsidRPr="00801E32">
        <w:rPr>
          <w:sz w:val="28"/>
          <w:szCs w:val="28"/>
        </w:rPr>
        <w:t xml:space="preserve"> da Ponte Guaporé-Anta Gorda, também  audiências com Deputado Estadual da Bancada do PP- Sérgio Turra  e reunião  na </w:t>
      </w:r>
      <w:proofErr w:type="spellStart"/>
      <w:r w:rsidR="00801E32" w:rsidRPr="00801E32">
        <w:rPr>
          <w:sz w:val="28"/>
          <w:szCs w:val="28"/>
        </w:rPr>
        <w:t>Corsan</w:t>
      </w:r>
      <w:proofErr w:type="spellEnd"/>
      <w:r w:rsidR="00801E32" w:rsidRPr="00801E32">
        <w:rPr>
          <w:sz w:val="28"/>
          <w:szCs w:val="28"/>
        </w:rPr>
        <w:t>,  audiência com Deputado Federal do PP- Pedro Westphalen,   tratando de assuntos e emendas parlamentares de interesse do nosso Município.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8F008D">
        <w:rPr>
          <w:rFonts w:ascii="Arial" w:hAnsi="Arial"/>
        </w:rPr>
        <w:t>S DE GUAPORÉ, EM 05 DE JULHO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Ioa7Pcn3+6l5Pz5IaJUZlLhh8M=" w:salt="iOm7YS5KN4A0kS0UN1j9u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87FA6"/>
    <w:rsid w:val="008A4448"/>
    <w:rsid w:val="008B3FE2"/>
    <w:rsid w:val="008F008D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A48BA"/>
    <w:rsid w:val="00AB00FB"/>
    <w:rsid w:val="00AC0468"/>
    <w:rsid w:val="00AC3A40"/>
    <w:rsid w:val="00AF7EDA"/>
    <w:rsid w:val="00B35429"/>
    <w:rsid w:val="00B96C41"/>
    <w:rsid w:val="00BB16B7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2881-E046-4F7C-A118-E5987B5A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2021-07-02T19:29:00Z</cp:lastPrinted>
  <dcterms:created xsi:type="dcterms:W3CDTF">2021-07-02T16:51:00Z</dcterms:created>
  <dcterms:modified xsi:type="dcterms:W3CDTF">2021-07-02T19:29:00Z</dcterms:modified>
</cp:coreProperties>
</file>