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606"/>
        <w:gridCol w:w="4606"/>
      </w:tblGrid>
      <w:tr w:rsidR="005256B5" w:rsidRPr="00FC4ED5" w:rsidTr="00CB29C5">
        <w:tc>
          <w:tcPr>
            <w:tcW w:w="4606" w:type="dxa"/>
            <w:shd w:val="clear" w:color="auto" w:fill="auto"/>
          </w:tcPr>
          <w:p w:rsidR="005256B5" w:rsidRPr="00FC4ED5" w:rsidRDefault="005256B5" w:rsidP="00A42F00">
            <w:pPr>
              <w:pStyle w:val="SemEspaamento"/>
              <w:spacing w:line="360" w:lineRule="auto"/>
              <w:jc w:val="both"/>
              <w:rPr>
                <w:rFonts w:ascii="Times New Roman" w:hAnsi="Times New Roman" w:cs="Times New Roman"/>
                <w:sz w:val="24"/>
                <w:szCs w:val="24"/>
              </w:rPr>
            </w:pPr>
            <w:bookmarkStart w:id="0" w:name="_GoBack"/>
            <w:bookmarkEnd w:id="0"/>
            <w:proofErr w:type="spellStart"/>
            <w:r w:rsidRPr="00FC4ED5">
              <w:rPr>
                <w:rFonts w:ascii="Times New Roman" w:hAnsi="Times New Roman" w:cs="Times New Roman"/>
                <w:sz w:val="24"/>
                <w:szCs w:val="24"/>
              </w:rPr>
              <w:t>Of.nº</w:t>
            </w:r>
            <w:proofErr w:type="spellEnd"/>
            <w:r w:rsidRPr="00FC4ED5">
              <w:rPr>
                <w:rFonts w:ascii="Times New Roman" w:hAnsi="Times New Roman" w:cs="Times New Roman"/>
                <w:sz w:val="24"/>
                <w:szCs w:val="24"/>
              </w:rPr>
              <w:t xml:space="preserve"> </w:t>
            </w:r>
            <w:r w:rsidR="00A42F00" w:rsidRPr="00FC4ED5">
              <w:rPr>
                <w:rFonts w:ascii="Times New Roman" w:hAnsi="Times New Roman" w:cs="Times New Roman"/>
                <w:sz w:val="24"/>
                <w:szCs w:val="24"/>
              </w:rPr>
              <w:t>319</w:t>
            </w:r>
            <w:r w:rsidRPr="00FC4ED5">
              <w:rPr>
                <w:rFonts w:ascii="Times New Roman" w:hAnsi="Times New Roman" w:cs="Times New Roman"/>
                <w:sz w:val="24"/>
                <w:szCs w:val="24"/>
              </w:rPr>
              <w:t>/2021</w:t>
            </w:r>
          </w:p>
        </w:tc>
        <w:tc>
          <w:tcPr>
            <w:tcW w:w="4606" w:type="dxa"/>
            <w:shd w:val="clear" w:color="auto" w:fill="auto"/>
          </w:tcPr>
          <w:p w:rsidR="005256B5" w:rsidRPr="00FC4ED5" w:rsidRDefault="005256B5" w:rsidP="00A42F00">
            <w:pPr>
              <w:pStyle w:val="SemEspaamento"/>
              <w:spacing w:line="360" w:lineRule="auto"/>
              <w:jc w:val="both"/>
              <w:rPr>
                <w:rFonts w:ascii="Times New Roman" w:hAnsi="Times New Roman" w:cs="Times New Roman"/>
                <w:sz w:val="24"/>
                <w:szCs w:val="24"/>
              </w:rPr>
            </w:pPr>
            <w:r w:rsidRPr="00FC4ED5">
              <w:rPr>
                <w:rFonts w:ascii="Times New Roman" w:hAnsi="Times New Roman" w:cs="Times New Roman"/>
                <w:sz w:val="24"/>
                <w:szCs w:val="24"/>
              </w:rPr>
              <w:t xml:space="preserve">Guaporé, </w:t>
            </w:r>
            <w:r w:rsidR="00A42F00" w:rsidRPr="00FC4ED5">
              <w:rPr>
                <w:rFonts w:ascii="Times New Roman" w:hAnsi="Times New Roman" w:cs="Times New Roman"/>
                <w:sz w:val="24"/>
                <w:szCs w:val="24"/>
              </w:rPr>
              <w:t>14</w:t>
            </w:r>
            <w:r w:rsidRPr="00FC4ED5">
              <w:rPr>
                <w:rFonts w:ascii="Times New Roman" w:hAnsi="Times New Roman" w:cs="Times New Roman"/>
                <w:sz w:val="24"/>
                <w:szCs w:val="24"/>
              </w:rPr>
              <w:t xml:space="preserve"> de </w:t>
            </w:r>
            <w:r w:rsidR="002070F7" w:rsidRPr="00FC4ED5">
              <w:rPr>
                <w:rFonts w:ascii="Times New Roman" w:hAnsi="Times New Roman" w:cs="Times New Roman"/>
                <w:sz w:val="24"/>
                <w:szCs w:val="24"/>
              </w:rPr>
              <w:t>setembro</w:t>
            </w:r>
            <w:r w:rsidRPr="00FC4ED5">
              <w:rPr>
                <w:rFonts w:ascii="Times New Roman" w:hAnsi="Times New Roman" w:cs="Times New Roman"/>
                <w:sz w:val="24"/>
                <w:szCs w:val="24"/>
              </w:rPr>
              <w:t xml:space="preserve"> de 2021</w:t>
            </w:r>
          </w:p>
        </w:tc>
      </w:tr>
    </w:tbl>
    <w:p w:rsidR="005256B5" w:rsidRPr="00FC4ED5" w:rsidRDefault="005256B5" w:rsidP="005256B5">
      <w:pPr>
        <w:pStyle w:val="SemEspaamento"/>
        <w:spacing w:line="360" w:lineRule="auto"/>
        <w:jc w:val="both"/>
        <w:rPr>
          <w:rFonts w:ascii="Times New Roman" w:hAnsi="Times New Roman" w:cs="Times New Roman"/>
          <w:sz w:val="24"/>
          <w:szCs w:val="24"/>
        </w:rPr>
      </w:pPr>
    </w:p>
    <w:p w:rsidR="005256B5" w:rsidRPr="00FC4ED5" w:rsidRDefault="005256B5" w:rsidP="005256B5">
      <w:pPr>
        <w:pStyle w:val="SemEspaamento"/>
        <w:spacing w:line="360" w:lineRule="auto"/>
        <w:jc w:val="both"/>
        <w:rPr>
          <w:rFonts w:ascii="Times New Roman" w:hAnsi="Times New Roman" w:cs="Times New Roman"/>
          <w:sz w:val="24"/>
          <w:szCs w:val="24"/>
        </w:rPr>
      </w:pPr>
    </w:p>
    <w:p w:rsidR="005256B5" w:rsidRPr="00FC4ED5" w:rsidRDefault="005256B5" w:rsidP="005256B5">
      <w:pPr>
        <w:pStyle w:val="SemEspaamento"/>
        <w:spacing w:line="360" w:lineRule="auto"/>
        <w:jc w:val="both"/>
        <w:rPr>
          <w:rFonts w:ascii="Times New Roman" w:hAnsi="Times New Roman" w:cs="Times New Roman"/>
          <w:sz w:val="24"/>
          <w:szCs w:val="24"/>
        </w:rPr>
      </w:pP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sz w:val="24"/>
          <w:szCs w:val="24"/>
        </w:rPr>
      </w:pPr>
      <w:r w:rsidRPr="00FC4ED5">
        <w:rPr>
          <w:rFonts w:ascii="Times New Roman" w:hAnsi="Times New Roman" w:cs="Times New Roman"/>
          <w:sz w:val="24"/>
          <w:szCs w:val="24"/>
        </w:rPr>
        <w:tab/>
        <w:t xml:space="preserve">Senhor Presidente </w:t>
      </w: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sz w:val="24"/>
          <w:szCs w:val="24"/>
        </w:rPr>
      </w:pPr>
      <w:r w:rsidRPr="00FC4ED5">
        <w:rPr>
          <w:rFonts w:ascii="Times New Roman" w:hAnsi="Times New Roman" w:cs="Times New Roman"/>
          <w:sz w:val="24"/>
          <w:szCs w:val="24"/>
        </w:rPr>
        <w:tab/>
        <w:t>Senhores Vereadores</w:t>
      </w: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sz w:val="24"/>
          <w:szCs w:val="24"/>
        </w:rPr>
      </w:pP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sz w:val="24"/>
          <w:szCs w:val="24"/>
        </w:rPr>
      </w:pP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sz w:val="24"/>
          <w:szCs w:val="24"/>
        </w:rPr>
      </w:pPr>
    </w:p>
    <w:p w:rsidR="00A42F00" w:rsidRPr="00FC4ED5" w:rsidRDefault="005256B5" w:rsidP="00A42F00">
      <w:pPr>
        <w:tabs>
          <w:tab w:val="left" w:pos="2127"/>
          <w:tab w:val="left" w:pos="5387"/>
        </w:tabs>
        <w:spacing w:line="360" w:lineRule="auto"/>
        <w:rPr>
          <w:sz w:val="24"/>
          <w:szCs w:val="24"/>
        </w:rPr>
      </w:pPr>
      <w:r w:rsidRPr="00FC4ED5">
        <w:rPr>
          <w:sz w:val="24"/>
          <w:szCs w:val="24"/>
        </w:rPr>
        <w:tab/>
        <w:t xml:space="preserve">Através deste vimos encaminhar o projeto de lei nº </w:t>
      </w:r>
      <w:r w:rsidR="00A42F00" w:rsidRPr="00FC4ED5">
        <w:rPr>
          <w:sz w:val="24"/>
          <w:szCs w:val="24"/>
        </w:rPr>
        <w:t>54</w:t>
      </w:r>
      <w:r w:rsidRPr="00FC4ED5">
        <w:rPr>
          <w:sz w:val="24"/>
          <w:szCs w:val="24"/>
        </w:rPr>
        <w:t xml:space="preserve">/2021, que </w:t>
      </w:r>
      <w:r w:rsidR="00A42F00" w:rsidRPr="00FC4ED5">
        <w:rPr>
          <w:sz w:val="24"/>
          <w:szCs w:val="24"/>
        </w:rPr>
        <w:t xml:space="preserve">ALTERA, INCLUI, RENUMERA E REVOGA DISPOSITIVOS NO CÓDIGO TRIBUTÁRIO MUNICIPAL </w:t>
      </w:r>
    </w:p>
    <w:p w:rsidR="005256B5" w:rsidRPr="00FC4ED5" w:rsidRDefault="005256B5" w:rsidP="002070F7">
      <w:pPr>
        <w:pStyle w:val="SemEspaamento"/>
        <w:tabs>
          <w:tab w:val="left" w:pos="2127"/>
          <w:tab w:val="left" w:pos="2268"/>
          <w:tab w:val="left" w:pos="4678"/>
        </w:tabs>
        <w:spacing w:line="360" w:lineRule="auto"/>
        <w:jc w:val="both"/>
        <w:rPr>
          <w:rFonts w:ascii="Times New Roman" w:hAnsi="Times New Roman" w:cs="Times New Roman"/>
          <w:bCs/>
          <w:sz w:val="24"/>
          <w:szCs w:val="24"/>
        </w:rPr>
      </w:pPr>
      <w:r w:rsidRPr="00FC4ED5">
        <w:rPr>
          <w:rFonts w:ascii="Times New Roman" w:hAnsi="Times New Roman" w:cs="Times New Roman"/>
          <w:bCs/>
          <w:sz w:val="24"/>
          <w:szCs w:val="24"/>
        </w:rPr>
        <w:tab/>
        <w:t>Anexo segue justificativa do presente encaminhamento.</w:t>
      </w:r>
    </w:p>
    <w:p w:rsidR="005256B5" w:rsidRPr="00FC4ED5" w:rsidRDefault="005256B5" w:rsidP="002070F7">
      <w:pPr>
        <w:pStyle w:val="SemEspaamento"/>
        <w:tabs>
          <w:tab w:val="left" w:pos="2127"/>
          <w:tab w:val="left" w:pos="2268"/>
          <w:tab w:val="left" w:pos="4678"/>
        </w:tabs>
        <w:spacing w:line="360" w:lineRule="auto"/>
        <w:jc w:val="both"/>
        <w:rPr>
          <w:rFonts w:ascii="Times New Roman" w:hAnsi="Times New Roman" w:cs="Times New Roman"/>
          <w:bCs/>
          <w:sz w:val="24"/>
          <w:szCs w:val="24"/>
        </w:rPr>
      </w:pPr>
      <w:r w:rsidRPr="00FC4ED5">
        <w:rPr>
          <w:rFonts w:ascii="Times New Roman" w:hAnsi="Times New Roman" w:cs="Times New Roman"/>
          <w:bCs/>
          <w:sz w:val="24"/>
          <w:szCs w:val="24"/>
        </w:rPr>
        <w:tab/>
        <w:t>Atenciosamente,</w:t>
      </w: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bCs/>
          <w:sz w:val="24"/>
          <w:szCs w:val="24"/>
        </w:rPr>
      </w:pP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bCs/>
          <w:sz w:val="24"/>
          <w:szCs w:val="24"/>
        </w:rPr>
      </w:pP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bCs/>
          <w:sz w:val="24"/>
          <w:szCs w:val="24"/>
        </w:rPr>
      </w:pPr>
      <w:r w:rsidRPr="00FC4ED5">
        <w:rPr>
          <w:rFonts w:ascii="Times New Roman" w:hAnsi="Times New Roman" w:cs="Times New Roman"/>
          <w:bCs/>
          <w:sz w:val="24"/>
          <w:szCs w:val="24"/>
        </w:rPr>
        <w:tab/>
      </w:r>
      <w:r w:rsidRPr="00FC4ED5">
        <w:rPr>
          <w:rFonts w:ascii="Times New Roman" w:hAnsi="Times New Roman" w:cs="Times New Roman"/>
          <w:bCs/>
          <w:sz w:val="24"/>
          <w:szCs w:val="24"/>
        </w:rPr>
        <w:tab/>
        <w:t>Valdir Carlos Fabris</w:t>
      </w: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bCs/>
          <w:sz w:val="24"/>
          <w:szCs w:val="24"/>
        </w:rPr>
      </w:pPr>
      <w:r w:rsidRPr="00FC4ED5">
        <w:rPr>
          <w:rFonts w:ascii="Times New Roman" w:hAnsi="Times New Roman" w:cs="Times New Roman"/>
          <w:bCs/>
          <w:sz w:val="24"/>
          <w:szCs w:val="24"/>
        </w:rPr>
        <w:tab/>
      </w:r>
      <w:r w:rsidRPr="00FC4ED5">
        <w:rPr>
          <w:rFonts w:ascii="Times New Roman" w:hAnsi="Times New Roman" w:cs="Times New Roman"/>
          <w:bCs/>
          <w:sz w:val="24"/>
          <w:szCs w:val="24"/>
        </w:rPr>
        <w:tab/>
        <w:t>Prefeito</w:t>
      </w: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bCs/>
          <w:sz w:val="24"/>
          <w:szCs w:val="24"/>
        </w:rPr>
      </w:pP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bCs/>
          <w:sz w:val="24"/>
          <w:szCs w:val="24"/>
        </w:rPr>
      </w:pP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bCs/>
          <w:sz w:val="24"/>
          <w:szCs w:val="24"/>
        </w:rPr>
      </w:pP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bCs/>
          <w:sz w:val="24"/>
          <w:szCs w:val="24"/>
        </w:rPr>
      </w:pP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bCs/>
          <w:sz w:val="24"/>
          <w:szCs w:val="24"/>
        </w:rPr>
      </w:pP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bCs/>
          <w:sz w:val="24"/>
          <w:szCs w:val="24"/>
        </w:rPr>
      </w:pPr>
    </w:p>
    <w:p w:rsidR="002070F7" w:rsidRPr="00FC4ED5" w:rsidRDefault="002070F7" w:rsidP="005256B5">
      <w:pPr>
        <w:pStyle w:val="SemEspaamento"/>
        <w:tabs>
          <w:tab w:val="left" w:pos="2268"/>
          <w:tab w:val="left" w:pos="4678"/>
        </w:tabs>
        <w:spacing w:line="360" w:lineRule="auto"/>
        <w:jc w:val="both"/>
        <w:rPr>
          <w:rFonts w:ascii="Times New Roman" w:hAnsi="Times New Roman" w:cs="Times New Roman"/>
          <w:bCs/>
          <w:sz w:val="24"/>
          <w:szCs w:val="24"/>
        </w:rPr>
      </w:pPr>
    </w:p>
    <w:p w:rsidR="002070F7" w:rsidRPr="00FC4ED5" w:rsidRDefault="002070F7" w:rsidP="005256B5">
      <w:pPr>
        <w:pStyle w:val="SemEspaamento"/>
        <w:tabs>
          <w:tab w:val="left" w:pos="2268"/>
          <w:tab w:val="left" w:pos="4678"/>
        </w:tabs>
        <w:spacing w:line="360" w:lineRule="auto"/>
        <w:jc w:val="both"/>
        <w:rPr>
          <w:rFonts w:ascii="Times New Roman" w:hAnsi="Times New Roman" w:cs="Times New Roman"/>
          <w:bCs/>
          <w:sz w:val="24"/>
          <w:szCs w:val="24"/>
        </w:rPr>
      </w:pP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bCs/>
          <w:sz w:val="24"/>
          <w:szCs w:val="24"/>
        </w:rPr>
      </w:pPr>
      <w:r w:rsidRPr="00FC4ED5">
        <w:rPr>
          <w:rFonts w:ascii="Times New Roman" w:hAnsi="Times New Roman" w:cs="Times New Roman"/>
          <w:bCs/>
          <w:sz w:val="24"/>
          <w:szCs w:val="24"/>
        </w:rPr>
        <w:t>A Sua Excelência o Senhor Valcir Antonio Fanton,</w:t>
      </w: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bCs/>
          <w:sz w:val="24"/>
          <w:szCs w:val="24"/>
        </w:rPr>
      </w:pPr>
      <w:r w:rsidRPr="00FC4ED5">
        <w:rPr>
          <w:rFonts w:ascii="Times New Roman" w:hAnsi="Times New Roman" w:cs="Times New Roman"/>
          <w:bCs/>
          <w:sz w:val="24"/>
          <w:szCs w:val="24"/>
        </w:rPr>
        <w:t>Presidente da Câmara de Vereadores e dignos Pares</w:t>
      </w:r>
    </w:p>
    <w:p w:rsidR="005256B5" w:rsidRPr="00FC4ED5" w:rsidRDefault="005256B5" w:rsidP="005256B5">
      <w:pPr>
        <w:pStyle w:val="SemEspaamento"/>
        <w:tabs>
          <w:tab w:val="left" w:pos="2268"/>
          <w:tab w:val="left" w:pos="4678"/>
        </w:tabs>
        <w:spacing w:line="360" w:lineRule="auto"/>
        <w:jc w:val="both"/>
        <w:rPr>
          <w:rFonts w:ascii="Times New Roman" w:hAnsi="Times New Roman" w:cs="Times New Roman"/>
          <w:bCs/>
          <w:sz w:val="24"/>
          <w:szCs w:val="24"/>
        </w:rPr>
      </w:pPr>
      <w:r w:rsidRPr="00FC4ED5">
        <w:rPr>
          <w:rFonts w:ascii="Times New Roman" w:hAnsi="Times New Roman" w:cs="Times New Roman"/>
          <w:bCs/>
          <w:sz w:val="24"/>
          <w:szCs w:val="24"/>
        </w:rPr>
        <w:t>Guaporé, RS.</w:t>
      </w:r>
    </w:p>
    <w:p w:rsidR="005256B5" w:rsidRPr="00FC4ED5" w:rsidRDefault="005256B5" w:rsidP="005256B5">
      <w:pPr>
        <w:tabs>
          <w:tab w:val="left" w:pos="2268"/>
          <w:tab w:val="left" w:pos="4678"/>
        </w:tabs>
        <w:spacing w:line="360" w:lineRule="auto"/>
        <w:ind w:left="2127"/>
        <w:rPr>
          <w:sz w:val="24"/>
          <w:szCs w:val="24"/>
        </w:rPr>
      </w:pPr>
    </w:p>
    <w:p w:rsidR="005256B5" w:rsidRPr="002070F7" w:rsidRDefault="005256B5" w:rsidP="005256B5">
      <w:pPr>
        <w:tabs>
          <w:tab w:val="left" w:pos="2127"/>
          <w:tab w:val="left" w:pos="4253"/>
          <w:tab w:val="left" w:pos="5387"/>
        </w:tabs>
        <w:spacing w:line="360" w:lineRule="auto"/>
        <w:rPr>
          <w:sz w:val="24"/>
          <w:szCs w:val="24"/>
        </w:rPr>
      </w:pPr>
    </w:p>
    <w:p w:rsidR="005256B5" w:rsidRDefault="005256B5" w:rsidP="005256B5">
      <w:pPr>
        <w:tabs>
          <w:tab w:val="left" w:pos="2127"/>
          <w:tab w:val="left" w:pos="4253"/>
          <w:tab w:val="left" w:pos="5387"/>
        </w:tabs>
        <w:spacing w:line="360" w:lineRule="auto"/>
        <w:rPr>
          <w:sz w:val="24"/>
          <w:szCs w:val="24"/>
        </w:rPr>
      </w:pPr>
    </w:p>
    <w:p w:rsidR="005256B5" w:rsidRPr="008C2786" w:rsidRDefault="005256B5" w:rsidP="005256B5">
      <w:pPr>
        <w:tabs>
          <w:tab w:val="left" w:pos="2127"/>
          <w:tab w:val="left" w:pos="4253"/>
          <w:tab w:val="left" w:pos="5387"/>
        </w:tabs>
        <w:spacing w:line="360" w:lineRule="auto"/>
        <w:rPr>
          <w:sz w:val="24"/>
          <w:szCs w:val="24"/>
        </w:rPr>
      </w:pPr>
      <w:r w:rsidRPr="008C2786">
        <w:rPr>
          <w:sz w:val="24"/>
          <w:szCs w:val="24"/>
        </w:rPr>
        <w:tab/>
      </w:r>
      <w:r w:rsidRPr="008C2786">
        <w:rPr>
          <w:sz w:val="24"/>
          <w:szCs w:val="24"/>
        </w:rPr>
        <w:tab/>
        <w:t>Guaporé,</w:t>
      </w:r>
      <w:r w:rsidR="00A42F00">
        <w:rPr>
          <w:sz w:val="24"/>
          <w:szCs w:val="24"/>
        </w:rPr>
        <w:t xml:space="preserve"> 14 de setembro de 2021</w:t>
      </w:r>
      <w:r w:rsidRPr="008C2786">
        <w:rPr>
          <w:sz w:val="24"/>
          <w:szCs w:val="24"/>
        </w:rPr>
        <w:t>.</w:t>
      </w:r>
    </w:p>
    <w:p w:rsidR="005256B5" w:rsidRPr="008C2786" w:rsidRDefault="005256B5" w:rsidP="005256B5">
      <w:pPr>
        <w:tabs>
          <w:tab w:val="left" w:pos="2127"/>
          <w:tab w:val="left" w:pos="3060"/>
          <w:tab w:val="left" w:pos="5387"/>
        </w:tabs>
        <w:spacing w:line="360" w:lineRule="auto"/>
        <w:rPr>
          <w:sz w:val="24"/>
          <w:szCs w:val="24"/>
        </w:rPr>
      </w:pPr>
    </w:p>
    <w:p w:rsidR="005256B5" w:rsidRPr="008C2786" w:rsidRDefault="005256B5" w:rsidP="005256B5">
      <w:pPr>
        <w:tabs>
          <w:tab w:val="left" w:pos="2127"/>
          <w:tab w:val="left" w:pos="3060"/>
          <w:tab w:val="left" w:pos="5387"/>
        </w:tabs>
        <w:spacing w:line="360" w:lineRule="auto"/>
        <w:rPr>
          <w:sz w:val="24"/>
          <w:szCs w:val="24"/>
        </w:rPr>
      </w:pPr>
      <w:r w:rsidRPr="008C2786">
        <w:rPr>
          <w:sz w:val="24"/>
          <w:szCs w:val="24"/>
        </w:rPr>
        <w:tab/>
        <w:t xml:space="preserve">MENSAGEM Nº </w:t>
      </w:r>
      <w:r w:rsidR="00A42F00">
        <w:rPr>
          <w:sz w:val="24"/>
          <w:szCs w:val="24"/>
        </w:rPr>
        <w:t>54</w:t>
      </w:r>
      <w:r w:rsidRPr="008C2786">
        <w:rPr>
          <w:sz w:val="24"/>
          <w:szCs w:val="24"/>
        </w:rPr>
        <w:t>/2021</w:t>
      </w:r>
    </w:p>
    <w:p w:rsidR="005256B5" w:rsidRPr="008C2786" w:rsidRDefault="005256B5" w:rsidP="005256B5">
      <w:pPr>
        <w:tabs>
          <w:tab w:val="left" w:pos="2127"/>
          <w:tab w:val="left" w:pos="4253"/>
          <w:tab w:val="left" w:pos="5387"/>
        </w:tabs>
        <w:spacing w:line="360" w:lineRule="auto"/>
        <w:rPr>
          <w:sz w:val="24"/>
          <w:szCs w:val="24"/>
        </w:rPr>
      </w:pPr>
    </w:p>
    <w:p w:rsidR="005256B5" w:rsidRPr="008C2786" w:rsidRDefault="005256B5" w:rsidP="005256B5">
      <w:pPr>
        <w:tabs>
          <w:tab w:val="left" w:pos="2127"/>
          <w:tab w:val="left" w:pos="3119"/>
          <w:tab w:val="left" w:pos="5387"/>
        </w:tabs>
        <w:spacing w:line="360" w:lineRule="auto"/>
        <w:rPr>
          <w:sz w:val="24"/>
          <w:szCs w:val="24"/>
        </w:rPr>
      </w:pPr>
      <w:r w:rsidRPr="008C2786">
        <w:rPr>
          <w:sz w:val="24"/>
          <w:szCs w:val="24"/>
        </w:rPr>
        <w:tab/>
        <w:t>Senhor Presidente</w:t>
      </w:r>
    </w:p>
    <w:p w:rsidR="005256B5" w:rsidRPr="008C2786" w:rsidRDefault="005256B5" w:rsidP="005256B5">
      <w:pPr>
        <w:tabs>
          <w:tab w:val="left" w:pos="2127"/>
          <w:tab w:val="left" w:pos="3119"/>
          <w:tab w:val="left" w:pos="5387"/>
        </w:tabs>
        <w:spacing w:line="360" w:lineRule="auto"/>
        <w:rPr>
          <w:sz w:val="24"/>
          <w:szCs w:val="24"/>
        </w:rPr>
      </w:pPr>
    </w:p>
    <w:p w:rsidR="005256B5" w:rsidRPr="008C2786" w:rsidRDefault="005256B5" w:rsidP="005256B5">
      <w:pPr>
        <w:tabs>
          <w:tab w:val="left" w:pos="2127"/>
          <w:tab w:val="left" w:pos="3119"/>
          <w:tab w:val="left" w:pos="5387"/>
        </w:tabs>
        <w:spacing w:line="360" w:lineRule="auto"/>
        <w:rPr>
          <w:sz w:val="24"/>
          <w:szCs w:val="24"/>
        </w:rPr>
      </w:pPr>
      <w:r w:rsidRPr="008C2786">
        <w:rPr>
          <w:sz w:val="24"/>
          <w:szCs w:val="24"/>
        </w:rPr>
        <w:tab/>
        <w:t>Para os efeitos legais estou submetendo à apreciação dessa Câmara Municipal, a seguinte matéria:</w:t>
      </w:r>
    </w:p>
    <w:p w:rsidR="005256B5" w:rsidRDefault="005256B5" w:rsidP="005256B5">
      <w:pPr>
        <w:tabs>
          <w:tab w:val="left" w:pos="2127"/>
          <w:tab w:val="left" w:pos="3119"/>
          <w:tab w:val="left" w:pos="5387"/>
        </w:tabs>
        <w:spacing w:line="360" w:lineRule="auto"/>
        <w:rPr>
          <w:b/>
          <w:sz w:val="24"/>
          <w:szCs w:val="24"/>
        </w:rPr>
      </w:pPr>
      <w:r w:rsidRPr="008C2786">
        <w:rPr>
          <w:sz w:val="24"/>
          <w:szCs w:val="24"/>
        </w:rPr>
        <w:tab/>
        <w:t>PROJETO DE LEI:</w:t>
      </w:r>
      <w:r w:rsidRPr="008C2786">
        <w:rPr>
          <w:b/>
          <w:sz w:val="24"/>
          <w:szCs w:val="24"/>
        </w:rPr>
        <w:t xml:space="preserve"> Nº </w:t>
      </w:r>
      <w:r w:rsidR="00A42F00">
        <w:rPr>
          <w:b/>
          <w:sz w:val="24"/>
          <w:szCs w:val="24"/>
        </w:rPr>
        <w:t>54</w:t>
      </w:r>
      <w:r w:rsidRPr="008C2786">
        <w:rPr>
          <w:b/>
          <w:sz w:val="24"/>
          <w:szCs w:val="24"/>
        </w:rPr>
        <w:t>/2021</w:t>
      </w:r>
    </w:p>
    <w:p w:rsidR="00A42F00" w:rsidRDefault="002070F7" w:rsidP="00A42F00">
      <w:pPr>
        <w:tabs>
          <w:tab w:val="left" w:pos="2127"/>
          <w:tab w:val="left" w:pos="3119"/>
          <w:tab w:val="left" w:pos="5387"/>
        </w:tabs>
        <w:spacing w:line="360" w:lineRule="auto"/>
        <w:ind w:left="2124"/>
        <w:rPr>
          <w:sz w:val="20"/>
        </w:rPr>
      </w:pPr>
      <w:r>
        <w:rPr>
          <w:b/>
          <w:sz w:val="24"/>
          <w:szCs w:val="24"/>
        </w:rPr>
        <w:tab/>
      </w:r>
      <w:r w:rsidR="005256B5" w:rsidRPr="008C2786">
        <w:rPr>
          <w:bCs/>
          <w:sz w:val="24"/>
          <w:szCs w:val="24"/>
        </w:rPr>
        <w:t xml:space="preserve">EMENTA: </w:t>
      </w:r>
      <w:r w:rsidR="00A42F00">
        <w:rPr>
          <w:sz w:val="20"/>
        </w:rPr>
        <w:t xml:space="preserve">ALTERA, INCLUI, RENUMERA E REVOGA DISPOSITIVOS NO CÓDIGO TRIBUTÁRIO MUNICIPAL </w:t>
      </w:r>
    </w:p>
    <w:p w:rsidR="005256B5" w:rsidRDefault="005256B5" w:rsidP="005256B5">
      <w:pPr>
        <w:tabs>
          <w:tab w:val="left" w:pos="2127"/>
          <w:tab w:val="left" w:pos="3119"/>
          <w:tab w:val="left" w:pos="5387"/>
        </w:tabs>
        <w:spacing w:line="360" w:lineRule="auto"/>
        <w:ind w:left="2124"/>
        <w:rPr>
          <w:sz w:val="24"/>
          <w:szCs w:val="24"/>
        </w:rPr>
      </w:pPr>
    </w:p>
    <w:p w:rsidR="005256B5" w:rsidRPr="008C2786" w:rsidRDefault="005256B5" w:rsidP="005256B5">
      <w:pPr>
        <w:tabs>
          <w:tab w:val="left" w:pos="2127"/>
          <w:tab w:val="left" w:pos="3119"/>
          <w:tab w:val="left" w:pos="5387"/>
        </w:tabs>
        <w:spacing w:line="360" w:lineRule="auto"/>
        <w:rPr>
          <w:sz w:val="24"/>
          <w:szCs w:val="24"/>
        </w:rPr>
      </w:pPr>
      <w:r w:rsidRPr="008C2786">
        <w:rPr>
          <w:sz w:val="24"/>
          <w:szCs w:val="24"/>
        </w:rPr>
        <w:tab/>
        <w:t>JUSTIFICATIVA:</w:t>
      </w:r>
    </w:p>
    <w:p w:rsidR="005256B5" w:rsidRDefault="005256B5" w:rsidP="005256B5">
      <w:pPr>
        <w:tabs>
          <w:tab w:val="left" w:pos="1418"/>
        </w:tabs>
        <w:spacing w:line="360" w:lineRule="auto"/>
        <w:rPr>
          <w:sz w:val="24"/>
          <w:szCs w:val="24"/>
        </w:rPr>
      </w:pPr>
      <w:r>
        <w:rPr>
          <w:sz w:val="24"/>
          <w:szCs w:val="24"/>
        </w:rPr>
        <w:tab/>
      </w:r>
    </w:p>
    <w:p w:rsidR="005256B5" w:rsidRDefault="005256B5" w:rsidP="005256B5">
      <w:pPr>
        <w:tabs>
          <w:tab w:val="left" w:pos="1418"/>
        </w:tabs>
        <w:spacing w:line="360" w:lineRule="auto"/>
        <w:rPr>
          <w:sz w:val="24"/>
          <w:szCs w:val="24"/>
        </w:rPr>
      </w:pPr>
      <w:r>
        <w:rPr>
          <w:sz w:val="24"/>
          <w:szCs w:val="24"/>
        </w:rPr>
        <w:tab/>
        <w:t xml:space="preserve">O projeto de lei anexo </w:t>
      </w:r>
      <w:r w:rsidR="0013410A">
        <w:rPr>
          <w:sz w:val="24"/>
          <w:szCs w:val="24"/>
        </w:rPr>
        <w:t>dispõe sobre alterações</w:t>
      </w:r>
      <w:r w:rsidR="00A42F00">
        <w:rPr>
          <w:sz w:val="24"/>
          <w:szCs w:val="24"/>
        </w:rPr>
        <w:t xml:space="preserve">, </w:t>
      </w:r>
      <w:r w:rsidR="0013410A">
        <w:rPr>
          <w:sz w:val="24"/>
          <w:szCs w:val="24"/>
        </w:rPr>
        <w:t>inclusões</w:t>
      </w:r>
      <w:r w:rsidR="00A42F00">
        <w:rPr>
          <w:sz w:val="24"/>
          <w:szCs w:val="24"/>
        </w:rPr>
        <w:t>, renumeração e revogação de dispositivos do</w:t>
      </w:r>
      <w:r w:rsidR="0013410A">
        <w:rPr>
          <w:sz w:val="24"/>
          <w:szCs w:val="24"/>
        </w:rPr>
        <w:t xml:space="preserve"> Código Tributário Municipal, visando adequar legislação vigente à Lei Federal nº 175/2020, bem como para torná-l</w:t>
      </w:r>
      <w:r w:rsidR="00A42F00">
        <w:rPr>
          <w:sz w:val="24"/>
          <w:szCs w:val="24"/>
        </w:rPr>
        <w:t>a</w:t>
      </w:r>
      <w:r w:rsidR="0013410A">
        <w:rPr>
          <w:sz w:val="24"/>
          <w:szCs w:val="24"/>
        </w:rPr>
        <w:t xml:space="preserve"> mais eficiente e justa quanto a arrecadação do ISSQN.</w:t>
      </w:r>
    </w:p>
    <w:p w:rsidR="0013410A" w:rsidRDefault="0013410A" w:rsidP="005256B5">
      <w:pPr>
        <w:tabs>
          <w:tab w:val="left" w:pos="1418"/>
        </w:tabs>
        <w:spacing w:line="360" w:lineRule="auto"/>
        <w:rPr>
          <w:sz w:val="24"/>
          <w:szCs w:val="24"/>
        </w:rPr>
      </w:pPr>
      <w:r>
        <w:rPr>
          <w:sz w:val="24"/>
          <w:szCs w:val="24"/>
        </w:rPr>
        <w:tab/>
        <w:t>Também está sendo proposta a criação de um alvará mensal para a venda ambulante</w:t>
      </w:r>
      <w:r w:rsidR="00A42F00">
        <w:rPr>
          <w:sz w:val="24"/>
          <w:szCs w:val="24"/>
        </w:rPr>
        <w:t>,</w:t>
      </w:r>
      <w:r>
        <w:rPr>
          <w:sz w:val="24"/>
          <w:szCs w:val="24"/>
        </w:rPr>
        <w:t xml:space="preserve"> de 03 </w:t>
      </w:r>
      <w:proofErr w:type="spellStart"/>
      <w:r>
        <w:rPr>
          <w:sz w:val="24"/>
          <w:szCs w:val="24"/>
        </w:rPr>
        <w:t>VMRs</w:t>
      </w:r>
      <w:proofErr w:type="spellEnd"/>
      <w:r>
        <w:rPr>
          <w:sz w:val="24"/>
          <w:szCs w:val="24"/>
        </w:rPr>
        <w:t>.</w:t>
      </w:r>
    </w:p>
    <w:p w:rsidR="0013410A" w:rsidRDefault="0013410A" w:rsidP="005256B5">
      <w:pPr>
        <w:tabs>
          <w:tab w:val="left" w:pos="1418"/>
        </w:tabs>
        <w:spacing w:line="360" w:lineRule="auto"/>
        <w:rPr>
          <w:sz w:val="24"/>
          <w:szCs w:val="24"/>
        </w:rPr>
      </w:pPr>
      <w:r>
        <w:rPr>
          <w:sz w:val="24"/>
          <w:szCs w:val="24"/>
        </w:rPr>
        <w:tab/>
        <w:t>A proposta ora enviada segue o princípio da anterioridade e noventena, portanto a mesma deverá estar aprovada e publicada até 30 de setembro de 2021, para surtir efeitos a contar de 01 de janeiro de 2022.</w:t>
      </w:r>
    </w:p>
    <w:p w:rsidR="0013410A" w:rsidRDefault="0013410A" w:rsidP="005256B5">
      <w:pPr>
        <w:tabs>
          <w:tab w:val="left" w:pos="1418"/>
        </w:tabs>
        <w:spacing w:line="360" w:lineRule="auto"/>
        <w:rPr>
          <w:sz w:val="24"/>
          <w:szCs w:val="24"/>
        </w:rPr>
      </w:pPr>
      <w:r>
        <w:rPr>
          <w:sz w:val="24"/>
          <w:szCs w:val="24"/>
        </w:rPr>
        <w:tab/>
        <w:t>À consideração dos Senhores Edis.</w:t>
      </w:r>
    </w:p>
    <w:p w:rsidR="005256B5" w:rsidRDefault="005256B5" w:rsidP="005256B5">
      <w:pPr>
        <w:tabs>
          <w:tab w:val="left" w:pos="1418"/>
        </w:tabs>
        <w:spacing w:line="360" w:lineRule="auto"/>
        <w:rPr>
          <w:sz w:val="24"/>
          <w:szCs w:val="24"/>
        </w:rPr>
      </w:pPr>
    </w:p>
    <w:p w:rsidR="005256B5" w:rsidRDefault="005256B5" w:rsidP="005256B5">
      <w:pPr>
        <w:tabs>
          <w:tab w:val="left" w:pos="1418"/>
        </w:tabs>
        <w:spacing w:line="360" w:lineRule="auto"/>
        <w:rPr>
          <w:sz w:val="24"/>
          <w:szCs w:val="24"/>
        </w:rPr>
      </w:pPr>
    </w:p>
    <w:p w:rsidR="005256B5" w:rsidRDefault="005256B5" w:rsidP="005256B5">
      <w:pPr>
        <w:tabs>
          <w:tab w:val="left" w:pos="1418"/>
        </w:tabs>
        <w:spacing w:line="360" w:lineRule="auto"/>
        <w:rPr>
          <w:sz w:val="24"/>
          <w:szCs w:val="24"/>
        </w:rPr>
      </w:pPr>
    </w:p>
    <w:p w:rsidR="005256B5" w:rsidRDefault="005256B5" w:rsidP="005256B5">
      <w:pPr>
        <w:tabs>
          <w:tab w:val="left" w:pos="1418"/>
        </w:tabs>
        <w:spacing w:line="360" w:lineRule="auto"/>
        <w:rPr>
          <w:sz w:val="24"/>
          <w:szCs w:val="24"/>
        </w:rPr>
      </w:pPr>
    </w:p>
    <w:p w:rsidR="005256B5" w:rsidRDefault="005256B5" w:rsidP="005256B5">
      <w:pPr>
        <w:tabs>
          <w:tab w:val="left" w:pos="1418"/>
        </w:tabs>
        <w:spacing w:line="360" w:lineRule="auto"/>
        <w:rPr>
          <w:sz w:val="24"/>
          <w:szCs w:val="24"/>
        </w:rPr>
      </w:pPr>
    </w:p>
    <w:p w:rsidR="005256B5" w:rsidRDefault="005256B5" w:rsidP="005256B5">
      <w:pPr>
        <w:spacing w:line="360" w:lineRule="auto"/>
        <w:ind w:left="142"/>
        <w:jc w:val="center"/>
      </w:pPr>
    </w:p>
    <w:p w:rsidR="005256B5" w:rsidRDefault="005256B5" w:rsidP="005256B5">
      <w:pPr>
        <w:spacing w:line="360" w:lineRule="auto"/>
        <w:ind w:left="142"/>
        <w:jc w:val="center"/>
      </w:pPr>
    </w:p>
    <w:p w:rsidR="005256B5" w:rsidRPr="00272678" w:rsidRDefault="005256B5" w:rsidP="005256B5">
      <w:pPr>
        <w:spacing w:line="360" w:lineRule="auto"/>
        <w:ind w:left="142"/>
        <w:jc w:val="center"/>
        <w:rPr>
          <w:sz w:val="20"/>
        </w:rPr>
      </w:pPr>
      <w:r w:rsidRPr="00272678">
        <w:rPr>
          <w:sz w:val="20"/>
        </w:rPr>
        <w:t xml:space="preserve">PROJETO DE LEI Nº </w:t>
      </w:r>
      <w:r w:rsidR="00A42F00">
        <w:rPr>
          <w:sz w:val="20"/>
        </w:rPr>
        <w:t>54</w:t>
      </w:r>
      <w:r w:rsidRPr="00272678">
        <w:rPr>
          <w:sz w:val="20"/>
        </w:rPr>
        <w:t xml:space="preserve">/2021, DE </w:t>
      </w:r>
      <w:r w:rsidR="00A42F00">
        <w:rPr>
          <w:sz w:val="20"/>
        </w:rPr>
        <w:t>14</w:t>
      </w:r>
      <w:r w:rsidRPr="00272678">
        <w:rPr>
          <w:sz w:val="20"/>
        </w:rPr>
        <w:t xml:space="preserve"> DE </w:t>
      </w:r>
      <w:r w:rsidR="00A42F00">
        <w:rPr>
          <w:sz w:val="20"/>
        </w:rPr>
        <w:t>SETEMBRO</w:t>
      </w:r>
      <w:r w:rsidRPr="00272678">
        <w:rPr>
          <w:sz w:val="20"/>
        </w:rPr>
        <w:t xml:space="preserve"> DE 2021.</w:t>
      </w:r>
    </w:p>
    <w:p w:rsidR="005256B5" w:rsidRPr="00272678" w:rsidRDefault="005256B5" w:rsidP="005256B5">
      <w:pPr>
        <w:spacing w:line="360" w:lineRule="auto"/>
        <w:ind w:left="142"/>
        <w:jc w:val="center"/>
        <w:rPr>
          <w:sz w:val="20"/>
        </w:rPr>
      </w:pPr>
    </w:p>
    <w:p w:rsidR="005256B5" w:rsidRPr="00272678" w:rsidRDefault="00796493" w:rsidP="001330C1">
      <w:pPr>
        <w:spacing w:line="360" w:lineRule="auto"/>
        <w:ind w:left="4248"/>
        <w:rPr>
          <w:sz w:val="20"/>
        </w:rPr>
      </w:pPr>
      <w:r w:rsidRPr="00272678">
        <w:rPr>
          <w:sz w:val="20"/>
        </w:rPr>
        <w:t>ALTERA</w:t>
      </w:r>
      <w:r w:rsidR="00183DF2">
        <w:rPr>
          <w:sz w:val="20"/>
        </w:rPr>
        <w:t xml:space="preserve">, INCLUI, RENUMERA E REVOGA </w:t>
      </w:r>
      <w:r w:rsidRPr="00272678">
        <w:rPr>
          <w:sz w:val="20"/>
        </w:rPr>
        <w:t xml:space="preserve">DISPOSITIVOS </w:t>
      </w:r>
      <w:r w:rsidR="00A34ACC">
        <w:rPr>
          <w:sz w:val="20"/>
        </w:rPr>
        <w:t>N</w:t>
      </w:r>
      <w:r w:rsidRPr="00272678">
        <w:rPr>
          <w:sz w:val="20"/>
        </w:rPr>
        <w:t xml:space="preserve">O CÓDIGO TRIBUTÁRIO MUNICIPAL </w:t>
      </w:r>
    </w:p>
    <w:p w:rsidR="005256B5" w:rsidRPr="00272678" w:rsidRDefault="005256B5" w:rsidP="005256B5">
      <w:pPr>
        <w:spacing w:line="360" w:lineRule="auto"/>
        <w:ind w:left="2127"/>
        <w:rPr>
          <w:sz w:val="20"/>
        </w:rPr>
      </w:pPr>
    </w:p>
    <w:p w:rsidR="005256B5" w:rsidRPr="00272678" w:rsidRDefault="005256B5" w:rsidP="00A42F00">
      <w:pPr>
        <w:pStyle w:val="Corpodetexto"/>
        <w:tabs>
          <w:tab w:val="left" w:pos="1134"/>
        </w:tabs>
        <w:spacing w:line="360" w:lineRule="auto"/>
        <w:rPr>
          <w:sz w:val="20"/>
        </w:rPr>
      </w:pPr>
      <w:r w:rsidRPr="00272678">
        <w:rPr>
          <w:sz w:val="20"/>
        </w:rPr>
        <w:tab/>
        <w:t>O PREFEITO MUNICIPAL DE GUAPORÉ-RS faz saber, em cumprimento ao disposto no artigo 57, inciso IV da Lei Orgânica Municipal, que a Câmara Municipal de Vereadores de Guaporé aprovou e eu sanciono e promulgo a seguinte Lei:</w:t>
      </w:r>
    </w:p>
    <w:p w:rsidR="00C245A1" w:rsidRPr="00F34C33" w:rsidRDefault="00796493" w:rsidP="00A42F00">
      <w:pPr>
        <w:tabs>
          <w:tab w:val="left" w:pos="1134"/>
        </w:tabs>
        <w:suppressAutoHyphens/>
        <w:spacing w:line="360" w:lineRule="auto"/>
        <w:rPr>
          <w:color w:val="FF0000"/>
          <w:sz w:val="20"/>
          <w:u w:val="single"/>
        </w:rPr>
      </w:pPr>
      <w:r w:rsidRPr="00272678">
        <w:rPr>
          <w:sz w:val="20"/>
        </w:rPr>
        <w:tab/>
      </w:r>
      <w:r w:rsidRPr="00A2645B">
        <w:rPr>
          <w:b/>
          <w:sz w:val="20"/>
        </w:rPr>
        <w:t>Art. 1º</w:t>
      </w:r>
      <w:r w:rsidRPr="00272678">
        <w:rPr>
          <w:sz w:val="20"/>
        </w:rPr>
        <w:t xml:space="preserve"> </w:t>
      </w:r>
      <w:r w:rsidR="00A34ACC">
        <w:rPr>
          <w:sz w:val="20"/>
        </w:rPr>
        <w:t xml:space="preserve">Ficam alterados </w:t>
      </w:r>
      <w:r w:rsidR="00A34ACC" w:rsidRPr="00F34C33">
        <w:rPr>
          <w:sz w:val="20"/>
        </w:rPr>
        <w:t xml:space="preserve">os incisos XII, </w:t>
      </w:r>
      <w:r w:rsidR="00A34ACC">
        <w:rPr>
          <w:sz w:val="20"/>
        </w:rPr>
        <w:t>XXV e o §6º, inclusos</w:t>
      </w:r>
      <w:r w:rsidR="00C245A1">
        <w:rPr>
          <w:sz w:val="20"/>
        </w:rPr>
        <w:t xml:space="preserve"> os §§7º, 8º, 9º, 10, 11, 12,</w:t>
      </w:r>
      <w:r w:rsidR="00A34ACC">
        <w:rPr>
          <w:sz w:val="20"/>
        </w:rPr>
        <w:t xml:space="preserve"> 13</w:t>
      </w:r>
      <w:r w:rsidR="00C245A1">
        <w:rPr>
          <w:sz w:val="20"/>
        </w:rPr>
        <w:t xml:space="preserve"> </w:t>
      </w:r>
      <w:r w:rsidR="00C245A1" w:rsidRPr="001036AF">
        <w:rPr>
          <w:sz w:val="20"/>
        </w:rPr>
        <w:t>e 14</w:t>
      </w:r>
      <w:r w:rsidR="00A34ACC" w:rsidRPr="001036AF">
        <w:rPr>
          <w:sz w:val="20"/>
        </w:rPr>
        <w:t xml:space="preserve"> </w:t>
      </w:r>
      <w:r w:rsidR="00A34ACC">
        <w:rPr>
          <w:sz w:val="20"/>
        </w:rPr>
        <w:t>no</w:t>
      </w:r>
      <w:r w:rsidRPr="00272678">
        <w:rPr>
          <w:sz w:val="20"/>
        </w:rPr>
        <w:t xml:space="preserve"> artigo 24 da Lei nº 2342, de 11 de dezembro de 2001, alterado pelas Leis 2504, de 18 de novembro de 2003 e 3823, de 26 de setembro de 2017</w:t>
      </w:r>
      <w:r w:rsidR="00AA04F4">
        <w:rPr>
          <w:sz w:val="20"/>
        </w:rPr>
        <w:t xml:space="preserve"> e revogado o §2º, </w:t>
      </w:r>
      <w:r w:rsidRPr="00272678">
        <w:rPr>
          <w:sz w:val="20"/>
        </w:rPr>
        <w:t>vigora</w:t>
      </w:r>
      <w:r w:rsidR="00A34ACC">
        <w:rPr>
          <w:sz w:val="20"/>
        </w:rPr>
        <w:t>ndo</w:t>
      </w:r>
      <w:r w:rsidRPr="00272678">
        <w:rPr>
          <w:sz w:val="20"/>
        </w:rPr>
        <w:t xml:space="preserve"> co</w:t>
      </w:r>
      <w:r w:rsidR="00A34ACC">
        <w:rPr>
          <w:sz w:val="20"/>
        </w:rPr>
        <w:t>mo</w:t>
      </w:r>
      <w:r w:rsidR="00A943E1">
        <w:rPr>
          <w:sz w:val="20"/>
        </w:rPr>
        <w:t xml:space="preserve"> </w:t>
      </w:r>
      <w:r w:rsidR="00AA04F4">
        <w:rPr>
          <w:sz w:val="20"/>
        </w:rPr>
        <w:t>segue:</w:t>
      </w:r>
    </w:p>
    <w:p w:rsidR="005256B5" w:rsidRPr="00272678" w:rsidRDefault="005256B5" w:rsidP="0013410A">
      <w:pPr>
        <w:tabs>
          <w:tab w:val="left" w:pos="1134"/>
        </w:tabs>
        <w:suppressAutoHyphens/>
        <w:spacing w:line="360" w:lineRule="auto"/>
        <w:rPr>
          <w:sz w:val="20"/>
        </w:rPr>
      </w:pPr>
    </w:p>
    <w:p w:rsidR="00796493" w:rsidRPr="00272678" w:rsidRDefault="00207325" w:rsidP="0013410A">
      <w:pPr>
        <w:tabs>
          <w:tab w:val="left" w:pos="567"/>
          <w:tab w:val="left" w:pos="1134"/>
        </w:tabs>
        <w:suppressAutoHyphens/>
        <w:spacing w:line="360" w:lineRule="auto"/>
        <w:rPr>
          <w:b/>
          <w:sz w:val="20"/>
        </w:rPr>
      </w:pPr>
      <w:r w:rsidRPr="00272678">
        <w:rPr>
          <w:b/>
          <w:sz w:val="20"/>
        </w:rPr>
        <w:t>Art. 24</w:t>
      </w:r>
      <w:r w:rsidR="00796493" w:rsidRPr="00272678">
        <w:rPr>
          <w:b/>
          <w:sz w:val="20"/>
        </w:rPr>
        <w:t xml:space="preserve"> (...)</w:t>
      </w:r>
    </w:p>
    <w:p w:rsidR="00796493" w:rsidRPr="00272678" w:rsidRDefault="00796493" w:rsidP="0013410A">
      <w:pPr>
        <w:tabs>
          <w:tab w:val="left" w:pos="567"/>
          <w:tab w:val="left" w:pos="1134"/>
        </w:tabs>
        <w:suppressAutoHyphens/>
        <w:spacing w:line="360" w:lineRule="auto"/>
        <w:rPr>
          <w:b/>
          <w:sz w:val="20"/>
        </w:rPr>
      </w:pPr>
    </w:p>
    <w:p w:rsidR="00BD279A" w:rsidRPr="00A2645B" w:rsidRDefault="00BD279A" w:rsidP="0013410A">
      <w:pPr>
        <w:tabs>
          <w:tab w:val="left" w:pos="567"/>
          <w:tab w:val="left" w:pos="1134"/>
        </w:tabs>
        <w:suppressAutoHyphens/>
        <w:spacing w:line="360" w:lineRule="auto"/>
        <w:rPr>
          <w:sz w:val="20"/>
        </w:rPr>
      </w:pPr>
      <w:r w:rsidRPr="00272678">
        <w:rPr>
          <w:sz w:val="20"/>
        </w:rPr>
        <w:t xml:space="preserve">XII - 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w:t>
      </w:r>
      <w:r w:rsidR="00E360D7" w:rsidRPr="00272678">
        <w:rPr>
          <w:sz w:val="20"/>
        </w:rPr>
        <w:t xml:space="preserve">e colheita de florestas para quaisquer fins e por quaisquer meios, </w:t>
      </w:r>
      <w:r w:rsidR="00E360D7" w:rsidRPr="00A2645B">
        <w:rPr>
          <w:sz w:val="20"/>
        </w:rPr>
        <w:t>no caso dos serviços descritos no subitem 7.16 da Lista</w:t>
      </w:r>
      <w:r w:rsidR="00F64EE7" w:rsidRPr="00A2645B">
        <w:rPr>
          <w:sz w:val="20"/>
        </w:rPr>
        <w:t xml:space="preserve"> </w:t>
      </w:r>
      <w:r w:rsidR="00202BE5" w:rsidRPr="00A2645B">
        <w:rPr>
          <w:sz w:val="20"/>
        </w:rPr>
        <w:t xml:space="preserve">do </w:t>
      </w:r>
      <w:r w:rsidR="00F64EE7" w:rsidRPr="00A2645B">
        <w:rPr>
          <w:sz w:val="20"/>
        </w:rPr>
        <w:t>§1º do art. 22;</w:t>
      </w:r>
      <w:r w:rsidR="00E360D7" w:rsidRPr="00A2645B">
        <w:rPr>
          <w:sz w:val="20"/>
        </w:rPr>
        <w:t xml:space="preserve"> </w:t>
      </w:r>
    </w:p>
    <w:p w:rsidR="00796493" w:rsidRPr="00272678" w:rsidRDefault="00796493" w:rsidP="0013410A">
      <w:pPr>
        <w:tabs>
          <w:tab w:val="left" w:pos="567"/>
          <w:tab w:val="left" w:pos="1134"/>
        </w:tabs>
        <w:suppressAutoHyphens/>
        <w:spacing w:line="360" w:lineRule="auto"/>
        <w:rPr>
          <w:sz w:val="20"/>
        </w:rPr>
      </w:pPr>
      <w:r w:rsidRPr="00272678">
        <w:rPr>
          <w:sz w:val="20"/>
        </w:rPr>
        <w:t>(...)</w:t>
      </w:r>
    </w:p>
    <w:p w:rsidR="00BD279A" w:rsidRPr="00272678" w:rsidRDefault="00BD279A" w:rsidP="0013410A">
      <w:pPr>
        <w:tabs>
          <w:tab w:val="left" w:pos="567"/>
          <w:tab w:val="left" w:pos="1134"/>
        </w:tabs>
        <w:spacing w:line="360" w:lineRule="auto"/>
        <w:textAlignment w:val="baseline"/>
        <w:rPr>
          <w:sz w:val="20"/>
        </w:rPr>
      </w:pPr>
      <w:r w:rsidRPr="00272678">
        <w:rPr>
          <w:sz w:val="20"/>
        </w:rPr>
        <w:t>XXV - do domicílio do tomador do serviço do subite</w:t>
      </w:r>
      <w:r w:rsidR="00E360D7" w:rsidRPr="00272678">
        <w:rPr>
          <w:sz w:val="20"/>
        </w:rPr>
        <w:t>m</w:t>
      </w:r>
      <w:r w:rsidR="00A2645B">
        <w:rPr>
          <w:sz w:val="20"/>
        </w:rPr>
        <w:t xml:space="preserve"> 15.09;</w:t>
      </w:r>
    </w:p>
    <w:p w:rsidR="001801E6" w:rsidRDefault="00796493" w:rsidP="0013410A">
      <w:pPr>
        <w:tabs>
          <w:tab w:val="left" w:pos="567"/>
          <w:tab w:val="left" w:pos="1134"/>
        </w:tabs>
        <w:suppressAutoHyphens/>
        <w:spacing w:line="360" w:lineRule="auto"/>
        <w:rPr>
          <w:sz w:val="20"/>
        </w:rPr>
      </w:pPr>
      <w:r w:rsidRPr="00272678">
        <w:rPr>
          <w:sz w:val="20"/>
        </w:rPr>
        <w:t>(...)</w:t>
      </w:r>
    </w:p>
    <w:p w:rsidR="00AA04F4" w:rsidRPr="00407B85" w:rsidRDefault="00AA04F4" w:rsidP="0013410A">
      <w:pPr>
        <w:tabs>
          <w:tab w:val="left" w:pos="567"/>
          <w:tab w:val="left" w:pos="1134"/>
        </w:tabs>
        <w:suppressAutoHyphens/>
        <w:spacing w:line="360" w:lineRule="auto"/>
        <w:rPr>
          <w:b/>
          <w:sz w:val="20"/>
        </w:rPr>
      </w:pPr>
      <w:r>
        <w:rPr>
          <w:sz w:val="20"/>
        </w:rPr>
        <w:t xml:space="preserve">§2º </w:t>
      </w:r>
      <w:r w:rsidRPr="00407B85">
        <w:rPr>
          <w:b/>
          <w:sz w:val="20"/>
        </w:rPr>
        <w:t>REVOGADO</w:t>
      </w:r>
    </w:p>
    <w:p w:rsidR="00CF6C88" w:rsidRPr="00272678" w:rsidRDefault="00AF7890" w:rsidP="0013410A">
      <w:pPr>
        <w:tabs>
          <w:tab w:val="left" w:pos="567"/>
          <w:tab w:val="left" w:pos="1134"/>
        </w:tabs>
        <w:suppressAutoHyphens/>
        <w:spacing w:line="360" w:lineRule="auto"/>
        <w:rPr>
          <w:sz w:val="20"/>
          <w:u w:val="single"/>
        </w:rPr>
      </w:pPr>
      <w:r w:rsidRPr="00272678">
        <w:rPr>
          <w:sz w:val="20"/>
        </w:rPr>
        <w:t xml:space="preserve">§ </w:t>
      </w:r>
      <w:r w:rsidR="00C245A1" w:rsidRPr="001036AF">
        <w:rPr>
          <w:sz w:val="20"/>
        </w:rPr>
        <w:t>6</w:t>
      </w:r>
      <w:r w:rsidR="001801E6" w:rsidRPr="00272678">
        <w:rPr>
          <w:sz w:val="20"/>
        </w:rPr>
        <w:t xml:space="preserve">º </w:t>
      </w:r>
      <w:r w:rsidR="001E083C" w:rsidRPr="00272678">
        <w:rPr>
          <w:sz w:val="20"/>
        </w:rPr>
        <w:t>Na hipótese de descumprimento do disposto no</w:t>
      </w:r>
      <w:r w:rsidR="00A776A9" w:rsidRPr="00272678">
        <w:rPr>
          <w:sz w:val="20"/>
        </w:rPr>
        <w:t xml:space="preserve"> inciso</w:t>
      </w:r>
      <w:r w:rsidR="00EA35F5" w:rsidRPr="00272678">
        <w:rPr>
          <w:sz w:val="20"/>
        </w:rPr>
        <w:t xml:space="preserve"> I </w:t>
      </w:r>
      <w:r w:rsidR="003F0BBF" w:rsidRPr="00272678">
        <w:rPr>
          <w:sz w:val="20"/>
        </w:rPr>
        <w:t>ou no § 1º</w:t>
      </w:r>
      <w:r w:rsidR="001E083C" w:rsidRPr="00272678">
        <w:rPr>
          <w:sz w:val="20"/>
        </w:rPr>
        <w:t xml:space="preserve"> do art. 2</w:t>
      </w:r>
      <w:r w:rsidR="00EA35F5" w:rsidRPr="00272678">
        <w:rPr>
          <w:sz w:val="20"/>
        </w:rPr>
        <w:t>5-A</w:t>
      </w:r>
      <w:r w:rsidR="001E083C" w:rsidRPr="00272678">
        <w:rPr>
          <w:sz w:val="20"/>
        </w:rPr>
        <w:t xml:space="preserve"> desta lei, o imposto será devido no local do estabelecimento do tomador ou intermediário do serviço ou, na falta de estabelecimento, onde ele estiver domiciliado. </w:t>
      </w:r>
    </w:p>
    <w:p w:rsidR="00796493" w:rsidRPr="00272678" w:rsidRDefault="00796493" w:rsidP="0013410A">
      <w:pPr>
        <w:tabs>
          <w:tab w:val="left" w:pos="567"/>
          <w:tab w:val="left" w:pos="1134"/>
        </w:tabs>
        <w:suppressAutoHyphens/>
        <w:spacing w:line="360" w:lineRule="auto"/>
        <w:rPr>
          <w:sz w:val="20"/>
        </w:rPr>
      </w:pPr>
    </w:p>
    <w:p w:rsidR="001E083C" w:rsidRPr="00272678" w:rsidRDefault="001E083C" w:rsidP="0013410A">
      <w:pPr>
        <w:tabs>
          <w:tab w:val="left" w:pos="567"/>
          <w:tab w:val="left" w:pos="1134"/>
        </w:tabs>
        <w:suppressAutoHyphens/>
        <w:spacing w:line="360" w:lineRule="auto"/>
        <w:rPr>
          <w:sz w:val="20"/>
          <w:u w:val="single"/>
        </w:rPr>
      </w:pPr>
      <w:r w:rsidRPr="00272678">
        <w:rPr>
          <w:sz w:val="20"/>
        </w:rPr>
        <w:t xml:space="preserve">§ </w:t>
      </w:r>
      <w:r w:rsidR="00C245A1" w:rsidRPr="001036AF">
        <w:rPr>
          <w:sz w:val="20"/>
        </w:rPr>
        <w:t>7</w:t>
      </w:r>
      <w:r w:rsidRPr="00272678">
        <w:rPr>
          <w:sz w:val="20"/>
        </w:rPr>
        <w:t>º Ressalvadas as exceções e especificações estabelecidas nos §§</w:t>
      </w:r>
      <w:r w:rsidRPr="0085064D">
        <w:rPr>
          <w:color w:val="FF0000"/>
          <w:sz w:val="20"/>
        </w:rPr>
        <w:t xml:space="preserve"> </w:t>
      </w:r>
      <w:r w:rsidR="0085064D" w:rsidRPr="002B2195">
        <w:rPr>
          <w:sz w:val="20"/>
        </w:rPr>
        <w:t>8</w:t>
      </w:r>
      <w:r w:rsidRPr="002B2195">
        <w:rPr>
          <w:sz w:val="20"/>
        </w:rPr>
        <w:t>º a 1</w:t>
      </w:r>
      <w:r w:rsidR="0085064D" w:rsidRPr="002B2195">
        <w:rPr>
          <w:sz w:val="20"/>
        </w:rPr>
        <w:t>4</w:t>
      </w:r>
      <w:r w:rsidRPr="002B2195">
        <w:rPr>
          <w:sz w:val="20"/>
        </w:rPr>
        <w:t xml:space="preserve"> </w:t>
      </w:r>
      <w:r w:rsidRPr="00272678">
        <w:rPr>
          <w:sz w:val="20"/>
        </w:rPr>
        <w:t>deste artigo, considera-se tomador dos serviços referidos nos incisos XXIII, XXIV e XXV deste artigo o contratante do serviço e, no caso de negócio jurídico que envolva estipulação em favor de unidade da pessoa jurídica contratante, a unidade em favor da qual o serviço foi estipulado, sendo irrelevantes para caracterizá-la as denominações de sede, filial, agência, posto de atendimento, sucursal, escritório de representação ou contato ou quaisquer outras que venham a ser utilizadas.</w:t>
      </w:r>
      <w:r w:rsidR="000D7752" w:rsidRPr="00272678">
        <w:rPr>
          <w:sz w:val="20"/>
        </w:rPr>
        <w:t xml:space="preserve"> </w:t>
      </w:r>
    </w:p>
    <w:p w:rsidR="00796493" w:rsidRPr="00272678" w:rsidRDefault="00796493" w:rsidP="0013410A">
      <w:pPr>
        <w:tabs>
          <w:tab w:val="left" w:pos="567"/>
          <w:tab w:val="left" w:pos="1134"/>
        </w:tabs>
        <w:suppressAutoHyphens/>
        <w:spacing w:line="360" w:lineRule="auto"/>
        <w:rPr>
          <w:sz w:val="20"/>
        </w:rPr>
      </w:pPr>
    </w:p>
    <w:p w:rsidR="001E083C" w:rsidRPr="00272678" w:rsidRDefault="001E083C" w:rsidP="0013410A">
      <w:pPr>
        <w:tabs>
          <w:tab w:val="left" w:pos="567"/>
          <w:tab w:val="left" w:pos="1134"/>
        </w:tabs>
        <w:suppressAutoHyphens/>
        <w:spacing w:line="360" w:lineRule="auto"/>
        <w:rPr>
          <w:sz w:val="20"/>
          <w:u w:val="single"/>
        </w:rPr>
      </w:pPr>
      <w:r w:rsidRPr="00272678">
        <w:rPr>
          <w:sz w:val="20"/>
        </w:rPr>
        <w:t xml:space="preserve">§ </w:t>
      </w:r>
      <w:r w:rsidR="00C245A1" w:rsidRPr="001036AF">
        <w:rPr>
          <w:sz w:val="20"/>
        </w:rPr>
        <w:t>8</w:t>
      </w:r>
      <w:r w:rsidRPr="00272678">
        <w:rPr>
          <w:sz w:val="20"/>
        </w:rPr>
        <w:t xml:space="preserve">º No caso dos serviços de planos de saúde ou de medicina e congêneres, referidos nos subitens 4.22 e 4.23 da lista de serviços </w:t>
      </w:r>
      <w:r w:rsidR="004F5814" w:rsidRPr="00272678">
        <w:rPr>
          <w:sz w:val="20"/>
        </w:rPr>
        <w:t>constante no §1º do artigo 22 desta Lei</w:t>
      </w:r>
      <w:r w:rsidRPr="00272678">
        <w:rPr>
          <w:sz w:val="20"/>
        </w:rPr>
        <w:t xml:space="preserve">, o tomador do serviço é a pessoa física beneficiária vinculada à operadora por meio de convênio ou contrato de plano de saúde individual, familiar, coletivo empresarial ou coletivo por adesão. </w:t>
      </w:r>
    </w:p>
    <w:p w:rsidR="00207098" w:rsidRPr="00272678" w:rsidRDefault="00207098" w:rsidP="0013410A">
      <w:pPr>
        <w:tabs>
          <w:tab w:val="left" w:pos="567"/>
          <w:tab w:val="left" w:pos="1134"/>
        </w:tabs>
        <w:suppressAutoHyphens/>
        <w:spacing w:line="360" w:lineRule="auto"/>
        <w:rPr>
          <w:sz w:val="20"/>
        </w:rPr>
      </w:pPr>
    </w:p>
    <w:p w:rsidR="001E083C" w:rsidRPr="00272678" w:rsidRDefault="001E083C" w:rsidP="0013410A">
      <w:pPr>
        <w:tabs>
          <w:tab w:val="left" w:pos="567"/>
          <w:tab w:val="left" w:pos="1134"/>
        </w:tabs>
        <w:suppressAutoHyphens/>
        <w:spacing w:line="360" w:lineRule="auto"/>
        <w:rPr>
          <w:sz w:val="20"/>
          <w:u w:val="single"/>
        </w:rPr>
      </w:pPr>
      <w:r w:rsidRPr="00272678">
        <w:rPr>
          <w:sz w:val="20"/>
        </w:rPr>
        <w:t xml:space="preserve">§ </w:t>
      </w:r>
      <w:r w:rsidR="00C245A1" w:rsidRPr="001036AF">
        <w:rPr>
          <w:sz w:val="20"/>
        </w:rPr>
        <w:t>9</w:t>
      </w:r>
      <w:r w:rsidRPr="00272678">
        <w:rPr>
          <w:sz w:val="20"/>
        </w:rPr>
        <w:t xml:space="preserve">º Nos casos em que houver dependentes vinculados ao titular do plano, será considerado apenas o domicílio do titular para fins do disposto no § </w:t>
      </w:r>
      <w:r w:rsidR="0085064D" w:rsidRPr="001036AF">
        <w:rPr>
          <w:sz w:val="20"/>
        </w:rPr>
        <w:t>8</w:t>
      </w:r>
      <w:r w:rsidRPr="00272678">
        <w:rPr>
          <w:sz w:val="20"/>
        </w:rPr>
        <w:t xml:space="preserve">º deste artigo. </w:t>
      </w:r>
    </w:p>
    <w:p w:rsidR="00207098" w:rsidRPr="00272678" w:rsidRDefault="00207098" w:rsidP="0013410A">
      <w:pPr>
        <w:tabs>
          <w:tab w:val="left" w:pos="567"/>
          <w:tab w:val="left" w:pos="1134"/>
        </w:tabs>
        <w:suppressAutoHyphens/>
        <w:spacing w:line="360" w:lineRule="auto"/>
        <w:rPr>
          <w:sz w:val="20"/>
        </w:rPr>
      </w:pPr>
    </w:p>
    <w:p w:rsidR="001E083C" w:rsidRPr="00272678" w:rsidRDefault="00C245A1" w:rsidP="0013410A">
      <w:pPr>
        <w:tabs>
          <w:tab w:val="left" w:pos="567"/>
          <w:tab w:val="left" w:pos="1134"/>
        </w:tabs>
        <w:suppressAutoHyphens/>
        <w:spacing w:line="360" w:lineRule="auto"/>
        <w:rPr>
          <w:sz w:val="20"/>
          <w:u w:val="single"/>
        </w:rPr>
      </w:pPr>
      <w:r>
        <w:rPr>
          <w:sz w:val="20"/>
        </w:rPr>
        <w:t xml:space="preserve">§ </w:t>
      </w:r>
      <w:r w:rsidRPr="001036AF">
        <w:rPr>
          <w:sz w:val="20"/>
        </w:rPr>
        <w:t>10</w:t>
      </w:r>
      <w:r w:rsidR="001E083C" w:rsidRPr="00272678">
        <w:rPr>
          <w:sz w:val="20"/>
        </w:rPr>
        <w:t xml:space="preserve"> No caso dos serviços de administração de cartão de crédito ou débito e congêneres, referidos no subitem 15.01 da lista de serviços </w:t>
      </w:r>
      <w:r w:rsidR="000167B8" w:rsidRPr="00272678">
        <w:rPr>
          <w:sz w:val="20"/>
        </w:rPr>
        <w:t>constante no §1º do artigo 22 desta Lei</w:t>
      </w:r>
      <w:r w:rsidR="001E083C" w:rsidRPr="00272678">
        <w:rPr>
          <w:sz w:val="20"/>
        </w:rPr>
        <w:t xml:space="preserve">, prestados diretamente aos portadores de cartões de crédito ou débito e congêneres, o tomador é o primeiro titular do cartão. </w:t>
      </w:r>
    </w:p>
    <w:p w:rsidR="00207098" w:rsidRPr="00272678" w:rsidRDefault="00207098" w:rsidP="0013410A">
      <w:pPr>
        <w:tabs>
          <w:tab w:val="left" w:pos="567"/>
          <w:tab w:val="left" w:pos="1134"/>
        </w:tabs>
        <w:suppressAutoHyphens/>
        <w:spacing w:line="360" w:lineRule="auto"/>
        <w:rPr>
          <w:sz w:val="20"/>
        </w:rPr>
      </w:pPr>
    </w:p>
    <w:p w:rsidR="001E083C" w:rsidRPr="00272678" w:rsidRDefault="001E083C" w:rsidP="0013410A">
      <w:pPr>
        <w:tabs>
          <w:tab w:val="left" w:pos="567"/>
          <w:tab w:val="left" w:pos="1134"/>
        </w:tabs>
        <w:suppressAutoHyphens/>
        <w:spacing w:line="360" w:lineRule="auto"/>
        <w:rPr>
          <w:sz w:val="20"/>
        </w:rPr>
      </w:pPr>
      <w:r w:rsidRPr="00272678">
        <w:rPr>
          <w:sz w:val="20"/>
        </w:rPr>
        <w:t>§</w:t>
      </w:r>
      <w:r w:rsidR="00A2645B">
        <w:rPr>
          <w:sz w:val="20"/>
        </w:rPr>
        <w:t xml:space="preserve"> </w:t>
      </w:r>
      <w:r w:rsidR="00C245A1" w:rsidRPr="001036AF">
        <w:rPr>
          <w:sz w:val="20"/>
        </w:rPr>
        <w:t>11</w:t>
      </w:r>
      <w:r w:rsidRPr="001036AF">
        <w:rPr>
          <w:sz w:val="20"/>
        </w:rPr>
        <w:t xml:space="preserve"> </w:t>
      </w:r>
      <w:r w:rsidRPr="00272678">
        <w:rPr>
          <w:sz w:val="20"/>
        </w:rPr>
        <w:t xml:space="preserve">O local do estabelecimento credenciado é considerado o domicílio do tomador dos demais serviços referidos no subitem 15.01 da lista de serviços </w:t>
      </w:r>
      <w:r w:rsidR="000167B8" w:rsidRPr="00272678">
        <w:rPr>
          <w:sz w:val="20"/>
        </w:rPr>
        <w:t>constante no §1º do artigo 22 desta Lei</w:t>
      </w:r>
      <w:r w:rsidRPr="00272678">
        <w:rPr>
          <w:sz w:val="20"/>
        </w:rPr>
        <w:t xml:space="preserve"> relativos às transferências realizadas por meio de cartão de crédito ou débito, ou a eles conexos, que sejam prestados ao tomador, direta ou indiretamente, por: </w:t>
      </w:r>
    </w:p>
    <w:p w:rsidR="001E083C" w:rsidRPr="00272678" w:rsidRDefault="001E083C" w:rsidP="0013410A">
      <w:pPr>
        <w:tabs>
          <w:tab w:val="left" w:pos="567"/>
          <w:tab w:val="left" w:pos="1134"/>
        </w:tabs>
        <w:suppressAutoHyphens/>
        <w:spacing w:line="360" w:lineRule="auto"/>
        <w:rPr>
          <w:sz w:val="20"/>
        </w:rPr>
      </w:pPr>
      <w:r w:rsidRPr="00272678">
        <w:rPr>
          <w:sz w:val="20"/>
        </w:rPr>
        <w:t xml:space="preserve">I - bandeiras; </w:t>
      </w:r>
    </w:p>
    <w:p w:rsidR="001E083C" w:rsidRPr="00272678" w:rsidRDefault="001E083C" w:rsidP="0013410A">
      <w:pPr>
        <w:tabs>
          <w:tab w:val="left" w:pos="567"/>
          <w:tab w:val="left" w:pos="1134"/>
        </w:tabs>
        <w:suppressAutoHyphens/>
        <w:spacing w:line="360" w:lineRule="auto"/>
        <w:rPr>
          <w:sz w:val="20"/>
        </w:rPr>
      </w:pPr>
      <w:r w:rsidRPr="00272678">
        <w:rPr>
          <w:sz w:val="20"/>
        </w:rPr>
        <w:t xml:space="preserve">II - credenciadoras; ou </w:t>
      </w:r>
    </w:p>
    <w:p w:rsidR="001E083C" w:rsidRPr="00272678" w:rsidRDefault="001E083C" w:rsidP="0013410A">
      <w:pPr>
        <w:tabs>
          <w:tab w:val="left" w:pos="567"/>
          <w:tab w:val="left" w:pos="1134"/>
        </w:tabs>
        <w:suppressAutoHyphens/>
        <w:spacing w:line="360" w:lineRule="auto"/>
        <w:rPr>
          <w:sz w:val="20"/>
        </w:rPr>
      </w:pPr>
      <w:r w:rsidRPr="00272678">
        <w:rPr>
          <w:sz w:val="20"/>
        </w:rPr>
        <w:t xml:space="preserve">III - emissoras </w:t>
      </w:r>
      <w:r w:rsidR="00207098" w:rsidRPr="00272678">
        <w:rPr>
          <w:sz w:val="20"/>
        </w:rPr>
        <w:t>de cartões de crédito e débito</w:t>
      </w:r>
    </w:p>
    <w:p w:rsidR="00207098" w:rsidRPr="00272678" w:rsidRDefault="00207098" w:rsidP="0013410A">
      <w:pPr>
        <w:tabs>
          <w:tab w:val="left" w:pos="567"/>
          <w:tab w:val="left" w:pos="1134"/>
        </w:tabs>
        <w:suppressAutoHyphens/>
        <w:spacing w:line="360" w:lineRule="auto"/>
        <w:rPr>
          <w:sz w:val="20"/>
        </w:rPr>
      </w:pPr>
    </w:p>
    <w:p w:rsidR="001E083C" w:rsidRPr="00272678" w:rsidRDefault="001E083C" w:rsidP="0013410A">
      <w:pPr>
        <w:tabs>
          <w:tab w:val="left" w:pos="567"/>
          <w:tab w:val="left" w:pos="1134"/>
        </w:tabs>
        <w:suppressAutoHyphens/>
        <w:spacing w:line="360" w:lineRule="auto"/>
        <w:rPr>
          <w:sz w:val="20"/>
        </w:rPr>
      </w:pPr>
      <w:r w:rsidRPr="00272678">
        <w:rPr>
          <w:sz w:val="20"/>
        </w:rPr>
        <w:t>§</w:t>
      </w:r>
      <w:r w:rsidR="00C245A1">
        <w:rPr>
          <w:sz w:val="20"/>
        </w:rPr>
        <w:t xml:space="preserve"> </w:t>
      </w:r>
      <w:r w:rsidR="00C245A1" w:rsidRPr="001036AF">
        <w:rPr>
          <w:sz w:val="20"/>
        </w:rPr>
        <w:t>12</w:t>
      </w:r>
      <w:r w:rsidRPr="00272678">
        <w:rPr>
          <w:sz w:val="20"/>
        </w:rPr>
        <w:t xml:space="preserve"> No caso dos serviços de administração de carteira de valores mobiliários e dos serviços de administração e gestão de fundos e clubes de investimento, referidos no subitem 15.01 da </w:t>
      </w:r>
      <w:r w:rsidR="00FB1D9C" w:rsidRPr="00272678">
        <w:rPr>
          <w:sz w:val="20"/>
        </w:rPr>
        <w:t>lista de serviços constante no §1º do artigo 22 desta Lei</w:t>
      </w:r>
      <w:r w:rsidRPr="00272678">
        <w:rPr>
          <w:sz w:val="20"/>
        </w:rPr>
        <w:t>, o tomador é</w:t>
      </w:r>
      <w:r w:rsidR="00207098" w:rsidRPr="00272678">
        <w:rPr>
          <w:sz w:val="20"/>
        </w:rPr>
        <w:t xml:space="preserve"> o cotista.</w:t>
      </w:r>
    </w:p>
    <w:p w:rsidR="00207098" w:rsidRPr="00272678" w:rsidRDefault="00207098" w:rsidP="0013410A">
      <w:pPr>
        <w:tabs>
          <w:tab w:val="left" w:pos="567"/>
          <w:tab w:val="left" w:pos="1134"/>
        </w:tabs>
        <w:suppressAutoHyphens/>
        <w:spacing w:line="360" w:lineRule="auto"/>
        <w:rPr>
          <w:sz w:val="20"/>
        </w:rPr>
      </w:pPr>
    </w:p>
    <w:p w:rsidR="001E083C" w:rsidRPr="00272678" w:rsidRDefault="001E083C" w:rsidP="0013410A">
      <w:pPr>
        <w:tabs>
          <w:tab w:val="left" w:pos="567"/>
          <w:tab w:val="left" w:pos="1134"/>
        </w:tabs>
        <w:suppressAutoHyphens/>
        <w:spacing w:line="360" w:lineRule="auto"/>
        <w:rPr>
          <w:sz w:val="20"/>
        </w:rPr>
      </w:pPr>
      <w:r w:rsidRPr="00272678">
        <w:rPr>
          <w:sz w:val="20"/>
        </w:rPr>
        <w:t xml:space="preserve">§ </w:t>
      </w:r>
      <w:r w:rsidRPr="001036AF">
        <w:rPr>
          <w:sz w:val="20"/>
        </w:rPr>
        <w:t>1</w:t>
      </w:r>
      <w:r w:rsidR="00C245A1" w:rsidRPr="001036AF">
        <w:rPr>
          <w:sz w:val="20"/>
        </w:rPr>
        <w:t>3</w:t>
      </w:r>
      <w:r w:rsidRPr="00272678">
        <w:rPr>
          <w:sz w:val="20"/>
        </w:rPr>
        <w:t xml:space="preserve"> No caso dos serviços de administração de consórcios, o tomador de serviço é o consorciado.</w:t>
      </w:r>
    </w:p>
    <w:p w:rsidR="00207098" w:rsidRPr="00272678" w:rsidRDefault="00207098" w:rsidP="0013410A">
      <w:pPr>
        <w:tabs>
          <w:tab w:val="left" w:pos="567"/>
          <w:tab w:val="left" w:pos="1134"/>
        </w:tabs>
        <w:suppressAutoHyphens/>
        <w:spacing w:line="360" w:lineRule="auto"/>
        <w:rPr>
          <w:sz w:val="20"/>
        </w:rPr>
      </w:pPr>
    </w:p>
    <w:p w:rsidR="0060639F" w:rsidRPr="00272678" w:rsidRDefault="001E083C" w:rsidP="0013410A">
      <w:pPr>
        <w:tabs>
          <w:tab w:val="left" w:pos="567"/>
          <w:tab w:val="left" w:pos="1134"/>
        </w:tabs>
        <w:suppressAutoHyphens/>
        <w:spacing w:line="360" w:lineRule="auto"/>
        <w:rPr>
          <w:sz w:val="20"/>
        </w:rPr>
      </w:pPr>
      <w:r w:rsidRPr="00272678">
        <w:rPr>
          <w:sz w:val="20"/>
        </w:rPr>
        <w:t xml:space="preserve">§ </w:t>
      </w:r>
      <w:r w:rsidRPr="001036AF">
        <w:rPr>
          <w:sz w:val="20"/>
        </w:rPr>
        <w:t>1</w:t>
      </w:r>
      <w:r w:rsidR="00C245A1" w:rsidRPr="001036AF">
        <w:rPr>
          <w:sz w:val="20"/>
        </w:rPr>
        <w:t>4</w:t>
      </w:r>
      <w:r w:rsidRPr="00272678">
        <w:rPr>
          <w:sz w:val="20"/>
        </w:rPr>
        <w:t xml:space="preserve"> No caso dos serviços de arrendamento mercantil, o tomador do serviço é o arrendatário, pessoa física ou a unidade beneficiária da pessoa jurídica, domiciliado no País, e, no caso de arrendatário não domiciliado no País, o tomador é o beneficiário do serviço no País.</w:t>
      </w:r>
      <w:r w:rsidR="000D7752" w:rsidRPr="00272678">
        <w:rPr>
          <w:sz w:val="20"/>
        </w:rPr>
        <w:t xml:space="preserve"> </w:t>
      </w:r>
    </w:p>
    <w:p w:rsidR="00207325" w:rsidRPr="00272678" w:rsidRDefault="00207325" w:rsidP="0013410A">
      <w:pPr>
        <w:tabs>
          <w:tab w:val="left" w:pos="567"/>
          <w:tab w:val="left" w:pos="1134"/>
        </w:tabs>
        <w:suppressAutoHyphens/>
        <w:spacing w:line="360" w:lineRule="auto"/>
        <w:rPr>
          <w:strike/>
          <w:sz w:val="20"/>
        </w:rPr>
      </w:pPr>
    </w:p>
    <w:p w:rsidR="00207098" w:rsidRPr="00272678" w:rsidRDefault="00207098" w:rsidP="0013410A">
      <w:pPr>
        <w:tabs>
          <w:tab w:val="left" w:pos="1134"/>
        </w:tabs>
        <w:suppressAutoHyphens/>
        <w:spacing w:line="360" w:lineRule="auto"/>
        <w:rPr>
          <w:sz w:val="20"/>
        </w:rPr>
      </w:pPr>
      <w:r w:rsidRPr="00272678">
        <w:rPr>
          <w:sz w:val="20"/>
        </w:rPr>
        <w:tab/>
      </w:r>
      <w:r w:rsidRPr="00A2645B">
        <w:rPr>
          <w:b/>
          <w:sz w:val="20"/>
        </w:rPr>
        <w:t>Art. 2º</w:t>
      </w:r>
      <w:r w:rsidRPr="00272678">
        <w:rPr>
          <w:sz w:val="20"/>
        </w:rPr>
        <w:t xml:space="preserve"> </w:t>
      </w:r>
      <w:r w:rsidR="00A34ACC">
        <w:rPr>
          <w:sz w:val="20"/>
        </w:rPr>
        <w:t xml:space="preserve">Fica </w:t>
      </w:r>
      <w:r w:rsidR="0085064D" w:rsidRPr="001036AF">
        <w:rPr>
          <w:sz w:val="20"/>
        </w:rPr>
        <w:t xml:space="preserve">renumerado </w:t>
      </w:r>
      <w:r w:rsidR="0024665A" w:rsidRPr="001036AF">
        <w:rPr>
          <w:sz w:val="20"/>
        </w:rPr>
        <w:t>o parágrafo ú</w:t>
      </w:r>
      <w:r w:rsidR="0085064D" w:rsidRPr="001036AF">
        <w:rPr>
          <w:sz w:val="20"/>
        </w:rPr>
        <w:t>nico para §1º e incluídos</w:t>
      </w:r>
      <w:r w:rsidR="0024665A" w:rsidRPr="001036AF">
        <w:rPr>
          <w:sz w:val="20"/>
        </w:rPr>
        <w:t xml:space="preserve"> os §§</w:t>
      </w:r>
      <w:r w:rsidR="00A34ACC" w:rsidRPr="001036AF">
        <w:rPr>
          <w:sz w:val="20"/>
        </w:rPr>
        <w:t xml:space="preserve"> </w:t>
      </w:r>
      <w:r w:rsidR="00A34ACC">
        <w:rPr>
          <w:sz w:val="20"/>
        </w:rPr>
        <w:t>2º, 3º e 4º</w:t>
      </w:r>
      <w:r w:rsidR="00A34ACC" w:rsidRPr="00272678">
        <w:rPr>
          <w:sz w:val="20"/>
        </w:rPr>
        <w:t xml:space="preserve"> </w:t>
      </w:r>
      <w:r w:rsidR="00A34ACC">
        <w:rPr>
          <w:sz w:val="20"/>
        </w:rPr>
        <w:t>no</w:t>
      </w:r>
      <w:r w:rsidRPr="00272678">
        <w:rPr>
          <w:sz w:val="20"/>
        </w:rPr>
        <w:t xml:space="preserve"> artigo 25-A da Lei nº</w:t>
      </w:r>
      <w:r w:rsidR="00A34ACC">
        <w:rPr>
          <w:sz w:val="20"/>
        </w:rPr>
        <w:t xml:space="preserve"> 2342, de 11 de dezembro de 2001</w:t>
      </w:r>
      <w:r w:rsidRPr="00272678">
        <w:rPr>
          <w:sz w:val="20"/>
        </w:rPr>
        <w:t>2504, de 18 de novembro de 2003, alterado pelas Leis 2995, de 27 de novembro de 2009 e 3823, de 26 de setembro de 2017, passa</w:t>
      </w:r>
      <w:r w:rsidR="00A34ACC">
        <w:rPr>
          <w:sz w:val="20"/>
        </w:rPr>
        <w:t>ndo</w:t>
      </w:r>
      <w:r w:rsidRPr="00272678">
        <w:rPr>
          <w:sz w:val="20"/>
        </w:rPr>
        <w:t xml:space="preserve"> a vigorar </w:t>
      </w:r>
      <w:r w:rsidR="00A943E1">
        <w:rPr>
          <w:sz w:val="20"/>
        </w:rPr>
        <w:t>com</w:t>
      </w:r>
      <w:r w:rsidR="00A34ACC">
        <w:rPr>
          <w:sz w:val="20"/>
        </w:rPr>
        <w:t>o segue:</w:t>
      </w:r>
    </w:p>
    <w:p w:rsidR="00166442" w:rsidRPr="00272678" w:rsidRDefault="00207325" w:rsidP="0013410A">
      <w:pPr>
        <w:tabs>
          <w:tab w:val="left" w:pos="567"/>
          <w:tab w:val="left" w:pos="1134"/>
        </w:tabs>
        <w:suppressAutoHyphens/>
        <w:spacing w:line="360" w:lineRule="auto"/>
        <w:rPr>
          <w:sz w:val="20"/>
        </w:rPr>
      </w:pPr>
      <w:r w:rsidRPr="00272678">
        <w:rPr>
          <w:b/>
          <w:sz w:val="20"/>
        </w:rPr>
        <w:t>Art. 25-A</w:t>
      </w:r>
      <w:r w:rsidRPr="00272678">
        <w:rPr>
          <w:sz w:val="20"/>
        </w:rPr>
        <w:t xml:space="preserve"> </w:t>
      </w:r>
      <w:r w:rsidR="00207098" w:rsidRPr="00272678">
        <w:rPr>
          <w:sz w:val="20"/>
        </w:rPr>
        <w:t>(...)</w:t>
      </w:r>
    </w:p>
    <w:p w:rsidR="00B81C14" w:rsidRPr="00272678" w:rsidRDefault="00B81C14" w:rsidP="0013410A">
      <w:pPr>
        <w:tabs>
          <w:tab w:val="left" w:pos="567"/>
          <w:tab w:val="left" w:pos="1134"/>
        </w:tabs>
        <w:suppressAutoHyphens/>
        <w:spacing w:line="360" w:lineRule="auto"/>
        <w:rPr>
          <w:sz w:val="20"/>
        </w:rPr>
      </w:pPr>
      <w:r w:rsidRPr="00272678">
        <w:rPr>
          <w:sz w:val="20"/>
        </w:rPr>
        <w:t xml:space="preserve">§ 1º. 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no caput, exceto para os serviços a que se referem os subitens 7.02, 7.05 e 16.01 da lista do § 1º do art. 22 desta lei. </w:t>
      </w:r>
    </w:p>
    <w:p w:rsidR="00F621B8" w:rsidRPr="00272678" w:rsidRDefault="00F621B8" w:rsidP="0013410A">
      <w:pPr>
        <w:tabs>
          <w:tab w:val="left" w:pos="567"/>
          <w:tab w:val="left" w:pos="1134"/>
        </w:tabs>
        <w:suppressAutoHyphens/>
        <w:spacing w:line="360" w:lineRule="auto"/>
        <w:rPr>
          <w:sz w:val="20"/>
        </w:rPr>
      </w:pPr>
    </w:p>
    <w:p w:rsidR="00B81C14" w:rsidRPr="00272678" w:rsidRDefault="00B81C14" w:rsidP="0013410A">
      <w:pPr>
        <w:tabs>
          <w:tab w:val="left" w:pos="567"/>
          <w:tab w:val="left" w:pos="1134"/>
        </w:tabs>
        <w:suppressAutoHyphens/>
        <w:spacing w:line="360" w:lineRule="auto"/>
        <w:rPr>
          <w:sz w:val="20"/>
          <w:u w:val="single"/>
        </w:rPr>
      </w:pPr>
      <w:r w:rsidRPr="00272678">
        <w:rPr>
          <w:sz w:val="20"/>
        </w:rPr>
        <w:lastRenderedPageBreak/>
        <w:t xml:space="preserve">§ 2º. É nula a lei ou o ato do Município ou do Distrito Federal que não respeite as disposições relativas à alíquota mínima previstas neste artigo no caso de serviço prestado a tomador ou intermediário localizado em Município diverso daquele onde está localizado o prestador do serviço. </w:t>
      </w:r>
    </w:p>
    <w:p w:rsidR="00207098" w:rsidRPr="00272678" w:rsidRDefault="00207098" w:rsidP="0013410A">
      <w:pPr>
        <w:tabs>
          <w:tab w:val="left" w:pos="567"/>
          <w:tab w:val="left" w:pos="1134"/>
        </w:tabs>
        <w:suppressAutoHyphens/>
        <w:spacing w:line="360" w:lineRule="auto"/>
        <w:rPr>
          <w:sz w:val="20"/>
        </w:rPr>
      </w:pPr>
    </w:p>
    <w:p w:rsidR="00B81C14" w:rsidRDefault="00B81C14" w:rsidP="0013410A">
      <w:pPr>
        <w:tabs>
          <w:tab w:val="left" w:pos="567"/>
          <w:tab w:val="left" w:pos="1134"/>
        </w:tabs>
        <w:suppressAutoHyphens/>
        <w:spacing w:line="360" w:lineRule="auto"/>
        <w:rPr>
          <w:sz w:val="20"/>
        </w:rPr>
      </w:pPr>
      <w:r w:rsidRPr="00272678">
        <w:rPr>
          <w:sz w:val="20"/>
        </w:rPr>
        <w:t xml:space="preserve">§ 3º. A nulidade a que se refere o § 2º deste artigo gera, para o prestador do serviço, perante o Município ou o Distrito Federal que não respeitar as disposições deste artigo, o direito à restituição do valor efetivamente pago do Imposto Sobre Serviços ISS, calculado sob a égide da lei nula. </w:t>
      </w:r>
    </w:p>
    <w:p w:rsidR="0024665A" w:rsidRPr="00272678" w:rsidRDefault="0024665A" w:rsidP="0013410A">
      <w:pPr>
        <w:tabs>
          <w:tab w:val="left" w:pos="567"/>
          <w:tab w:val="left" w:pos="1134"/>
        </w:tabs>
        <w:suppressAutoHyphens/>
        <w:spacing w:line="360" w:lineRule="auto"/>
        <w:rPr>
          <w:sz w:val="20"/>
          <w:u w:val="single"/>
        </w:rPr>
      </w:pPr>
    </w:p>
    <w:p w:rsidR="00B81C14" w:rsidRPr="00272678" w:rsidRDefault="00B81C14" w:rsidP="0013410A">
      <w:pPr>
        <w:tabs>
          <w:tab w:val="left" w:pos="567"/>
          <w:tab w:val="left" w:pos="1134"/>
        </w:tabs>
        <w:suppressAutoHyphens/>
        <w:spacing w:line="360" w:lineRule="auto"/>
        <w:rPr>
          <w:sz w:val="20"/>
        </w:rPr>
      </w:pPr>
      <w:r w:rsidRPr="00272678">
        <w:rPr>
          <w:sz w:val="20"/>
        </w:rPr>
        <w:t xml:space="preserve">§ 4º. Sem prejuízo do disposto no § 1º deste artigo, toda concessão de benefício fiscal que resulte, diretamente ou indiretamente, em alíquota menor que 2%, será considerada improbidade administrativa, conforme previsão contida no art. 10-A, da Lei Federal nº 8.429, de 02 de junho de 1992. </w:t>
      </w:r>
    </w:p>
    <w:p w:rsidR="00B81C14" w:rsidRPr="00272678" w:rsidRDefault="00B81C14" w:rsidP="0013410A">
      <w:pPr>
        <w:tabs>
          <w:tab w:val="left" w:pos="567"/>
          <w:tab w:val="left" w:pos="1134"/>
        </w:tabs>
        <w:suppressAutoHyphens/>
        <w:spacing w:line="360" w:lineRule="auto"/>
        <w:rPr>
          <w:sz w:val="20"/>
        </w:rPr>
      </w:pPr>
    </w:p>
    <w:p w:rsidR="00A34ACC" w:rsidRDefault="00207098" w:rsidP="0013410A">
      <w:pPr>
        <w:tabs>
          <w:tab w:val="left" w:pos="1134"/>
        </w:tabs>
        <w:suppressAutoHyphens/>
        <w:spacing w:line="360" w:lineRule="auto"/>
        <w:rPr>
          <w:sz w:val="20"/>
        </w:rPr>
      </w:pPr>
      <w:r w:rsidRPr="00272678">
        <w:rPr>
          <w:sz w:val="20"/>
        </w:rPr>
        <w:tab/>
      </w:r>
      <w:r w:rsidRPr="00A2645B">
        <w:rPr>
          <w:b/>
          <w:sz w:val="20"/>
        </w:rPr>
        <w:t>Art. 3º</w:t>
      </w:r>
      <w:r w:rsidRPr="00272678">
        <w:rPr>
          <w:sz w:val="20"/>
        </w:rPr>
        <w:t xml:space="preserve"> </w:t>
      </w:r>
      <w:r w:rsidR="00A34ACC">
        <w:rPr>
          <w:sz w:val="20"/>
        </w:rPr>
        <w:t>Fica</w:t>
      </w:r>
      <w:r w:rsidR="0085064D">
        <w:rPr>
          <w:sz w:val="20"/>
        </w:rPr>
        <w:t xml:space="preserve"> </w:t>
      </w:r>
      <w:r w:rsidR="0085064D" w:rsidRPr="001036AF">
        <w:rPr>
          <w:sz w:val="20"/>
        </w:rPr>
        <w:t xml:space="preserve">incluído o inciso VII </w:t>
      </w:r>
      <w:r w:rsidR="0085064D">
        <w:rPr>
          <w:sz w:val="20"/>
        </w:rPr>
        <w:t xml:space="preserve">e </w:t>
      </w:r>
      <w:r w:rsidR="00A34ACC">
        <w:rPr>
          <w:sz w:val="20"/>
        </w:rPr>
        <w:t xml:space="preserve">alterados </w:t>
      </w:r>
      <w:r w:rsidR="0085064D">
        <w:rPr>
          <w:sz w:val="20"/>
        </w:rPr>
        <w:t>os §§1º, 2º e 11 e incluso</w:t>
      </w:r>
      <w:r w:rsidR="00A34ACC">
        <w:rPr>
          <w:sz w:val="20"/>
        </w:rPr>
        <w:t xml:space="preserve"> o § 14 no</w:t>
      </w:r>
      <w:r w:rsidRPr="00272678">
        <w:rPr>
          <w:sz w:val="20"/>
        </w:rPr>
        <w:t xml:space="preserve"> artigo 26 da Lei 2342, d</w:t>
      </w:r>
      <w:r w:rsidR="00A943E1">
        <w:rPr>
          <w:sz w:val="20"/>
        </w:rPr>
        <w:t>e</w:t>
      </w:r>
      <w:r w:rsidRPr="00272678">
        <w:rPr>
          <w:sz w:val="20"/>
        </w:rPr>
        <w:t xml:space="preserve"> 11 de dezembro de 2001, alterado pelas Leis 2504, de 18 de novembro de 2003, 2995, de 27 de novembro de 2009, 3237, de 20 de dezembro de 2011 e 3823, de 26 de setembr</w:t>
      </w:r>
      <w:r w:rsidR="00A943E1">
        <w:rPr>
          <w:sz w:val="20"/>
        </w:rPr>
        <w:t>o de 2017, passa</w:t>
      </w:r>
      <w:r w:rsidR="00A34ACC">
        <w:rPr>
          <w:sz w:val="20"/>
        </w:rPr>
        <w:t>ndo a vigorar como segue:</w:t>
      </w:r>
    </w:p>
    <w:p w:rsidR="00207098" w:rsidRPr="00272678" w:rsidRDefault="00207325" w:rsidP="0013410A">
      <w:pPr>
        <w:tabs>
          <w:tab w:val="left" w:pos="567"/>
          <w:tab w:val="left" w:pos="1134"/>
        </w:tabs>
        <w:suppressAutoHyphens/>
        <w:spacing w:line="360" w:lineRule="auto"/>
        <w:rPr>
          <w:sz w:val="20"/>
        </w:rPr>
      </w:pPr>
      <w:r w:rsidRPr="00272678">
        <w:rPr>
          <w:b/>
          <w:sz w:val="20"/>
        </w:rPr>
        <w:t>Art. 26</w:t>
      </w:r>
      <w:r w:rsidRPr="00272678">
        <w:rPr>
          <w:sz w:val="20"/>
        </w:rPr>
        <w:t xml:space="preserve"> </w:t>
      </w:r>
      <w:r w:rsidR="00207098" w:rsidRPr="00272678">
        <w:rPr>
          <w:sz w:val="20"/>
        </w:rPr>
        <w:t>(...)</w:t>
      </w:r>
    </w:p>
    <w:p w:rsidR="00207098" w:rsidRPr="00272678" w:rsidRDefault="00207098" w:rsidP="0013410A">
      <w:pPr>
        <w:tabs>
          <w:tab w:val="left" w:pos="567"/>
          <w:tab w:val="left" w:pos="1134"/>
        </w:tabs>
        <w:suppressAutoHyphens/>
        <w:spacing w:line="360" w:lineRule="auto"/>
        <w:rPr>
          <w:sz w:val="20"/>
        </w:rPr>
      </w:pPr>
      <w:r w:rsidRPr="00272678">
        <w:rPr>
          <w:sz w:val="20"/>
        </w:rPr>
        <w:t>(...)</w:t>
      </w:r>
    </w:p>
    <w:p w:rsidR="00853BB9" w:rsidRPr="00272678" w:rsidRDefault="00CD029B" w:rsidP="0013410A">
      <w:pPr>
        <w:tabs>
          <w:tab w:val="left" w:pos="567"/>
          <w:tab w:val="left" w:pos="1134"/>
        </w:tabs>
        <w:suppressAutoHyphens/>
        <w:spacing w:line="360" w:lineRule="auto"/>
        <w:rPr>
          <w:sz w:val="20"/>
        </w:rPr>
      </w:pPr>
      <w:r w:rsidRPr="00272678">
        <w:rPr>
          <w:sz w:val="20"/>
        </w:rPr>
        <w:t>VI</w:t>
      </w:r>
      <w:r w:rsidR="0085064D" w:rsidRPr="001036AF">
        <w:rPr>
          <w:sz w:val="20"/>
        </w:rPr>
        <w:t>I</w:t>
      </w:r>
      <w:r w:rsidRPr="00272678">
        <w:rPr>
          <w:sz w:val="20"/>
        </w:rPr>
        <w:t xml:space="preserve"> - </w:t>
      </w:r>
      <w:r w:rsidR="00853BB9" w:rsidRPr="00272678">
        <w:rPr>
          <w:sz w:val="20"/>
        </w:rPr>
        <w:t xml:space="preserve">as pessoas referidas nos incisos II ou III do § </w:t>
      </w:r>
      <w:r w:rsidR="00853BB9" w:rsidRPr="001036AF">
        <w:rPr>
          <w:sz w:val="20"/>
        </w:rPr>
        <w:t>1</w:t>
      </w:r>
      <w:r w:rsidR="0085064D" w:rsidRPr="001036AF">
        <w:rPr>
          <w:sz w:val="20"/>
        </w:rPr>
        <w:t>1</w:t>
      </w:r>
      <w:r w:rsidR="00853BB9" w:rsidRPr="00272678">
        <w:rPr>
          <w:sz w:val="20"/>
        </w:rPr>
        <w:t xml:space="preserve"> do art. 24 desta</w:t>
      </w:r>
      <w:r w:rsidR="005B7F8D" w:rsidRPr="00272678">
        <w:rPr>
          <w:sz w:val="20"/>
        </w:rPr>
        <w:t xml:space="preserve"> lei</w:t>
      </w:r>
      <w:r w:rsidR="00853BB9" w:rsidRPr="00272678">
        <w:rPr>
          <w:sz w:val="20"/>
        </w:rPr>
        <w:t xml:space="preserve">, pelo imposto devido pelas pessoas a que se refere o inciso I do mesmo parágrafo, em decorrência dos serviços prestados na forma do subitem 15.01 da </w:t>
      </w:r>
      <w:r w:rsidR="00FB1D9C" w:rsidRPr="00272678">
        <w:rPr>
          <w:sz w:val="20"/>
        </w:rPr>
        <w:t>lista de serviços constante no §1º do artigo 22 desta Lei</w:t>
      </w:r>
      <w:r w:rsidR="00853BB9" w:rsidRPr="00272678">
        <w:rPr>
          <w:sz w:val="20"/>
        </w:rPr>
        <w:t xml:space="preserve">. </w:t>
      </w:r>
    </w:p>
    <w:p w:rsidR="00F621B8" w:rsidRPr="00272678" w:rsidRDefault="00F621B8" w:rsidP="0013410A">
      <w:pPr>
        <w:tabs>
          <w:tab w:val="left" w:pos="567"/>
          <w:tab w:val="left" w:pos="1134"/>
        </w:tabs>
        <w:suppressAutoHyphens/>
        <w:spacing w:line="360" w:lineRule="auto"/>
        <w:rPr>
          <w:sz w:val="20"/>
        </w:rPr>
      </w:pPr>
    </w:p>
    <w:p w:rsidR="00160953" w:rsidRPr="00272678" w:rsidRDefault="00160953" w:rsidP="0013410A">
      <w:pPr>
        <w:tabs>
          <w:tab w:val="left" w:pos="567"/>
          <w:tab w:val="left" w:pos="1134"/>
        </w:tabs>
        <w:suppressAutoHyphens/>
        <w:spacing w:line="360" w:lineRule="auto"/>
        <w:rPr>
          <w:sz w:val="20"/>
        </w:rPr>
      </w:pPr>
      <w:r w:rsidRPr="00272678">
        <w:rPr>
          <w:sz w:val="20"/>
        </w:rPr>
        <w:t xml:space="preserve">§ 1º: A responsabilidade de que trata este artigo será efetivada mediante retenção na fonte e recolhimento do ISS devido, calculado sobre o preço do serviço, aplicada a alíquota correspondente, conforme tabela que constitui o Anexo III desta Lei e condicionada a entrega da declaração de movimento econômico referente a retenção efetuada em meio eletrônico disponibilizado pela Administração Municipal. </w:t>
      </w:r>
    </w:p>
    <w:p w:rsidR="00F621B8" w:rsidRPr="00272678" w:rsidRDefault="00F621B8" w:rsidP="0013410A">
      <w:pPr>
        <w:tabs>
          <w:tab w:val="left" w:pos="567"/>
          <w:tab w:val="left" w:pos="1134"/>
        </w:tabs>
        <w:suppressAutoHyphens/>
        <w:spacing w:line="360" w:lineRule="auto"/>
        <w:rPr>
          <w:sz w:val="20"/>
        </w:rPr>
      </w:pPr>
    </w:p>
    <w:p w:rsidR="00160953" w:rsidRPr="00272678" w:rsidRDefault="00160953" w:rsidP="0013410A">
      <w:pPr>
        <w:tabs>
          <w:tab w:val="left" w:pos="567"/>
          <w:tab w:val="left" w:pos="1134"/>
        </w:tabs>
        <w:suppressAutoHyphens/>
        <w:spacing w:line="360" w:lineRule="auto"/>
        <w:rPr>
          <w:sz w:val="20"/>
        </w:rPr>
      </w:pPr>
      <w:r w:rsidRPr="00272678">
        <w:rPr>
          <w:sz w:val="20"/>
        </w:rPr>
        <w:t xml:space="preserve">§ 2º: O valor do imposto retido na forma do § 1º deste artigo deverá ser recolhido dentro do prazo previsto no artigo 95, II, “b” desta lei. </w:t>
      </w:r>
    </w:p>
    <w:p w:rsidR="00207325" w:rsidRPr="00272678" w:rsidRDefault="00207098" w:rsidP="0013410A">
      <w:pPr>
        <w:tabs>
          <w:tab w:val="left" w:pos="567"/>
          <w:tab w:val="left" w:pos="1134"/>
        </w:tabs>
        <w:suppressAutoHyphens/>
        <w:spacing w:line="360" w:lineRule="auto"/>
        <w:rPr>
          <w:sz w:val="20"/>
        </w:rPr>
      </w:pPr>
      <w:r w:rsidRPr="00272678">
        <w:rPr>
          <w:sz w:val="20"/>
        </w:rPr>
        <w:t>(...)</w:t>
      </w:r>
    </w:p>
    <w:p w:rsidR="00160953" w:rsidRPr="00272678" w:rsidRDefault="00160953" w:rsidP="0013410A">
      <w:pPr>
        <w:tabs>
          <w:tab w:val="left" w:pos="567"/>
          <w:tab w:val="left" w:pos="1134"/>
        </w:tabs>
        <w:suppressAutoHyphens/>
        <w:spacing w:line="360" w:lineRule="auto"/>
        <w:rPr>
          <w:sz w:val="20"/>
        </w:rPr>
      </w:pPr>
      <w:r w:rsidRPr="00272678">
        <w:rPr>
          <w:sz w:val="20"/>
        </w:rPr>
        <w:t>§ 11: Todo o contribuinte, pessoa física ou jurídica, inclusive as imunes ou isentas que forem efetivar a retenção na fonte, deverão emitir a corr</w:t>
      </w:r>
      <w:r w:rsidR="008B0D39" w:rsidRPr="00272678">
        <w:rPr>
          <w:sz w:val="20"/>
        </w:rPr>
        <w:t xml:space="preserve">espondente </w:t>
      </w:r>
      <w:r w:rsidR="008B0D39" w:rsidRPr="001036AF">
        <w:rPr>
          <w:sz w:val="20"/>
        </w:rPr>
        <w:t xml:space="preserve">guia </w:t>
      </w:r>
      <w:r w:rsidR="00207098" w:rsidRPr="001036AF">
        <w:rPr>
          <w:sz w:val="20"/>
        </w:rPr>
        <w:t>p</w:t>
      </w:r>
      <w:r w:rsidR="00207098" w:rsidRPr="00272678">
        <w:rPr>
          <w:sz w:val="20"/>
        </w:rPr>
        <w:t>ara efetuar o recolhimento.</w:t>
      </w:r>
    </w:p>
    <w:p w:rsidR="00207098" w:rsidRPr="00272678" w:rsidRDefault="00207098" w:rsidP="0013410A">
      <w:pPr>
        <w:tabs>
          <w:tab w:val="left" w:pos="567"/>
          <w:tab w:val="left" w:pos="1134"/>
        </w:tabs>
        <w:suppressAutoHyphens/>
        <w:spacing w:line="360" w:lineRule="auto"/>
        <w:rPr>
          <w:sz w:val="20"/>
        </w:rPr>
      </w:pPr>
      <w:r w:rsidRPr="00272678">
        <w:rPr>
          <w:sz w:val="20"/>
        </w:rPr>
        <w:t>(...)</w:t>
      </w:r>
    </w:p>
    <w:p w:rsidR="00A2645B" w:rsidRDefault="00A2645B" w:rsidP="0013410A">
      <w:pPr>
        <w:tabs>
          <w:tab w:val="left" w:pos="567"/>
          <w:tab w:val="left" w:pos="1134"/>
        </w:tabs>
        <w:suppressAutoHyphens/>
        <w:spacing w:line="360" w:lineRule="auto"/>
        <w:rPr>
          <w:sz w:val="20"/>
        </w:rPr>
      </w:pPr>
    </w:p>
    <w:p w:rsidR="00853BB9" w:rsidRPr="00272678" w:rsidRDefault="00853BB9" w:rsidP="0013410A">
      <w:pPr>
        <w:tabs>
          <w:tab w:val="left" w:pos="567"/>
          <w:tab w:val="left" w:pos="1134"/>
        </w:tabs>
        <w:suppressAutoHyphens/>
        <w:spacing w:line="360" w:lineRule="auto"/>
        <w:rPr>
          <w:sz w:val="20"/>
        </w:rPr>
      </w:pPr>
      <w:r w:rsidRPr="00272678">
        <w:rPr>
          <w:sz w:val="20"/>
        </w:rPr>
        <w:t xml:space="preserve">§ </w:t>
      </w:r>
      <w:r w:rsidRPr="001036AF">
        <w:rPr>
          <w:sz w:val="20"/>
        </w:rPr>
        <w:t>1</w:t>
      </w:r>
      <w:r w:rsidR="0085064D" w:rsidRPr="001036AF">
        <w:rPr>
          <w:sz w:val="20"/>
        </w:rPr>
        <w:t>4</w:t>
      </w:r>
      <w:r w:rsidRPr="00272678">
        <w:rPr>
          <w:sz w:val="20"/>
        </w:rPr>
        <w:t xml:space="preserve"> No caso dos serviços prestados pelas administradoras de cartão de crédito e débito, descritos no subitem 15.01, os terminais eletrônicos ou as máquinas das operações efetivadas deverão ser registrados no local do domicílio do tomador do serviço. </w:t>
      </w:r>
    </w:p>
    <w:p w:rsidR="00853BB9" w:rsidRPr="00272678" w:rsidRDefault="00853BB9" w:rsidP="0013410A">
      <w:pPr>
        <w:tabs>
          <w:tab w:val="left" w:pos="567"/>
          <w:tab w:val="left" w:pos="1134"/>
        </w:tabs>
        <w:suppressAutoHyphens/>
        <w:spacing w:line="360" w:lineRule="auto"/>
        <w:rPr>
          <w:sz w:val="20"/>
        </w:rPr>
      </w:pPr>
    </w:p>
    <w:p w:rsidR="00207098" w:rsidRPr="00272678" w:rsidRDefault="00207098" w:rsidP="0013410A">
      <w:pPr>
        <w:tabs>
          <w:tab w:val="left" w:pos="1134"/>
        </w:tabs>
        <w:suppressAutoHyphens/>
        <w:spacing w:line="360" w:lineRule="auto"/>
        <w:rPr>
          <w:sz w:val="20"/>
        </w:rPr>
      </w:pPr>
      <w:r w:rsidRPr="00272678">
        <w:rPr>
          <w:sz w:val="20"/>
        </w:rPr>
        <w:lastRenderedPageBreak/>
        <w:tab/>
      </w:r>
      <w:r w:rsidRPr="00A2645B">
        <w:rPr>
          <w:b/>
          <w:sz w:val="20"/>
        </w:rPr>
        <w:t xml:space="preserve">Art. </w:t>
      </w:r>
      <w:r w:rsidR="0013410A">
        <w:rPr>
          <w:b/>
          <w:sz w:val="20"/>
        </w:rPr>
        <w:t>4</w:t>
      </w:r>
      <w:r w:rsidRPr="00A2645B">
        <w:rPr>
          <w:b/>
          <w:sz w:val="20"/>
        </w:rPr>
        <w:t>º</w:t>
      </w:r>
      <w:r w:rsidRPr="00272678">
        <w:rPr>
          <w:sz w:val="20"/>
        </w:rPr>
        <w:t xml:space="preserve"> O </w:t>
      </w:r>
      <w:r w:rsidR="00A943E1">
        <w:rPr>
          <w:sz w:val="20"/>
        </w:rPr>
        <w:t xml:space="preserve">§1º do </w:t>
      </w:r>
      <w:r w:rsidRPr="00272678">
        <w:rPr>
          <w:sz w:val="20"/>
        </w:rPr>
        <w:t xml:space="preserve">artigo 27 da Lei nº 2342, de 11 de dezembro de 2001, alterado pela Lei 2504, de 18 de novembro de 2003, passa a vigorar com </w:t>
      </w:r>
      <w:r w:rsidR="00A943E1">
        <w:rPr>
          <w:sz w:val="20"/>
        </w:rPr>
        <w:t>a seguinte redação</w:t>
      </w:r>
      <w:r w:rsidRPr="00272678">
        <w:rPr>
          <w:sz w:val="20"/>
        </w:rPr>
        <w:t>:</w:t>
      </w:r>
    </w:p>
    <w:p w:rsidR="000B2F09" w:rsidRPr="00272678" w:rsidRDefault="00207325" w:rsidP="0013410A">
      <w:pPr>
        <w:tabs>
          <w:tab w:val="left" w:pos="567"/>
          <w:tab w:val="left" w:pos="1134"/>
        </w:tabs>
        <w:suppressAutoHyphens/>
        <w:spacing w:line="360" w:lineRule="auto"/>
        <w:rPr>
          <w:sz w:val="20"/>
        </w:rPr>
      </w:pPr>
      <w:r w:rsidRPr="00272678">
        <w:rPr>
          <w:b/>
          <w:sz w:val="20"/>
        </w:rPr>
        <w:t>Art. 27</w:t>
      </w:r>
      <w:r w:rsidR="00207098" w:rsidRPr="00272678">
        <w:rPr>
          <w:b/>
          <w:sz w:val="20"/>
        </w:rPr>
        <w:t xml:space="preserve"> (...)</w:t>
      </w:r>
    </w:p>
    <w:p w:rsidR="00D33A5F" w:rsidRPr="00272678" w:rsidRDefault="00D33A5F" w:rsidP="0013410A">
      <w:pPr>
        <w:tabs>
          <w:tab w:val="left" w:pos="567"/>
          <w:tab w:val="left" w:pos="1134"/>
        </w:tabs>
        <w:suppressAutoHyphens/>
        <w:spacing w:line="360" w:lineRule="auto"/>
        <w:rPr>
          <w:sz w:val="20"/>
          <w:u w:val="single"/>
        </w:rPr>
      </w:pPr>
      <w:r w:rsidRPr="00272678">
        <w:rPr>
          <w:sz w:val="20"/>
        </w:rPr>
        <w:t>§ 1º</w:t>
      </w:r>
      <w:r w:rsidR="00207098" w:rsidRPr="00272678">
        <w:rPr>
          <w:sz w:val="20"/>
        </w:rPr>
        <w:t>:</w:t>
      </w:r>
      <w:r w:rsidRPr="00272678">
        <w:rPr>
          <w:sz w:val="20"/>
        </w:rPr>
        <w:t xml:space="preserve"> Quando se tratar de prestação de serviços sob a forma de trabalho pessoal do próprio contribuinte, o ISS será calculado por meio de alíquota fixa, em função da natureza do serviço na forma da Tabela que c</w:t>
      </w:r>
      <w:r w:rsidR="00207098" w:rsidRPr="00272678">
        <w:rPr>
          <w:sz w:val="20"/>
        </w:rPr>
        <w:t>onstitui o Anexo III desta Lei.</w:t>
      </w:r>
    </w:p>
    <w:p w:rsidR="00207325" w:rsidRPr="00272678" w:rsidRDefault="00207098" w:rsidP="0013410A">
      <w:pPr>
        <w:tabs>
          <w:tab w:val="left" w:pos="567"/>
          <w:tab w:val="left" w:pos="1134"/>
        </w:tabs>
        <w:suppressAutoHyphens/>
        <w:spacing w:line="360" w:lineRule="auto"/>
        <w:rPr>
          <w:sz w:val="20"/>
        </w:rPr>
      </w:pPr>
      <w:r w:rsidRPr="00272678">
        <w:rPr>
          <w:sz w:val="20"/>
        </w:rPr>
        <w:t>(...)</w:t>
      </w:r>
    </w:p>
    <w:p w:rsidR="001B2E0A" w:rsidRPr="00272678" w:rsidRDefault="001B2E0A" w:rsidP="0013410A">
      <w:pPr>
        <w:tabs>
          <w:tab w:val="left" w:pos="567"/>
          <w:tab w:val="left" w:pos="1134"/>
        </w:tabs>
        <w:suppressAutoHyphens/>
        <w:spacing w:line="360" w:lineRule="auto"/>
        <w:rPr>
          <w:sz w:val="20"/>
        </w:rPr>
      </w:pPr>
    </w:p>
    <w:p w:rsidR="00207098" w:rsidRPr="00272678" w:rsidRDefault="00207098" w:rsidP="0013410A">
      <w:pPr>
        <w:tabs>
          <w:tab w:val="left" w:pos="1134"/>
        </w:tabs>
        <w:suppressAutoHyphens/>
        <w:spacing w:line="360" w:lineRule="auto"/>
        <w:rPr>
          <w:sz w:val="20"/>
        </w:rPr>
      </w:pPr>
      <w:r w:rsidRPr="00272678">
        <w:rPr>
          <w:sz w:val="20"/>
        </w:rPr>
        <w:tab/>
      </w:r>
      <w:r w:rsidRPr="00A2645B">
        <w:rPr>
          <w:b/>
          <w:sz w:val="20"/>
        </w:rPr>
        <w:t xml:space="preserve">Art. </w:t>
      </w:r>
      <w:r w:rsidR="0013410A">
        <w:rPr>
          <w:b/>
          <w:sz w:val="20"/>
        </w:rPr>
        <w:t>5</w:t>
      </w:r>
      <w:r w:rsidRPr="00A2645B">
        <w:rPr>
          <w:b/>
          <w:sz w:val="20"/>
        </w:rPr>
        <w:t>º</w:t>
      </w:r>
      <w:r w:rsidRPr="00272678">
        <w:rPr>
          <w:sz w:val="20"/>
        </w:rPr>
        <w:t xml:space="preserve"> O </w:t>
      </w:r>
      <w:r w:rsidR="00A943E1">
        <w:rPr>
          <w:sz w:val="20"/>
        </w:rPr>
        <w:t xml:space="preserve">§ 4º do </w:t>
      </w:r>
      <w:r w:rsidRPr="00272678">
        <w:rPr>
          <w:sz w:val="20"/>
        </w:rPr>
        <w:t>artigo 29 da Lei nº 2342, de 11 de dezembro de 2001, alterado pelas Leis 2504, de 18 de novembro de 2003</w:t>
      </w:r>
      <w:r w:rsidR="00AF5899" w:rsidRPr="00272678">
        <w:rPr>
          <w:sz w:val="20"/>
        </w:rPr>
        <w:t>, 2995, de 27 de novembro de 2009 e 3038, de 23 de março de 2010, passa a vigorar com a seguinte redação:</w:t>
      </w:r>
    </w:p>
    <w:p w:rsidR="001B2E0A" w:rsidRPr="00272678" w:rsidRDefault="001B2E0A" w:rsidP="0013410A">
      <w:pPr>
        <w:tabs>
          <w:tab w:val="left" w:pos="567"/>
          <w:tab w:val="left" w:pos="1134"/>
        </w:tabs>
        <w:suppressAutoHyphens/>
        <w:spacing w:line="360" w:lineRule="auto"/>
        <w:rPr>
          <w:sz w:val="20"/>
        </w:rPr>
      </w:pPr>
      <w:r w:rsidRPr="00272678">
        <w:rPr>
          <w:sz w:val="20"/>
        </w:rPr>
        <w:t>Art. 2</w:t>
      </w:r>
      <w:r w:rsidR="00983DD0" w:rsidRPr="00272678">
        <w:rPr>
          <w:sz w:val="20"/>
        </w:rPr>
        <w:t>9</w:t>
      </w:r>
      <w:r w:rsidR="00AF5899" w:rsidRPr="00272678">
        <w:rPr>
          <w:sz w:val="20"/>
        </w:rPr>
        <w:t xml:space="preserve"> (...)</w:t>
      </w:r>
    </w:p>
    <w:p w:rsidR="00AF5899" w:rsidRPr="00272678" w:rsidRDefault="00AF5899" w:rsidP="0013410A">
      <w:pPr>
        <w:tabs>
          <w:tab w:val="left" w:pos="567"/>
          <w:tab w:val="left" w:pos="1134"/>
        </w:tabs>
        <w:suppressAutoHyphens/>
        <w:spacing w:line="360" w:lineRule="auto"/>
        <w:rPr>
          <w:b/>
          <w:sz w:val="20"/>
        </w:rPr>
      </w:pPr>
      <w:r w:rsidRPr="00272678">
        <w:rPr>
          <w:b/>
          <w:sz w:val="20"/>
        </w:rPr>
        <w:t>(...)</w:t>
      </w:r>
    </w:p>
    <w:p w:rsidR="00160953" w:rsidRPr="00272678" w:rsidRDefault="00160953" w:rsidP="0013410A">
      <w:pPr>
        <w:tabs>
          <w:tab w:val="left" w:pos="567"/>
          <w:tab w:val="left" w:pos="1134"/>
        </w:tabs>
        <w:suppressAutoHyphens/>
        <w:spacing w:line="360" w:lineRule="auto"/>
        <w:rPr>
          <w:bCs/>
          <w:iCs/>
          <w:sz w:val="20"/>
        </w:rPr>
      </w:pPr>
      <w:r w:rsidRPr="00272678">
        <w:rPr>
          <w:bCs/>
          <w:iCs/>
          <w:sz w:val="20"/>
        </w:rPr>
        <w:t>§ 4º</w:t>
      </w:r>
      <w:r w:rsidR="00AF5899" w:rsidRPr="00272678">
        <w:rPr>
          <w:bCs/>
          <w:iCs/>
          <w:sz w:val="20"/>
        </w:rPr>
        <w:t xml:space="preserve">: </w:t>
      </w:r>
      <w:r w:rsidRPr="00272678">
        <w:rPr>
          <w:bCs/>
          <w:iCs/>
          <w:sz w:val="20"/>
        </w:rPr>
        <w:t>O movimento econômico será escriturado em meio eletrônico, pelo contribuinte, inclusive se optante pelo Simples Nacional, em p</w:t>
      </w:r>
      <w:r w:rsidR="00AF5899" w:rsidRPr="00272678">
        <w:rPr>
          <w:bCs/>
          <w:iCs/>
          <w:sz w:val="20"/>
        </w:rPr>
        <w:t>razo regulamentado por decreto;</w:t>
      </w:r>
    </w:p>
    <w:p w:rsidR="00AF5899" w:rsidRPr="00272678" w:rsidRDefault="00AF5899" w:rsidP="0013410A">
      <w:pPr>
        <w:tabs>
          <w:tab w:val="left" w:pos="567"/>
          <w:tab w:val="left" w:pos="1134"/>
        </w:tabs>
        <w:suppressAutoHyphens/>
        <w:spacing w:line="360" w:lineRule="auto"/>
        <w:rPr>
          <w:bCs/>
          <w:iCs/>
          <w:sz w:val="20"/>
        </w:rPr>
      </w:pPr>
      <w:r w:rsidRPr="00272678">
        <w:rPr>
          <w:bCs/>
          <w:iCs/>
          <w:sz w:val="20"/>
        </w:rPr>
        <w:t>(...)</w:t>
      </w:r>
    </w:p>
    <w:p w:rsidR="00983DD0" w:rsidRPr="00272678" w:rsidRDefault="00983DD0" w:rsidP="0013410A">
      <w:pPr>
        <w:tabs>
          <w:tab w:val="left" w:pos="567"/>
          <w:tab w:val="left" w:pos="1134"/>
        </w:tabs>
        <w:suppressAutoHyphens/>
        <w:spacing w:line="360" w:lineRule="auto"/>
        <w:rPr>
          <w:b/>
          <w:sz w:val="20"/>
        </w:rPr>
      </w:pPr>
    </w:p>
    <w:p w:rsidR="00AF5899" w:rsidRPr="00272678" w:rsidRDefault="00AF5899" w:rsidP="0013410A">
      <w:pPr>
        <w:tabs>
          <w:tab w:val="left" w:pos="1134"/>
        </w:tabs>
        <w:suppressAutoHyphens/>
        <w:spacing w:line="360" w:lineRule="auto"/>
        <w:rPr>
          <w:sz w:val="20"/>
        </w:rPr>
      </w:pPr>
      <w:r w:rsidRPr="00272678">
        <w:rPr>
          <w:sz w:val="20"/>
        </w:rPr>
        <w:tab/>
      </w:r>
      <w:r w:rsidRPr="00A2645B">
        <w:rPr>
          <w:b/>
          <w:sz w:val="20"/>
        </w:rPr>
        <w:t xml:space="preserve">Art. </w:t>
      </w:r>
      <w:r w:rsidR="0013410A">
        <w:rPr>
          <w:b/>
          <w:sz w:val="20"/>
        </w:rPr>
        <w:t>6</w:t>
      </w:r>
      <w:r w:rsidRPr="00A2645B">
        <w:rPr>
          <w:b/>
          <w:sz w:val="20"/>
        </w:rPr>
        <w:t>º</w:t>
      </w:r>
      <w:r w:rsidRPr="00272678">
        <w:rPr>
          <w:sz w:val="20"/>
        </w:rPr>
        <w:t xml:space="preserve"> </w:t>
      </w:r>
      <w:r w:rsidR="00E81647" w:rsidRPr="00272678">
        <w:rPr>
          <w:sz w:val="20"/>
        </w:rPr>
        <w:t xml:space="preserve">Fica </w:t>
      </w:r>
      <w:r w:rsidR="00E81647" w:rsidRPr="00DF712A">
        <w:rPr>
          <w:b/>
          <w:sz w:val="20"/>
        </w:rPr>
        <w:t>REVOGADO</w:t>
      </w:r>
      <w:r w:rsidR="00E81647" w:rsidRPr="00272678">
        <w:rPr>
          <w:sz w:val="20"/>
        </w:rPr>
        <w:t xml:space="preserve"> o §1º </w:t>
      </w:r>
      <w:r w:rsidR="00E81647">
        <w:rPr>
          <w:sz w:val="20"/>
        </w:rPr>
        <w:t>do</w:t>
      </w:r>
      <w:r w:rsidR="00A943E1">
        <w:rPr>
          <w:sz w:val="20"/>
        </w:rPr>
        <w:t xml:space="preserve"> artigo </w:t>
      </w:r>
      <w:r w:rsidR="00A943E1" w:rsidRPr="00272678">
        <w:rPr>
          <w:sz w:val="20"/>
        </w:rPr>
        <w:t xml:space="preserve">29-A da </w:t>
      </w:r>
      <w:r w:rsidR="00A943E1">
        <w:rPr>
          <w:sz w:val="20"/>
        </w:rPr>
        <w:t>Lei 2342, de 11 de</w:t>
      </w:r>
      <w:r w:rsidR="00E81647">
        <w:rPr>
          <w:sz w:val="20"/>
        </w:rPr>
        <w:t xml:space="preserve"> dezembro de 2001, incluído à mesma através da </w:t>
      </w:r>
      <w:r w:rsidR="00A943E1" w:rsidRPr="00272678">
        <w:rPr>
          <w:sz w:val="20"/>
        </w:rPr>
        <w:t>Lei 2995, de 27 de novembro de 2009</w:t>
      </w:r>
      <w:r w:rsidR="00E81647">
        <w:rPr>
          <w:sz w:val="20"/>
        </w:rPr>
        <w:t>.</w:t>
      </w:r>
    </w:p>
    <w:p w:rsidR="00AF5899" w:rsidRPr="00272678" w:rsidRDefault="00AF5899" w:rsidP="0013410A">
      <w:pPr>
        <w:tabs>
          <w:tab w:val="left" w:pos="567"/>
          <w:tab w:val="left" w:pos="1134"/>
        </w:tabs>
        <w:suppressAutoHyphens/>
        <w:spacing w:line="360" w:lineRule="auto"/>
        <w:rPr>
          <w:sz w:val="20"/>
        </w:rPr>
      </w:pPr>
    </w:p>
    <w:p w:rsidR="00AF5899" w:rsidRPr="00272678" w:rsidRDefault="00AF5899" w:rsidP="0013410A">
      <w:pPr>
        <w:tabs>
          <w:tab w:val="left" w:pos="1134"/>
        </w:tabs>
        <w:suppressAutoHyphens/>
        <w:spacing w:line="360" w:lineRule="auto"/>
        <w:rPr>
          <w:sz w:val="20"/>
        </w:rPr>
      </w:pPr>
      <w:r w:rsidRPr="00272678">
        <w:rPr>
          <w:sz w:val="20"/>
        </w:rPr>
        <w:tab/>
      </w:r>
      <w:r w:rsidRPr="00A2645B">
        <w:rPr>
          <w:b/>
          <w:sz w:val="20"/>
        </w:rPr>
        <w:t xml:space="preserve">Art. </w:t>
      </w:r>
      <w:r w:rsidR="0013410A">
        <w:rPr>
          <w:b/>
          <w:sz w:val="20"/>
        </w:rPr>
        <w:t>7</w:t>
      </w:r>
      <w:r w:rsidRPr="00A2645B">
        <w:rPr>
          <w:b/>
          <w:sz w:val="20"/>
        </w:rPr>
        <w:t>º</w:t>
      </w:r>
      <w:r w:rsidRPr="00272678">
        <w:rPr>
          <w:sz w:val="20"/>
        </w:rPr>
        <w:t xml:space="preserve"> Os artigos 43-C, 43-D e 43-H da </w:t>
      </w:r>
      <w:r w:rsidR="00E81647">
        <w:rPr>
          <w:sz w:val="20"/>
        </w:rPr>
        <w:t xml:space="preserve">Lei 2342, de 11 de dezembro de 2001, incluídos à mesma através da </w:t>
      </w:r>
      <w:r w:rsidRPr="00272678">
        <w:rPr>
          <w:sz w:val="20"/>
        </w:rPr>
        <w:t>Lei 2504, de 18 de novembro de 2003, alterad</w:t>
      </w:r>
      <w:r w:rsidR="00E81647">
        <w:rPr>
          <w:sz w:val="20"/>
        </w:rPr>
        <w:t>a</w:t>
      </w:r>
      <w:r w:rsidRPr="00272678">
        <w:rPr>
          <w:sz w:val="20"/>
        </w:rPr>
        <w:t xml:space="preserve"> pela Lei 2995, de 27 de novembro de 2009, passam a vigorar com a seguinte redação:</w:t>
      </w:r>
    </w:p>
    <w:p w:rsidR="0016353E" w:rsidRPr="00272678" w:rsidRDefault="00AF5899" w:rsidP="0013410A">
      <w:pPr>
        <w:tabs>
          <w:tab w:val="left" w:pos="567"/>
          <w:tab w:val="left" w:pos="1134"/>
        </w:tabs>
        <w:suppressAutoHyphens/>
        <w:spacing w:line="360" w:lineRule="auto"/>
        <w:rPr>
          <w:sz w:val="20"/>
        </w:rPr>
      </w:pPr>
      <w:r w:rsidRPr="00272678">
        <w:rPr>
          <w:sz w:val="20"/>
        </w:rPr>
        <w:t>(...)</w:t>
      </w:r>
    </w:p>
    <w:p w:rsidR="0016353E" w:rsidRPr="00272678" w:rsidRDefault="0016353E" w:rsidP="0013410A">
      <w:pPr>
        <w:tabs>
          <w:tab w:val="left" w:pos="567"/>
          <w:tab w:val="left" w:pos="1134"/>
        </w:tabs>
        <w:suppressAutoHyphens/>
        <w:spacing w:line="360" w:lineRule="auto"/>
        <w:rPr>
          <w:sz w:val="20"/>
        </w:rPr>
      </w:pPr>
      <w:r w:rsidRPr="00A2645B">
        <w:rPr>
          <w:sz w:val="20"/>
        </w:rPr>
        <w:t>Art. 43-C</w:t>
      </w:r>
      <w:r w:rsidRPr="00272678">
        <w:rPr>
          <w:sz w:val="20"/>
        </w:rPr>
        <w:t xml:space="preserve"> O Imposto Sobre Serviço de Qualquer Natureza, quota fixa (autônomos) será arrecadado, em cada exercício, em 02 (duas) parcelas, conforme determinado no artigo 95, II, “a” desta lei. </w:t>
      </w:r>
    </w:p>
    <w:p w:rsidR="00A2645B" w:rsidRDefault="00A2645B" w:rsidP="0013410A">
      <w:pPr>
        <w:tabs>
          <w:tab w:val="left" w:pos="567"/>
          <w:tab w:val="left" w:pos="1134"/>
        </w:tabs>
        <w:suppressAutoHyphens/>
        <w:spacing w:line="360" w:lineRule="auto"/>
        <w:rPr>
          <w:sz w:val="20"/>
        </w:rPr>
      </w:pPr>
    </w:p>
    <w:p w:rsidR="0016353E" w:rsidRPr="00272678" w:rsidRDefault="0016353E" w:rsidP="0013410A">
      <w:pPr>
        <w:tabs>
          <w:tab w:val="left" w:pos="567"/>
          <w:tab w:val="left" w:pos="1134"/>
        </w:tabs>
        <w:suppressAutoHyphens/>
        <w:spacing w:line="360" w:lineRule="auto"/>
        <w:rPr>
          <w:sz w:val="20"/>
        </w:rPr>
      </w:pPr>
      <w:r w:rsidRPr="00A2645B">
        <w:rPr>
          <w:sz w:val="20"/>
        </w:rPr>
        <w:t>Art. 43-D</w:t>
      </w:r>
      <w:r w:rsidRPr="00272678">
        <w:rPr>
          <w:sz w:val="20"/>
        </w:rPr>
        <w:t xml:space="preserve"> O recolhimento do ISS por parte das empresas ou a estas equiparadas que o recolhem em função da receita bruta deverá ser efetivado conforme determinado no artigo 95, II, “b” desta lei. </w:t>
      </w:r>
    </w:p>
    <w:p w:rsidR="00AF5899" w:rsidRPr="00272678" w:rsidRDefault="00AF5899" w:rsidP="0013410A">
      <w:pPr>
        <w:tabs>
          <w:tab w:val="left" w:pos="567"/>
          <w:tab w:val="left" w:pos="1134"/>
        </w:tabs>
        <w:suppressAutoHyphens/>
        <w:spacing w:line="360" w:lineRule="auto"/>
        <w:rPr>
          <w:sz w:val="20"/>
        </w:rPr>
      </w:pPr>
      <w:r w:rsidRPr="00272678">
        <w:rPr>
          <w:sz w:val="20"/>
        </w:rPr>
        <w:t>(...)</w:t>
      </w:r>
    </w:p>
    <w:p w:rsidR="00A2645B" w:rsidRDefault="00A2645B" w:rsidP="0013410A">
      <w:pPr>
        <w:tabs>
          <w:tab w:val="left" w:pos="567"/>
          <w:tab w:val="left" w:pos="1134"/>
        </w:tabs>
        <w:suppressAutoHyphens/>
        <w:spacing w:line="360" w:lineRule="auto"/>
        <w:rPr>
          <w:sz w:val="20"/>
        </w:rPr>
      </w:pPr>
    </w:p>
    <w:p w:rsidR="0016353E" w:rsidRPr="00272678" w:rsidRDefault="0016353E" w:rsidP="0013410A">
      <w:pPr>
        <w:tabs>
          <w:tab w:val="left" w:pos="567"/>
          <w:tab w:val="left" w:pos="1134"/>
        </w:tabs>
        <w:suppressAutoHyphens/>
        <w:spacing w:line="360" w:lineRule="auto"/>
        <w:rPr>
          <w:sz w:val="20"/>
        </w:rPr>
      </w:pPr>
      <w:r w:rsidRPr="00A2645B">
        <w:rPr>
          <w:sz w:val="20"/>
        </w:rPr>
        <w:t>Art. 43-H</w:t>
      </w:r>
      <w:r w:rsidRPr="00272678">
        <w:rPr>
          <w:sz w:val="20"/>
        </w:rPr>
        <w:t xml:space="preserve"> No pagamento do ISSQN após os prazos fixados na forma da lei, os débitos serão atualizados na forma </w:t>
      </w:r>
      <w:r w:rsidR="00253858" w:rsidRPr="00272678">
        <w:rPr>
          <w:sz w:val="20"/>
        </w:rPr>
        <w:t>do a</w:t>
      </w:r>
      <w:r w:rsidRPr="00272678">
        <w:rPr>
          <w:sz w:val="20"/>
        </w:rPr>
        <w:t>rt</w:t>
      </w:r>
      <w:r w:rsidR="00253858" w:rsidRPr="00272678">
        <w:rPr>
          <w:sz w:val="20"/>
        </w:rPr>
        <w:t>igo</w:t>
      </w:r>
      <w:r w:rsidRPr="00272678">
        <w:rPr>
          <w:sz w:val="20"/>
        </w:rPr>
        <w:t xml:space="preserve"> 154</w:t>
      </w:r>
      <w:r w:rsidR="00AF5899" w:rsidRPr="00272678">
        <w:rPr>
          <w:sz w:val="20"/>
        </w:rPr>
        <w:t xml:space="preserve"> desta lei.</w:t>
      </w:r>
    </w:p>
    <w:p w:rsidR="00AF5899" w:rsidRPr="00272678" w:rsidRDefault="00AF5899" w:rsidP="0013410A">
      <w:pPr>
        <w:tabs>
          <w:tab w:val="left" w:pos="567"/>
          <w:tab w:val="left" w:pos="1134"/>
        </w:tabs>
        <w:suppressAutoHyphens/>
        <w:spacing w:line="360" w:lineRule="auto"/>
        <w:rPr>
          <w:sz w:val="20"/>
        </w:rPr>
      </w:pPr>
      <w:r w:rsidRPr="00272678">
        <w:rPr>
          <w:sz w:val="20"/>
        </w:rPr>
        <w:tab/>
        <w:t>(...)</w:t>
      </w:r>
    </w:p>
    <w:p w:rsidR="00A07FAD" w:rsidRPr="00272678" w:rsidRDefault="00A07FAD" w:rsidP="0013410A">
      <w:pPr>
        <w:tabs>
          <w:tab w:val="left" w:pos="567"/>
          <w:tab w:val="left" w:pos="1134"/>
        </w:tabs>
        <w:suppressAutoHyphens/>
        <w:spacing w:line="360" w:lineRule="auto"/>
        <w:ind w:left="426"/>
        <w:rPr>
          <w:sz w:val="20"/>
        </w:rPr>
      </w:pPr>
    </w:p>
    <w:p w:rsidR="00AF5899" w:rsidRPr="00272678" w:rsidRDefault="0013410A" w:rsidP="0013410A">
      <w:pPr>
        <w:tabs>
          <w:tab w:val="left" w:pos="1134"/>
        </w:tabs>
        <w:suppressAutoHyphens/>
        <w:spacing w:line="360" w:lineRule="auto"/>
        <w:rPr>
          <w:sz w:val="20"/>
        </w:rPr>
      </w:pPr>
      <w:r>
        <w:rPr>
          <w:b/>
          <w:sz w:val="20"/>
        </w:rPr>
        <w:tab/>
      </w:r>
      <w:r w:rsidR="00AF5899" w:rsidRPr="00A2645B">
        <w:rPr>
          <w:b/>
          <w:sz w:val="20"/>
        </w:rPr>
        <w:t xml:space="preserve">Art. </w:t>
      </w:r>
      <w:r>
        <w:rPr>
          <w:b/>
          <w:sz w:val="20"/>
        </w:rPr>
        <w:t>8</w:t>
      </w:r>
      <w:r w:rsidR="00AF5899" w:rsidRPr="00A2645B">
        <w:rPr>
          <w:b/>
          <w:sz w:val="20"/>
        </w:rPr>
        <w:t>º</w:t>
      </w:r>
      <w:r w:rsidR="00AF5899" w:rsidRPr="00272678">
        <w:rPr>
          <w:sz w:val="20"/>
        </w:rPr>
        <w:t xml:space="preserve"> O </w:t>
      </w:r>
      <w:r w:rsidR="00E81647" w:rsidRPr="00E81647">
        <w:rPr>
          <w:i/>
          <w:sz w:val="20"/>
        </w:rPr>
        <w:t xml:space="preserve">caput </w:t>
      </w:r>
      <w:r w:rsidR="00E81647">
        <w:rPr>
          <w:sz w:val="20"/>
        </w:rPr>
        <w:t xml:space="preserve">do </w:t>
      </w:r>
      <w:r w:rsidR="00AF5899" w:rsidRPr="00272678">
        <w:rPr>
          <w:sz w:val="20"/>
        </w:rPr>
        <w:t>artigo 92 da Lei nº 2342, de 11 de dezembro de 2001, passa a vigorar com a seguinte redação:</w:t>
      </w:r>
    </w:p>
    <w:p w:rsidR="00A07FAD" w:rsidRPr="00272678" w:rsidRDefault="00AF5899" w:rsidP="0013410A">
      <w:pPr>
        <w:tabs>
          <w:tab w:val="left" w:pos="1134"/>
        </w:tabs>
        <w:suppressAutoHyphens/>
        <w:spacing w:line="360" w:lineRule="auto"/>
        <w:rPr>
          <w:sz w:val="20"/>
        </w:rPr>
      </w:pPr>
      <w:r w:rsidRPr="00A2645B">
        <w:rPr>
          <w:sz w:val="20"/>
        </w:rPr>
        <w:lastRenderedPageBreak/>
        <w:t>A</w:t>
      </w:r>
      <w:r w:rsidR="00A07FAD" w:rsidRPr="00A2645B">
        <w:rPr>
          <w:sz w:val="20"/>
        </w:rPr>
        <w:t xml:space="preserve">rt.92 </w:t>
      </w:r>
      <w:r w:rsidR="00A07FAD" w:rsidRPr="00272678">
        <w:rPr>
          <w:sz w:val="20"/>
        </w:rPr>
        <w:t>A intimação de infração a dispositivos desta Lei será feita pelo Agente do Fisco, com prazo d</w:t>
      </w:r>
      <w:r w:rsidRPr="00272678">
        <w:rPr>
          <w:sz w:val="20"/>
        </w:rPr>
        <w:t>e vinte (20) dias, por meio de:</w:t>
      </w:r>
    </w:p>
    <w:p w:rsidR="00AF5899" w:rsidRPr="00272678" w:rsidRDefault="00AF5899" w:rsidP="0013410A">
      <w:pPr>
        <w:tabs>
          <w:tab w:val="left" w:pos="1134"/>
        </w:tabs>
        <w:suppressAutoHyphens/>
        <w:spacing w:line="360" w:lineRule="auto"/>
        <w:rPr>
          <w:sz w:val="20"/>
        </w:rPr>
      </w:pPr>
      <w:r w:rsidRPr="00272678">
        <w:rPr>
          <w:sz w:val="20"/>
        </w:rPr>
        <w:t>(...)</w:t>
      </w:r>
    </w:p>
    <w:p w:rsidR="00A34ACC" w:rsidRDefault="00A34ACC" w:rsidP="0013410A">
      <w:pPr>
        <w:tabs>
          <w:tab w:val="left" w:pos="1134"/>
        </w:tabs>
        <w:suppressAutoHyphens/>
        <w:spacing w:line="360" w:lineRule="auto"/>
        <w:ind w:firstLine="426"/>
        <w:rPr>
          <w:b/>
          <w:sz w:val="20"/>
        </w:rPr>
      </w:pPr>
    </w:p>
    <w:p w:rsidR="00736F64" w:rsidRDefault="0013410A" w:rsidP="0013410A">
      <w:pPr>
        <w:tabs>
          <w:tab w:val="left" w:pos="1134"/>
        </w:tabs>
        <w:suppressAutoHyphens/>
        <w:spacing w:line="360" w:lineRule="auto"/>
        <w:rPr>
          <w:sz w:val="20"/>
        </w:rPr>
      </w:pPr>
      <w:r>
        <w:rPr>
          <w:b/>
          <w:sz w:val="20"/>
        </w:rPr>
        <w:tab/>
      </w:r>
      <w:r w:rsidR="00AF5899" w:rsidRPr="00A2645B">
        <w:rPr>
          <w:b/>
          <w:sz w:val="20"/>
        </w:rPr>
        <w:t xml:space="preserve">Art. </w:t>
      </w:r>
      <w:r>
        <w:rPr>
          <w:b/>
          <w:sz w:val="20"/>
        </w:rPr>
        <w:t>9</w:t>
      </w:r>
      <w:r w:rsidR="00AF5899" w:rsidRPr="00A2645B">
        <w:rPr>
          <w:b/>
          <w:sz w:val="20"/>
        </w:rPr>
        <w:t>º</w:t>
      </w:r>
      <w:r w:rsidR="00AF5899" w:rsidRPr="00272678">
        <w:rPr>
          <w:sz w:val="20"/>
        </w:rPr>
        <w:t xml:space="preserve"> </w:t>
      </w:r>
      <w:r w:rsidR="00A34ACC">
        <w:rPr>
          <w:sz w:val="20"/>
        </w:rPr>
        <w:t xml:space="preserve">Ficam alterados </w:t>
      </w:r>
      <w:r w:rsidR="00736F64">
        <w:rPr>
          <w:sz w:val="20"/>
        </w:rPr>
        <w:t xml:space="preserve">o inciso I e as </w:t>
      </w:r>
      <w:r w:rsidR="00A34ACC">
        <w:rPr>
          <w:sz w:val="20"/>
        </w:rPr>
        <w:t>alíneas “a” e “b” do inciso II e inclus</w:t>
      </w:r>
      <w:r w:rsidR="00736F64">
        <w:rPr>
          <w:sz w:val="20"/>
        </w:rPr>
        <w:t xml:space="preserve">os </w:t>
      </w:r>
      <w:r w:rsidR="00A34ACC">
        <w:rPr>
          <w:sz w:val="20"/>
        </w:rPr>
        <w:t>os §§ 4º e 5º</w:t>
      </w:r>
      <w:r w:rsidR="00736F64">
        <w:rPr>
          <w:sz w:val="20"/>
        </w:rPr>
        <w:t xml:space="preserve"> no </w:t>
      </w:r>
      <w:r w:rsidR="00AF5899" w:rsidRPr="00272678">
        <w:rPr>
          <w:sz w:val="20"/>
        </w:rPr>
        <w:t>artigo 95 da Lei nº 2342, de 11 de dezembro de 2001, alterado pelas Leis 2510, de 23 de dezembro de 2003 e 3567, de 16 de dezembro de 2014, passa</w:t>
      </w:r>
      <w:r w:rsidR="00736F64">
        <w:rPr>
          <w:sz w:val="20"/>
        </w:rPr>
        <w:t>ndo a vigorar como segue:</w:t>
      </w:r>
    </w:p>
    <w:p w:rsidR="00AF5899" w:rsidRPr="00A2645B" w:rsidRDefault="00A07FAD" w:rsidP="0013410A">
      <w:pPr>
        <w:tabs>
          <w:tab w:val="left" w:pos="567"/>
          <w:tab w:val="left" w:pos="1134"/>
        </w:tabs>
        <w:suppressAutoHyphens/>
        <w:spacing w:line="360" w:lineRule="auto"/>
        <w:rPr>
          <w:sz w:val="20"/>
        </w:rPr>
      </w:pPr>
      <w:r w:rsidRPr="00A2645B">
        <w:rPr>
          <w:sz w:val="20"/>
        </w:rPr>
        <w:t>Art. 95</w:t>
      </w:r>
      <w:r w:rsidR="00AF5899" w:rsidRPr="00A2645B">
        <w:rPr>
          <w:sz w:val="20"/>
        </w:rPr>
        <w:t xml:space="preserve"> (...)</w:t>
      </w:r>
    </w:p>
    <w:p w:rsidR="00AF5899" w:rsidRPr="00272678" w:rsidRDefault="00AF5899" w:rsidP="0013410A">
      <w:pPr>
        <w:tabs>
          <w:tab w:val="left" w:pos="1134"/>
        </w:tabs>
        <w:suppressAutoHyphens/>
        <w:spacing w:line="360" w:lineRule="auto"/>
        <w:rPr>
          <w:b/>
          <w:sz w:val="20"/>
        </w:rPr>
      </w:pPr>
    </w:p>
    <w:p w:rsidR="00A07FAD" w:rsidRPr="00A2645B" w:rsidRDefault="00A07FAD" w:rsidP="0013410A">
      <w:pPr>
        <w:tabs>
          <w:tab w:val="left" w:pos="1134"/>
        </w:tabs>
        <w:suppressAutoHyphens/>
        <w:spacing w:line="360" w:lineRule="auto"/>
        <w:rPr>
          <w:sz w:val="20"/>
        </w:rPr>
      </w:pPr>
      <w:r w:rsidRPr="00A2645B">
        <w:rPr>
          <w:sz w:val="20"/>
        </w:rPr>
        <w:t xml:space="preserve">I - o imposto sobre propriedade predial e territorial urbana e taxas correlatas, em uma só vez ou em parcelas, conforme calendário estabelecido pelo Executivo, por decreto; </w:t>
      </w:r>
    </w:p>
    <w:p w:rsidR="00A07FAD" w:rsidRPr="00272678" w:rsidRDefault="00A07FAD" w:rsidP="0013410A">
      <w:pPr>
        <w:tabs>
          <w:tab w:val="left" w:pos="1134"/>
        </w:tabs>
        <w:suppressAutoHyphens/>
        <w:spacing w:line="360" w:lineRule="auto"/>
        <w:rPr>
          <w:sz w:val="20"/>
        </w:rPr>
      </w:pPr>
      <w:r w:rsidRPr="00A2645B">
        <w:rPr>
          <w:sz w:val="20"/>
        </w:rPr>
        <w:t xml:space="preserve">II </w:t>
      </w:r>
      <w:r w:rsidR="00AF5899" w:rsidRPr="00A2645B">
        <w:rPr>
          <w:sz w:val="20"/>
        </w:rPr>
        <w:t>–</w:t>
      </w:r>
      <w:r w:rsidRPr="00A2645B">
        <w:rPr>
          <w:sz w:val="20"/>
        </w:rPr>
        <w:t xml:space="preserve"> </w:t>
      </w:r>
      <w:r w:rsidR="00AF5899" w:rsidRPr="00A2645B">
        <w:rPr>
          <w:sz w:val="20"/>
        </w:rPr>
        <w:t>(...)</w:t>
      </w:r>
    </w:p>
    <w:p w:rsidR="00A07FAD" w:rsidRPr="00A2645B" w:rsidRDefault="00A07FAD" w:rsidP="0013410A">
      <w:pPr>
        <w:tabs>
          <w:tab w:val="left" w:pos="1134"/>
        </w:tabs>
        <w:suppressAutoHyphens/>
        <w:spacing w:line="360" w:lineRule="auto"/>
        <w:rPr>
          <w:strike/>
          <w:sz w:val="20"/>
          <w:u w:val="single"/>
        </w:rPr>
      </w:pPr>
      <w:r w:rsidRPr="00A2645B">
        <w:rPr>
          <w:sz w:val="20"/>
        </w:rPr>
        <w:t>a) no caso de atividades sujeitas a alíquota fixa (autônomos), em 02 (duas) parcelas com vencimentos a serem fixados pelo Po</w:t>
      </w:r>
      <w:r w:rsidR="00AF5899" w:rsidRPr="00A2645B">
        <w:rPr>
          <w:sz w:val="20"/>
        </w:rPr>
        <w:t>der Executivo mediante Decreto;</w:t>
      </w:r>
    </w:p>
    <w:p w:rsidR="00A07FAD" w:rsidRPr="00A2645B" w:rsidRDefault="00A07FAD" w:rsidP="0013410A">
      <w:pPr>
        <w:tabs>
          <w:tab w:val="left" w:pos="1134"/>
        </w:tabs>
        <w:suppressAutoHyphens/>
        <w:spacing w:line="360" w:lineRule="auto"/>
        <w:rPr>
          <w:sz w:val="20"/>
        </w:rPr>
      </w:pPr>
      <w:r w:rsidRPr="00A2645B">
        <w:rPr>
          <w:sz w:val="20"/>
        </w:rPr>
        <w:t>b) no caso de atividade sujeita à incidência com base no preço do serviço (empresas ou a estas equiparadas), através da competente guia de recolhimento, até o último dia do mês seguint</w:t>
      </w:r>
      <w:r w:rsidR="00AF5899" w:rsidRPr="00A2645B">
        <w:rPr>
          <w:sz w:val="20"/>
        </w:rPr>
        <w:t>e à ocorrência do fato gerador;</w:t>
      </w:r>
    </w:p>
    <w:p w:rsidR="00AF5899" w:rsidRPr="00A2645B" w:rsidRDefault="00AF5899" w:rsidP="0013410A">
      <w:pPr>
        <w:tabs>
          <w:tab w:val="left" w:pos="1134"/>
        </w:tabs>
        <w:suppressAutoHyphens/>
        <w:spacing w:line="360" w:lineRule="auto"/>
        <w:rPr>
          <w:sz w:val="20"/>
        </w:rPr>
      </w:pPr>
      <w:r w:rsidRPr="00A2645B">
        <w:rPr>
          <w:sz w:val="20"/>
        </w:rPr>
        <w:t>(...)</w:t>
      </w:r>
    </w:p>
    <w:p w:rsidR="00CB7394" w:rsidRPr="00272678" w:rsidRDefault="00A07FAD" w:rsidP="0013410A">
      <w:pPr>
        <w:tabs>
          <w:tab w:val="left" w:pos="1134"/>
        </w:tabs>
        <w:suppressAutoHyphens/>
        <w:spacing w:line="360" w:lineRule="auto"/>
        <w:rPr>
          <w:rFonts w:eastAsiaTheme="minorHAnsi"/>
          <w:sz w:val="20"/>
          <w:lang w:eastAsia="en-US"/>
        </w:rPr>
      </w:pPr>
      <w:r w:rsidRPr="00272678">
        <w:rPr>
          <w:rFonts w:eastAsiaTheme="minorHAnsi"/>
          <w:sz w:val="20"/>
          <w:lang w:eastAsia="en-US"/>
        </w:rPr>
        <w:t xml:space="preserve">§4º Quando o vencimento do tributo recair em dia não útil no município o pagamento poderá ser efetuado até o </w:t>
      </w:r>
      <w:r w:rsidR="00AF5899" w:rsidRPr="00272678">
        <w:rPr>
          <w:rFonts w:eastAsiaTheme="minorHAnsi"/>
          <w:sz w:val="20"/>
          <w:lang w:eastAsia="en-US"/>
        </w:rPr>
        <w:t xml:space="preserve">primeiro dia útil subsequente. </w:t>
      </w:r>
    </w:p>
    <w:p w:rsidR="00AF5899" w:rsidRPr="00272678" w:rsidRDefault="00AF5899" w:rsidP="0013410A">
      <w:pPr>
        <w:tabs>
          <w:tab w:val="left" w:pos="1134"/>
        </w:tabs>
        <w:suppressAutoHyphens/>
        <w:spacing w:line="360" w:lineRule="auto"/>
        <w:rPr>
          <w:sz w:val="20"/>
        </w:rPr>
      </w:pPr>
    </w:p>
    <w:p w:rsidR="00A07FAD" w:rsidRDefault="00A07FAD" w:rsidP="0013410A">
      <w:pPr>
        <w:tabs>
          <w:tab w:val="left" w:pos="1134"/>
        </w:tabs>
        <w:suppressAutoHyphens/>
        <w:spacing w:line="360" w:lineRule="auto"/>
        <w:rPr>
          <w:sz w:val="20"/>
        </w:rPr>
      </w:pPr>
      <w:r w:rsidRPr="00272678">
        <w:rPr>
          <w:sz w:val="20"/>
        </w:rPr>
        <w:t xml:space="preserve">§5º O </w:t>
      </w:r>
      <w:r w:rsidR="00AF5899" w:rsidRPr="00272678">
        <w:rPr>
          <w:sz w:val="20"/>
        </w:rPr>
        <w:t>C</w:t>
      </w:r>
      <w:r w:rsidRPr="00272678">
        <w:rPr>
          <w:sz w:val="20"/>
        </w:rPr>
        <w:t xml:space="preserve">hefe do Executivo, mediante Decreto, poderá conceder desconto, desde que não superior a 20%, para pagamento do IPTU realizado em cota única. </w:t>
      </w:r>
    </w:p>
    <w:p w:rsidR="00A2645B" w:rsidRPr="00272678" w:rsidRDefault="00A2645B" w:rsidP="0013410A">
      <w:pPr>
        <w:tabs>
          <w:tab w:val="left" w:pos="1134"/>
        </w:tabs>
        <w:suppressAutoHyphens/>
        <w:spacing w:line="360" w:lineRule="auto"/>
        <w:rPr>
          <w:sz w:val="20"/>
        </w:rPr>
      </w:pPr>
    </w:p>
    <w:p w:rsidR="002F27EC" w:rsidRPr="00272678" w:rsidRDefault="002F27EC" w:rsidP="0013410A">
      <w:pPr>
        <w:pStyle w:val="PargrafodaLista"/>
        <w:tabs>
          <w:tab w:val="left" w:pos="1134"/>
        </w:tabs>
        <w:suppressAutoHyphens/>
        <w:spacing w:line="360" w:lineRule="auto"/>
        <w:ind w:left="0"/>
        <w:rPr>
          <w:sz w:val="20"/>
        </w:rPr>
      </w:pPr>
      <w:r w:rsidRPr="00272678">
        <w:rPr>
          <w:b/>
          <w:sz w:val="20"/>
        </w:rPr>
        <w:tab/>
      </w:r>
      <w:r w:rsidRPr="00A2645B">
        <w:rPr>
          <w:b/>
          <w:sz w:val="20"/>
        </w:rPr>
        <w:t xml:space="preserve">Art. </w:t>
      </w:r>
      <w:r w:rsidR="0013410A">
        <w:rPr>
          <w:b/>
          <w:sz w:val="20"/>
        </w:rPr>
        <w:t>10</w:t>
      </w:r>
      <w:r w:rsidRPr="00272678">
        <w:rPr>
          <w:sz w:val="20"/>
        </w:rPr>
        <w:t xml:space="preserve"> </w:t>
      </w:r>
      <w:r w:rsidR="00A2645B">
        <w:rPr>
          <w:sz w:val="20"/>
        </w:rPr>
        <w:t xml:space="preserve">O ANEXO III, </w:t>
      </w:r>
      <w:r w:rsidRPr="00272678">
        <w:rPr>
          <w:sz w:val="20"/>
        </w:rPr>
        <w:t>GRUPO “H”</w:t>
      </w:r>
      <w:r w:rsidR="00A2645B">
        <w:rPr>
          <w:sz w:val="20"/>
        </w:rPr>
        <w:t xml:space="preserve">, </w:t>
      </w:r>
      <w:r w:rsidRPr="00272678">
        <w:rPr>
          <w:sz w:val="20"/>
        </w:rPr>
        <w:t>da Lei nº 2342, de 11 de dezembro de 2001, alterado pelas Leis 2995, de 27 de novembro de 2009 e 3651, de 01 de setembro de 2015, passa a vigorar com a seguinte redação:</w:t>
      </w:r>
    </w:p>
    <w:p w:rsidR="002F27EC" w:rsidRPr="00272678" w:rsidRDefault="002F27EC" w:rsidP="0013410A">
      <w:pPr>
        <w:tabs>
          <w:tab w:val="left" w:pos="1134"/>
        </w:tabs>
        <w:suppressAutoHyphens/>
        <w:spacing w:line="360" w:lineRule="auto"/>
        <w:rPr>
          <w:b/>
          <w:sz w:val="20"/>
        </w:rPr>
      </w:pPr>
    </w:p>
    <w:p w:rsidR="00DF0607" w:rsidRPr="00E81647" w:rsidRDefault="00DF0607" w:rsidP="0013410A">
      <w:pPr>
        <w:tabs>
          <w:tab w:val="left" w:pos="1134"/>
        </w:tabs>
        <w:suppressAutoHyphens/>
        <w:spacing w:line="360" w:lineRule="auto"/>
        <w:rPr>
          <w:i/>
          <w:sz w:val="20"/>
        </w:rPr>
      </w:pPr>
      <w:r w:rsidRPr="00E81647">
        <w:rPr>
          <w:sz w:val="20"/>
        </w:rPr>
        <w:t>ANEXO III</w:t>
      </w:r>
    </w:p>
    <w:p w:rsidR="00CB7394" w:rsidRPr="00272678" w:rsidRDefault="00DF0607" w:rsidP="0013410A">
      <w:pPr>
        <w:pStyle w:val="PargrafodaLista"/>
        <w:numPr>
          <w:ilvl w:val="0"/>
          <w:numId w:val="18"/>
        </w:numPr>
        <w:tabs>
          <w:tab w:val="left" w:pos="1134"/>
        </w:tabs>
        <w:suppressAutoHyphens/>
        <w:spacing w:line="360" w:lineRule="auto"/>
        <w:ind w:left="0" w:firstLine="0"/>
        <w:rPr>
          <w:sz w:val="20"/>
        </w:rPr>
      </w:pPr>
      <w:r w:rsidRPr="00272678">
        <w:rPr>
          <w:sz w:val="20"/>
        </w:rPr>
        <w:t>IMPOSTO SOBRE SERVIÇO DE QUALQUER NATUREZA VALORES DE REFERÊNCIA</w:t>
      </w:r>
    </w:p>
    <w:p w:rsidR="002F27EC" w:rsidRPr="00272678" w:rsidRDefault="002F27EC" w:rsidP="0013410A">
      <w:pPr>
        <w:pStyle w:val="PargrafodaLista"/>
        <w:tabs>
          <w:tab w:val="left" w:pos="1134"/>
        </w:tabs>
        <w:suppressAutoHyphens/>
        <w:spacing w:line="360" w:lineRule="auto"/>
        <w:ind w:left="0"/>
        <w:rPr>
          <w:sz w:val="20"/>
        </w:rPr>
      </w:pPr>
      <w:r w:rsidRPr="00272678">
        <w:rPr>
          <w:sz w:val="20"/>
        </w:rPr>
        <w:t>(...)</w:t>
      </w:r>
    </w:p>
    <w:p w:rsidR="00CB7394" w:rsidRPr="00272678" w:rsidRDefault="00DF0607" w:rsidP="0013410A">
      <w:pPr>
        <w:pStyle w:val="PargrafodaLista"/>
        <w:tabs>
          <w:tab w:val="left" w:pos="1134"/>
        </w:tabs>
        <w:suppressAutoHyphens/>
        <w:spacing w:line="360" w:lineRule="auto"/>
        <w:ind w:left="0"/>
        <w:rPr>
          <w:sz w:val="20"/>
        </w:rPr>
      </w:pPr>
      <w:r w:rsidRPr="00272678">
        <w:rPr>
          <w:sz w:val="20"/>
        </w:rPr>
        <w:t>GRUPO "H"</w:t>
      </w:r>
    </w:p>
    <w:p w:rsidR="00CB7394" w:rsidRPr="00272678" w:rsidRDefault="00DF0607" w:rsidP="0013410A">
      <w:pPr>
        <w:pStyle w:val="PargrafodaLista"/>
        <w:tabs>
          <w:tab w:val="left" w:pos="1134"/>
        </w:tabs>
        <w:suppressAutoHyphens/>
        <w:spacing w:line="360" w:lineRule="auto"/>
        <w:ind w:left="0"/>
        <w:rPr>
          <w:sz w:val="20"/>
        </w:rPr>
      </w:pPr>
      <w:r w:rsidRPr="00272678">
        <w:rPr>
          <w:sz w:val="20"/>
        </w:rPr>
        <w:t>Escritórios de Contabilidade:</w:t>
      </w:r>
    </w:p>
    <w:p w:rsidR="00CB7394" w:rsidRPr="00272678" w:rsidRDefault="00DF0607" w:rsidP="0013410A">
      <w:pPr>
        <w:pStyle w:val="PargrafodaLista"/>
        <w:tabs>
          <w:tab w:val="left" w:pos="1134"/>
        </w:tabs>
        <w:suppressAutoHyphens/>
        <w:spacing w:line="360" w:lineRule="auto"/>
        <w:ind w:left="0"/>
        <w:rPr>
          <w:sz w:val="20"/>
        </w:rPr>
      </w:pPr>
      <w:r w:rsidRPr="00272678">
        <w:rPr>
          <w:sz w:val="20"/>
        </w:rPr>
        <w:t>- Por profissional habilitado, por mês 1,0 VRM</w:t>
      </w:r>
    </w:p>
    <w:p w:rsidR="00CB7394" w:rsidRPr="00272678" w:rsidRDefault="00DF0607" w:rsidP="0013410A">
      <w:pPr>
        <w:pStyle w:val="PargrafodaLista"/>
        <w:tabs>
          <w:tab w:val="left" w:pos="1134"/>
        </w:tabs>
        <w:suppressAutoHyphens/>
        <w:spacing w:line="360" w:lineRule="auto"/>
        <w:ind w:left="0"/>
        <w:rPr>
          <w:sz w:val="20"/>
        </w:rPr>
      </w:pPr>
      <w:r w:rsidRPr="00272678">
        <w:rPr>
          <w:sz w:val="20"/>
        </w:rPr>
        <w:t>- Sócios</w:t>
      </w:r>
      <w:r w:rsidR="002F27EC" w:rsidRPr="00272678">
        <w:rPr>
          <w:sz w:val="20"/>
        </w:rPr>
        <w:t xml:space="preserve"> ou empregados, por mês 0,7 VRM</w:t>
      </w:r>
    </w:p>
    <w:p w:rsidR="00CB7394" w:rsidRPr="00272678" w:rsidRDefault="00CB7394" w:rsidP="0013410A">
      <w:pPr>
        <w:pStyle w:val="PargrafodaLista"/>
        <w:tabs>
          <w:tab w:val="left" w:pos="1134"/>
        </w:tabs>
        <w:suppressAutoHyphens/>
        <w:spacing w:line="360" w:lineRule="auto"/>
        <w:ind w:left="0"/>
        <w:rPr>
          <w:sz w:val="20"/>
        </w:rPr>
      </w:pPr>
    </w:p>
    <w:p w:rsidR="002F27EC" w:rsidRPr="00272678" w:rsidRDefault="002F27EC" w:rsidP="0013410A">
      <w:pPr>
        <w:pStyle w:val="PargrafodaLista"/>
        <w:tabs>
          <w:tab w:val="left" w:pos="1134"/>
        </w:tabs>
        <w:suppressAutoHyphens/>
        <w:spacing w:line="360" w:lineRule="auto"/>
        <w:ind w:left="0"/>
        <w:rPr>
          <w:b/>
          <w:sz w:val="20"/>
        </w:rPr>
      </w:pPr>
      <w:r w:rsidRPr="00272678">
        <w:rPr>
          <w:sz w:val="20"/>
        </w:rPr>
        <w:tab/>
      </w:r>
      <w:r w:rsidRPr="00A2645B">
        <w:rPr>
          <w:b/>
          <w:sz w:val="20"/>
        </w:rPr>
        <w:t>Art. 1</w:t>
      </w:r>
      <w:r w:rsidR="0013410A">
        <w:rPr>
          <w:b/>
          <w:sz w:val="20"/>
        </w:rPr>
        <w:t>1</w:t>
      </w:r>
      <w:r w:rsidRPr="00272678">
        <w:rPr>
          <w:sz w:val="20"/>
        </w:rPr>
        <w:t xml:space="preserve"> Ficam </w:t>
      </w:r>
      <w:r w:rsidRPr="00A2645B">
        <w:rPr>
          <w:b/>
          <w:sz w:val="20"/>
        </w:rPr>
        <w:t>REVOGADOS</w:t>
      </w:r>
      <w:r w:rsidRPr="00272678">
        <w:rPr>
          <w:sz w:val="20"/>
        </w:rPr>
        <w:t xml:space="preserve"> do ANEXO IV da Lei nº 2342, de 11 de dezembro de 2001</w:t>
      </w:r>
      <w:r w:rsidR="00272678" w:rsidRPr="00272678">
        <w:rPr>
          <w:sz w:val="20"/>
        </w:rPr>
        <w:t xml:space="preserve">, que dispõe sobre a </w:t>
      </w:r>
      <w:r w:rsidRPr="00272678">
        <w:rPr>
          <w:sz w:val="20"/>
        </w:rPr>
        <w:t>TAXA DE LOCALIZAÇÃO, FISCALIZAÇÃO OU VISTORIA DE ESTABELECIMENTOS DE QUALQUER NATUREZA, LOCALIZAÇÃO FIXA E ATIVIDADE AMBULANTE</w:t>
      </w:r>
      <w:r w:rsidR="00272678" w:rsidRPr="00272678">
        <w:rPr>
          <w:sz w:val="20"/>
        </w:rPr>
        <w:t>, item I</w:t>
      </w:r>
      <w:r w:rsidRPr="00272678">
        <w:rPr>
          <w:sz w:val="20"/>
        </w:rPr>
        <w:t xml:space="preserve"> - LICENÇA PARA LOCALIZAÇÃO E TAXA DE VISTORIA VALORES DE REFERÊNCIA, </w:t>
      </w:r>
      <w:r w:rsidRPr="00272678">
        <w:rPr>
          <w:b/>
          <w:sz w:val="20"/>
        </w:rPr>
        <w:t>os itens 6.0, 6.1 e 6.2</w:t>
      </w:r>
    </w:p>
    <w:p w:rsidR="002F27EC" w:rsidRPr="00272678" w:rsidRDefault="002F27EC" w:rsidP="0013410A">
      <w:pPr>
        <w:pStyle w:val="PargrafodaLista"/>
        <w:tabs>
          <w:tab w:val="left" w:pos="1134"/>
        </w:tabs>
        <w:suppressAutoHyphens/>
        <w:spacing w:line="360" w:lineRule="auto"/>
        <w:ind w:left="0"/>
        <w:rPr>
          <w:sz w:val="20"/>
        </w:rPr>
      </w:pPr>
    </w:p>
    <w:p w:rsidR="00272678" w:rsidRPr="00272678" w:rsidRDefault="002F27EC" w:rsidP="0013410A">
      <w:pPr>
        <w:pStyle w:val="PargrafodaLista"/>
        <w:tabs>
          <w:tab w:val="left" w:pos="1134"/>
        </w:tabs>
        <w:suppressAutoHyphens/>
        <w:spacing w:line="360" w:lineRule="auto"/>
        <w:ind w:left="0"/>
        <w:rPr>
          <w:sz w:val="20"/>
        </w:rPr>
      </w:pPr>
      <w:r w:rsidRPr="00272678">
        <w:rPr>
          <w:sz w:val="20"/>
        </w:rPr>
        <w:tab/>
      </w:r>
      <w:r w:rsidRPr="00A2645B">
        <w:rPr>
          <w:b/>
          <w:sz w:val="20"/>
        </w:rPr>
        <w:t>Art. 1</w:t>
      </w:r>
      <w:r w:rsidR="0013410A">
        <w:rPr>
          <w:b/>
          <w:sz w:val="20"/>
        </w:rPr>
        <w:t>2</w:t>
      </w:r>
      <w:r w:rsidRPr="00272678">
        <w:rPr>
          <w:sz w:val="20"/>
        </w:rPr>
        <w:t xml:space="preserve"> </w:t>
      </w:r>
      <w:r w:rsidR="00272678" w:rsidRPr="00272678">
        <w:rPr>
          <w:sz w:val="20"/>
        </w:rPr>
        <w:t xml:space="preserve">O ANEXO IV, item VI, da Lei nº 2342, de 11 de dezembro de 2001, que dispõe sobre a LICENÇA PARA COMÉRCIO EVENTUAL E AMBULANTE, passa a vigorar com </w:t>
      </w:r>
      <w:r w:rsidR="00E81647">
        <w:rPr>
          <w:sz w:val="20"/>
        </w:rPr>
        <w:t>nova redação do item 1.1 e inclusão do item 1.1.3, como segue:</w:t>
      </w:r>
    </w:p>
    <w:p w:rsidR="00272678" w:rsidRPr="00272678" w:rsidRDefault="00272678" w:rsidP="0013410A">
      <w:pPr>
        <w:tabs>
          <w:tab w:val="left" w:pos="1134"/>
        </w:tabs>
        <w:suppressAutoHyphens/>
        <w:spacing w:line="360" w:lineRule="auto"/>
        <w:rPr>
          <w:sz w:val="20"/>
        </w:rPr>
      </w:pPr>
    </w:p>
    <w:p w:rsidR="00272678" w:rsidRPr="00272678" w:rsidRDefault="00272678" w:rsidP="0013410A">
      <w:pPr>
        <w:tabs>
          <w:tab w:val="left" w:pos="1134"/>
        </w:tabs>
        <w:suppressAutoHyphens/>
        <w:spacing w:line="360" w:lineRule="auto"/>
        <w:rPr>
          <w:sz w:val="20"/>
        </w:rPr>
      </w:pPr>
      <w:r w:rsidRPr="00272678">
        <w:rPr>
          <w:sz w:val="20"/>
        </w:rPr>
        <w:t xml:space="preserve">ANEXO IV </w:t>
      </w:r>
    </w:p>
    <w:p w:rsidR="00272678" w:rsidRPr="00272678" w:rsidRDefault="00272678" w:rsidP="0013410A">
      <w:pPr>
        <w:tabs>
          <w:tab w:val="left" w:pos="1134"/>
        </w:tabs>
        <w:suppressAutoHyphens/>
        <w:spacing w:line="360" w:lineRule="auto"/>
        <w:rPr>
          <w:sz w:val="20"/>
        </w:rPr>
      </w:pPr>
      <w:r w:rsidRPr="00272678">
        <w:rPr>
          <w:sz w:val="20"/>
        </w:rPr>
        <w:t>(...)</w:t>
      </w:r>
    </w:p>
    <w:p w:rsidR="006C5574" w:rsidRPr="00272678" w:rsidRDefault="006C5574" w:rsidP="0013410A">
      <w:pPr>
        <w:tabs>
          <w:tab w:val="left" w:pos="1134"/>
        </w:tabs>
        <w:suppressAutoHyphens/>
        <w:spacing w:line="360" w:lineRule="auto"/>
        <w:rPr>
          <w:sz w:val="20"/>
        </w:rPr>
      </w:pPr>
      <w:r w:rsidRPr="00272678">
        <w:rPr>
          <w:sz w:val="20"/>
        </w:rPr>
        <w:t>VI - LICENÇA PARA COMÉRCIO EVENTUAL E AMBULANTE</w:t>
      </w:r>
    </w:p>
    <w:p w:rsidR="006C5574" w:rsidRPr="00272678" w:rsidRDefault="006C5574" w:rsidP="0013410A">
      <w:pPr>
        <w:tabs>
          <w:tab w:val="left" w:pos="1134"/>
        </w:tabs>
        <w:suppressAutoHyphens/>
        <w:spacing w:line="360" w:lineRule="auto"/>
        <w:rPr>
          <w:sz w:val="20"/>
        </w:rPr>
      </w:pPr>
      <w:r w:rsidRPr="00272678">
        <w:rPr>
          <w:sz w:val="20"/>
        </w:rPr>
        <w:t>1.0 ESPECIFICAÇÃO E DISCRIMINAÇÃO</w:t>
      </w:r>
    </w:p>
    <w:p w:rsidR="006C5574" w:rsidRPr="00272678" w:rsidRDefault="006C5574" w:rsidP="0013410A">
      <w:pPr>
        <w:tabs>
          <w:tab w:val="left" w:pos="1134"/>
        </w:tabs>
        <w:suppressAutoHyphens/>
        <w:spacing w:line="360" w:lineRule="auto"/>
        <w:rPr>
          <w:sz w:val="20"/>
        </w:rPr>
      </w:pPr>
      <w:r w:rsidRPr="00272678">
        <w:rPr>
          <w:sz w:val="20"/>
        </w:rPr>
        <w:t xml:space="preserve">1.1 </w:t>
      </w:r>
      <w:r w:rsidR="00FC5D6F" w:rsidRPr="00272678">
        <w:rPr>
          <w:sz w:val="20"/>
        </w:rPr>
        <w:t xml:space="preserve">Comércio ambulante de produtos com venda permitida pelo Código de Posturas </w:t>
      </w:r>
      <w:r w:rsidR="005F677B" w:rsidRPr="00272678">
        <w:rPr>
          <w:sz w:val="20"/>
        </w:rPr>
        <w:t xml:space="preserve">e Meio Ambiente </w:t>
      </w:r>
      <w:r w:rsidR="00272678" w:rsidRPr="00272678">
        <w:rPr>
          <w:sz w:val="20"/>
        </w:rPr>
        <w:t>Municipal ou outra legislação que vier a sucedê-la.</w:t>
      </w:r>
    </w:p>
    <w:p w:rsidR="00272678" w:rsidRPr="00272678" w:rsidRDefault="00272678" w:rsidP="0013410A">
      <w:pPr>
        <w:tabs>
          <w:tab w:val="left" w:pos="1134"/>
        </w:tabs>
        <w:suppressAutoHyphens/>
        <w:spacing w:line="360" w:lineRule="auto"/>
        <w:rPr>
          <w:sz w:val="20"/>
        </w:rPr>
      </w:pPr>
      <w:r w:rsidRPr="00272678">
        <w:rPr>
          <w:sz w:val="20"/>
        </w:rPr>
        <w:t>(...)</w:t>
      </w:r>
    </w:p>
    <w:p w:rsidR="00AE1FD4" w:rsidRDefault="006C5574" w:rsidP="0013410A">
      <w:pPr>
        <w:tabs>
          <w:tab w:val="left" w:pos="1134"/>
        </w:tabs>
        <w:suppressAutoHyphens/>
        <w:spacing w:line="360" w:lineRule="auto"/>
        <w:rPr>
          <w:sz w:val="20"/>
        </w:rPr>
      </w:pPr>
      <w:r w:rsidRPr="00183DF2">
        <w:rPr>
          <w:sz w:val="20"/>
        </w:rPr>
        <w:t>1.1.3 por mês ......</w:t>
      </w:r>
      <w:r w:rsidR="00272678" w:rsidRPr="00183DF2">
        <w:rPr>
          <w:sz w:val="20"/>
        </w:rPr>
        <w:t>...............</w:t>
      </w:r>
      <w:r w:rsidR="00DF712A">
        <w:rPr>
          <w:sz w:val="20"/>
        </w:rPr>
        <w:t>....................................................</w:t>
      </w:r>
      <w:r w:rsidR="00272678" w:rsidRPr="00183DF2">
        <w:rPr>
          <w:sz w:val="20"/>
        </w:rPr>
        <w:t>.03,00 VRM</w:t>
      </w:r>
    </w:p>
    <w:p w:rsidR="0013410A" w:rsidRDefault="0013410A" w:rsidP="0013410A">
      <w:pPr>
        <w:tabs>
          <w:tab w:val="left" w:pos="1134"/>
        </w:tabs>
        <w:spacing w:line="360" w:lineRule="auto"/>
        <w:ind w:firstLine="708"/>
        <w:rPr>
          <w:b/>
          <w:sz w:val="20"/>
        </w:rPr>
      </w:pPr>
    </w:p>
    <w:p w:rsidR="007B6B2A" w:rsidRDefault="007B6B2A" w:rsidP="0013410A">
      <w:pPr>
        <w:tabs>
          <w:tab w:val="left" w:pos="1134"/>
        </w:tabs>
        <w:spacing w:line="360" w:lineRule="auto"/>
        <w:ind w:firstLine="708"/>
        <w:rPr>
          <w:sz w:val="20"/>
        </w:rPr>
      </w:pPr>
      <w:r w:rsidRPr="00736F64">
        <w:rPr>
          <w:b/>
          <w:sz w:val="20"/>
        </w:rPr>
        <w:t xml:space="preserve">Art. </w:t>
      </w:r>
      <w:r w:rsidR="0013410A">
        <w:rPr>
          <w:b/>
          <w:sz w:val="20"/>
        </w:rPr>
        <w:t>13</w:t>
      </w:r>
      <w:r w:rsidRPr="00736F64">
        <w:rPr>
          <w:b/>
          <w:sz w:val="20"/>
        </w:rPr>
        <w:t>.</w:t>
      </w:r>
      <w:r w:rsidRPr="00736F64">
        <w:rPr>
          <w:sz w:val="20"/>
        </w:rPr>
        <w:t xml:space="preserve"> Esta Lei entra em vigor na data de sua publicação.</w:t>
      </w:r>
    </w:p>
    <w:p w:rsidR="0013410A" w:rsidRDefault="0013410A" w:rsidP="0013410A">
      <w:pPr>
        <w:tabs>
          <w:tab w:val="left" w:pos="1134"/>
        </w:tabs>
        <w:spacing w:line="360" w:lineRule="auto"/>
        <w:ind w:firstLine="708"/>
        <w:rPr>
          <w:sz w:val="20"/>
        </w:rPr>
      </w:pPr>
    </w:p>
    <w:p w:rsidR="0013410A" w:rsidRDefault="0013410A" w:rsidP="0013410A">
      <w:pPr>
        <w:tabs>
          <w:tab w:val="left" w:pos="1134"/>
        </w:tabs>
        <w:spacing w:line="360" w:lineRule="auto"/>
        <w:ind w:firstLine="708"/>
        <w:rPr>
          <w:sz w:val="20"/>
        </w:rPr>
      </w:pPr>
      <w:r w:rsidRPr="0013410A">
        <w:rPr>
          <w:b/>
          <w:sz w:val="20"/>
        </w:rPr>
        <w:t>Art. 14</w:t>
      </w:r>
      <w:r>
        <w:rPr>
          <w:sz w:val="20"/>
        </w:rPr>
        <w:t xml:space="preserve"> Revogam-se as disposições em contrário</w:t>
      </w:r>
    </w:p>
    <w:p w:rsidR="0013410A" w:rsidRPr="007B6B2A" w:rsidRDefault="0013410A" w:rsidP="0013410A">
      <w:pPr>
        <w:tabs>
          <w:tab w:val="left" w:pos="1134"/>
        </w:tabs>
        <w:spacing w:line="360" w:lineRule="auto"/>
        <w:ind w:firstLine="708"/>
        <w:rPr>
          <w:sz w:val="20"/>
        </w:rPr>
      </w:pPr>
    </w:p>
    <w:p w:rsidR="007B6B2A" w:rsidRPr="007B6B2A" w:rsidRDefault="007B6B2A" w:rsidP="007B6B2A">
      <w:pPr>
        <w:spacing w:line="360" w:lineRule="auto"/>
        <w:rPr>
          <w:sz w:val="20"/>
        </w:rPr>
      </w:pPr>
      <w:r w:rsidRPr="007B6B2A">
        <w:rPr>
          <w:sz w:val="20"/>
        </w:rPr>
        <w:t xml:space="preserve">Gabinete do Prefeito Municipal de Guaporé, em </w:t>
      </w:r>
      <w:r>
        <w:rPr>
          <w:sz w:val="20"/>
        </w:rPr>
        <w:t>....</w:t>
      </w:r>
      <w:r w:rsidRPr="007B6B2A">
        <w:rPr>
          <w:sz w:val="20"/>
        </w:rPr>
        <w:t xml:space="preserve"> de setembro de 2021.</w:t>
      </w:r>
    </w:p>
    <w:p w:rsidR="007B6B2A" w:rsidRPr="007B6B2A" w:rsidRDefault="007B6B2A" w:rsidP="007B6B2A">
      <w:pPr>
        <w:spacing w:line="360" w:lineRule="auto"/>
        <w:rPr>
          <w:sz w:val="20"/>
        </w:rPr>
      </w:pPr>
    </w:p>
    <w:p w:rsidR="007B6B2A" w:rsidRPr="007B6B2A" w:rsidRDefault="007B6B2A" w:rsidP="007B6B2A">
      <w:pPr>
        <w:spacing w:line="360" w:lineRule="auto"/>
        <w:rPr>
          <w:sz w:val="20"/>
        </w:rPr>
      </w:pPr>
    </w:p>
    <w:p w:rsidR="007B6B2A" w:rsidRPr="007B6B2A" w:rsidRDefault="007B6B2A" w:rsidP="007B6B2A">
      <w:pPr>
        <w:spacing w:line="360" w:lineRule="auto"/>
        <w:jc w:val="center"/>
        <w:rPr>
          <w:sz w:val="20"/>
        </w:rPr>
      </w:pPr>
      <w:r w:rsidRPr="007B6B2A">
        <w:rPr>
          <w:sz w:val="20"/>
        </w:rPr>
        <w:t>Valdir Carlos Fabris</w:t>
      </w:r>
    </w:p>
    <w:p w:rsidR="007B6B2A" w:rsidRPr="007B6B2A" w:rsidRDefault="007B6B2A" w:rsidP="007B6B2A">
      <w:pPr>
        <w:spacing w:line="360" w:lineRule="auto"/>
        <w:jc w:val="center"/>
        <w:rPr>
          <w:sz w:val="20"/>
        </w:rPr>
      </w:pPr>
      <w:r w:rsidRPr="007B6B2A">
        <w:rPr>
          <w:sz w:val="20"/>
        </w:rPr>
        <w:t>Prefeito</w:t>
      </w:r>
    </w:p>
    <w:p w:rsidR="007B6B2A" w:rsidRPr="007B6B2A" w:rsidRDefault="007B6B2A" w:rsidP="007B6B2A">
      <w:pPr>
        <w:spacing w:line="360" w:lineRule="auto"/>
        <w:rPr>
          <w:sz w:val="20"/>
        </w:rPr>
      </w:pPr>
    </w:p>
    <w:p w:rsidR="007B6B2A" w:rsidRPr="007B6B2A" w:rsidRDefault="007B6B2A" w:rsidP="007B6B2A">
      <w:pPr>
        <w:pStyle w:val="SemEspaamento"/>
        <w:spacing w:line="360" w:lineRule="auto"/>
        <w:jc w:val="both"/>
        <w:rPr>
          <w:rFonts w:ascii="Times New Roman" w:hAnsi="Times New Roman" w:cs="Times New Roman"/>
          <w:sz w:val="20"/>
          <w:szCs w:val="20"/>
        </w:rPr>
      </w:pPr>
      <w:r w:rsidRPr="007B6B2A">
        <w:rPr>
          <w:rFonts w:ascii="Times New Roman" w:hAnsi="Times New Roman" w:cs="Times New Roman"/>
          <w:sz w:val="20"/>
          <w:szCs w:val="20"/>
        </w:rPr>
        <w:t>Registre-se e Publique-se</w:t>
      </w:r>
    </w:p>
    <w:p w:rsidR="007B6B2A" w:rsidRPr="007B6B2A" w:rsidRDefault="007B6B2A" w:rsidP="007B6B2A">
      <w:pPr>
        <w:pStyle w:val="SemEspaamento"/>
        <w:spacing w:line="360" w:lineRule="auto"/>
        <w:jc w:val="both"/>
        <w:rPr>
          <w:rFonts w:ascii="Times New Roman" w:hAnsi="Times New Roman" w:cs="Times New Roman"/>
          <w:sz w:val="20"/>
          <w:szCs w:val="20"/>
        </w:rPr>
      </w:pPr>
    </w:p>
    <w:p w:rsidR="007B6B2A" w:rsidRPr="007B6B2A" w:rsidRDefault="007B6B2A" w:rsidP="007B6B2A">
      <w:pPr>
        <w:pStyle w:val="SemEspaamento"/>
        <w:spacing w:line="360" w:lineRule="auto"/>
        <w:jc w:val="both"/>
        <w:rPr>
          <w:rFonts w:ascii="Times New Roman" w:hAnsi="Times New Roman" w:cs="Times New Roman"/>
          <w:sz w:val="20"/>
          <w:szCs w:val="20"/>
        </w:rPr>
      </w:pPr>
      <w:r w:rsidRPr="007B6B2A">
        <w:rPr>
          <w:rFonts w:ascii="Times New Roman" w:hAnsi="Times New Roman" w:cs="Times New Roman"/>
          <w:sz w:val="20"/>
          <w:szCs w:val="20"/>
        </w:rPr>
        <w:t>Dalila Santina Pandolfo</w:t>
      </w:r>
    </w:p>
    <w:p w:rsidR="007B6B2A" w:rsidRPr="007B6B2A" w:rsidRDefault="007B6B2A" w:rsidP="007B6B2A">
      <w:pPr>
        <w:pStyle w:val="SemEspaamento"/>
        <w:spacing w:line="360" w:lineRule="auto"/>
        <w:jc w:val="both"/>
        <w:rPr>
          <w:rFonts w:ascii="Times New Roman" w:hAnsi="Times New Roman" w:cs="Times New Roman"/>
          <w:sz w:val="20"/>
          <w:szCs w:val="20"/>
        </w:rPr>
      </w:pPr>
      <w:r w:rsidRPr="007B6B2A">
        <w:rPr>
          <w:rFonts w:ascii="Times New Roman" w:hAnsi="Times New Roman" w:cs="Times New Roman"/>
          <w:sz w:val="20"/>
          <w:szCs w:val="20"/>
        </w:rPr>
        <w:t>Secretária da Administração</w:t>
      </w:r>
    </w:p>
    <w:p w:rsidR="007B6B2A" w:rsidRPr="007B6B2A" w:rsidRDefault="007B6B2A" w:rsidP="007B6B2A">
      <w:pPr>
        <w:pStyle w:val="PargrafodaLista"/>
        <w:tabs>
          <w:tab w:val="left" w:pos="3000"/>
        </w:tabs>
        <w:spacing w:line="360" w:lineRule="auto"/>
        <w:ind w:left="0"/>
        <w:rPr>
          <w:sz w:val="20"/>
        </w:rPr>
      </w:pPr>
      <w:r w:rsidRPr="007B6B2A">
        <w:rPr>
          <w:color w:val="333333"/>
          <w:sz w:val="20"/>
          <w:shd w:val="clear" w:color="auto" w:fill="FFFFFF"/>
        </w:rPr>
        <w:t xml:space="preserve">Publicado no informe oficial eletrônico </w:t>
      </w:r>
      <w:hyperlink r:id="rId8" w:history="1">
        <w:r w:rsidRPr="007B6B2A">
          <w:rPr>
            <w:rStyle w:val="Hyperlink"/>
            <w:sz w:val="20"/>
          </w:rPr>
          <w:t>www.guapore.rs.gov.br/pagina/informes-oficiais-meio-eletronico</w:t>
        </w:r>
      </w:hyperlink>
      <w:r w:rsidRPr="007B6B2A">
        <w:rPr>
          <w:rStyle w:val="Hyperlink"/>
          <w:sz w:val="20"/>
        </w:rPr>
        <w:t xml:space="preserve"> e no Diário Oficial Eletrônico do Município</w:t>
      </w:r>
    </w:p>
    <w:p w:rsidR="007B6B2A" w:rsidRPr="007B6B2A" w:rsidRDefault="007B6B2A" w:rsidP="007B6B2A">
      <w:pPr>
        <w:rPr>
          <w:sz w:val="20"/>
        </w:rPr>
      </w:pPr>
    </w:p>
    <w:p w:rsidR="00272678" w:rsidRPr="007B6B2A" w:rsidRDefault="00272678" w:rsidP="00CB7394">
      <w:pPr>
        <w:suppressAutoHyphens/>
        <w:spacing w:line="360" w:lineRule="auto"/>
        <w:rPr>
          <w:sz w:val="20"/>
        </w:rPr>
      </w:pPr>
    </w:p>
    <w:p w:rsidR="00272678" w:rsidRPr="007B6B2A" w:rsidRDefault="00272678" w:rsidP="00CB7394">
      <w:pPr>
        <w:suppressAutoHyphens/>
        <w:spacing w:line="360" w:lineRule="auto"/>
        <w:rPr>
          <w:sz w:val="20"/>
        </w:rPr>
      </w:pPr>
    </w:p>
    <w:sectPr w:rsidR="00272678" w:rsidRPr="007B6B2A" w:rsidSect="005256B5">
      <w:head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C15" w:rsidRDefault="00123C15" w:rsidP="005256B5">
      <w:r>
        <w:separator/>
      </w:r>
    </w:p>
  </w:endnote>
  <w:endnote w:type="continuationSeparator" w:id="0">
    <w:p w:rsidR="00123C15" w:rsidRDefault="00123C15" w:rsidP="0052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C15" w:rsidRDefault="00123C15" w:rsidP="005256B5">
      <w:r>
        <w:separator/>
      </w:r>
    </w:p>
  </w:footnote>
  <w:footnote w:type="continuationSeparator" w:id="0">
    <w:p w:rsidR="00123C15" w:rsidRDefault="00123C15" w:rsidP="00525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B5" w:rsidRDefault="005256B5" w:rsidP="005256B5">
    <w:pPr>
      <w:jc w:val="center"/>
    </w:pPr>
    <w:r>
      <w:rPr>
        <w:noProof/>
      </w:rPr>
      <w:drawing>
        <wp:inline distT="0" distB="0" distL="0" distR="0" wp14:anchorId="2B200D25" wp14:editId="07A50A47">
          <wp:extent cx="871220" cy="802005"/>
          <wp:effectExtent l="0" t="0" r="508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20" cy="802005"/>
                  </a:xfrm>
                  <a:prstGeom prst="rect">
                    <a:avLst/>
                  </a:prstGeom>
                  <a:noFill/>
                  <a:ln>
                    <a:noFill/>
                  </a:ln>
                </pic:spPr>
              </pic:pic>
            </a:graphicData>
          </a:graphic>
        </wp:inline>
      </w:drawing>
    </w:r>
  </w:p>
  <w:p w:rsidR="005256B5" w:rsidRPr="00F433AD" w:rsidRDefault="005256B5" w:rsidP="005256B5">
    <w:pPr>
      <w:pStyle w:val="SemEspaamento"/>
      <w:jc w:val="center"/>
      <w:rPr>
        <w:rFonts w:ascii="Times New Roman" w:hAnsi="Times New Roman" w:cs="Times New Roman"/>
        <w:sz w:val="20"/>
        <w:szCs w:val="20"/>
      </w:rPr>
    </w:pPr>
    <w:r w:rsidRPr="00F433AD">
      <w:rPr>
        <w:rFonts w:ascii="Times New Roman" w:hAnsi="Times New Roman" w:cs="Times New Roman"/>
        <w:sz w:val="20"/>
        <w:szCs w:val="20"/>
      </w:rPr>
      <w:t>Estado do Rio Grande do Sul</w:t>
    </w:r>
  </w:p>
  <w:p w:rsidR="005256B5" w:rsidRPr="00F433AD" w:rsidRDefault="005256B5" w:rsidP="005256B5">
    <w:pPr>
      <w:pStyle w:val="SemEspaamento"/>
      <w:jc w:val="center"/>
      <w:rPr>
        <w:rFonts w:ascii="Times New Roman" w:hAnsi="Times New Roman" w:cs="Times New Roman"/>
        <w:sz w:val="20"/>
        <w:szCs w:val="20"/>
      </w:rPr>
    </w:pPr>
    <w:r w:rsidRPr="00F433AD">
      <w:rPr>
        <w:rFonts w:ascii="Times New Roman" w:hAnsi="Times New Roman" w:cs="Times New Roman"/>
        <w:sz w:val="20"/>
        <w:szCs w:val="20"/>
      </w:rPr>
      <w:t>Município de Guaporé</w:t>
    </w:r>
  </w:p>
  <w:p w:rsidR="005256B5" w:rsidRPr="00F433AD" w:rsidRDefault="005256B5" w:rsidP="005256B5">
    <w:pPr>
      <w:pStyle w:val="SemEspaamento"/>
      <w:jc w:val="center"/>
      <w:rPr>
        <w:rFonts w:ascii="Times New Roman" w:hAnsi="Times New Roman" w:cs="Times New Roman"/>
        <w:sz w:val="20"/>
        <w:szCs w:val="20"/>
      </w:rPr>
    </w:pPr>
    <w:r w:rsidRPr="00F433AD">
      <w:rPr>
        <w:rFonts w:ascii="Times New Roman" w:hAnsi="Times New Roman" w:cs="Times New Roman"/>
        <w:sz w:val="20"/>
        <w:szCs w:val="20"/>
      </w:rPr>
      <w:t>GABINETE DO PREFEITO</w:t>
    </w:r>
  </w:p>
  <w:p w:rsidR="005256B5" w:rsidRDefault="005256B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C34FABA"/>
    <w:lvl w:ilvl="0">
      <w:start w:val="1"/>
      <w:numFmt w:val="bullet"/>
      <w:lvlText w:val=""/>
      <w:lvlJc w:val="left"/>
      <w:pPr>
        <w:tabs>
          <w:tab w:val="num" w:pos="643"/>
        </w:tabs>
        <w:ind w:left="643" w:hanging="360"/>
      </w:pPr>
      <w:rPr>
        <w:rFonts w:ascii="Symbol" w:hAnsi="Symbol" w:hint="default"/>
      </w:rPr>
    </w:lvl>
  </w:abstractNum>
  <w:abstractNum w:abstractNumId="1">
    <w:nsid w:val="00DA4F55"/>
    <w:multiLevelType w:val="singleLevel"/>
    <w:tmpl w:val="60FAD0A6"/>
    <w:lvl w:ilvl="0">
      <w:start w:val="1"/>
      <w:numFmt w:val="lowerLetter"/>
      <w:lvlText w:val="%1)"/>
      <w:lvlJc w:val="left"/>
      <w:pPr>
        <w:tabs>
          <w:tab w:val="num" w:pos="2910"/>
        </w:tabs>
        <w:ind w:left="2910" w:hanging="360"/>
      </w:pPr>
      <w:rPr>
        <w:rFonts w:hint="default"/>
      </w:rPr>
    </w:lvl>
  </w:abstractNum>
  <w:abstractNum w:abstractNumId="2">
    <w:nsid w:val="02093877"/>
    <w:multiLevelType w:val="singleLevel"/>
    <w:tmpl w:val="DA163B68"/>
    <w:lvl w:ilvl="0">
      <w:start w:val="1"/>
      <w:numFmt w:val="lowerLetter"/>
      <w:lvlText w:val="%1)"/>
      <w:lvlJc w:val="left"/>
      <w:pPr>
        <w:tabs>
          <w:tab w:val="num" w:pos="2910"/>
        </w:tabs>
        <w:ind w:left="2910" w:hanging="360"/>
      </w:pPr>
      <w:rPr>
        <w:rFonts w:hint="default"/>
        <w:b/>
      </w:rPr>
    </w:lvl>
  </w:abstractNum>
  <w:abstractNum w:abstractNumId="3">
    <w:nsid w:val="066043BB"/>
    <w:multiLevelType w:val="singleLevel"/>
    <w:tmpl w:val="32F43EA6"/>
    <w:lvl w:ilvl="0">
      <w:start w:val="1"/>
      <w:numFmt w:val="lowerLetter"/>
      <w:lvlText w:val="%1)"/>
      <w:lvlJc w:val="left"/>
      <w:pPr>
        <w:tabs>
          <w:tab w:val="num" w:pos="1785"/>
        </w:tabs>
        <w:ind w:left="1785" w:hanging="360"/>
      </w:pPr>
      <w:rPr>
        <w:rFonts w:hint="default"/>
      </w:rPr>
    </w:lvl>
  </w:abstractNum>
  <w:abstractNum w:abstractNumId="4">
    <w:nsid w:val="08F41C62"/>
    <w:multiLevelType w:val="multilevel"/>
    <w:tmpl w:val="3C98EE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8621C09"/>
    <w:multiLevelType w:val="multilevel"/>
    <w:tmpl w:val="5B3C98F8"/>
    <w:lvl w:ilvl="0">
      <w:start w:val="1"/>
      <w:numFmt w:val="upperRoman"/>
      <w:lvlText w:val="%1."/>
      <w:lvlJc w:val="right"/>
      <w:pPr>
        <w:tabs>
          <w:tab w:val="num" w:pos="720"/>
        </w:tabs>
        <w:ind w:left="720" w:hanging="18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9A92E6E"/>
    <w:multiLevelType w:val="multilevel"/>
    <w:tmpl w:val="BD7CC794"/>
    <w:lvl w:ilvl="0">
      <w:start w:val="1"/>
      <w:numFmt w:val="upperRoman"/>
      <w:lvlText w:val="%1."/>
      <w:lvlJc w:val="right"/>
      <w:pPr>
        <w:tabs>
          <w:tab w:val="num" w:pos="720"/>
        </w:tabs>
        <w:ind w:left="720" w:hanging="18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6370C19"/>
    <w:multiLevelType w:val="multilevel"/>
    <w:tmpl w:val="BB7C13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B2E16CD"/>
    <w:multiLevelType w:val="singleLevel"/>
    <w:tmpl w:val="C080A120"/>
    <w:lvl w:ilvl="0">
      <w:start w:val="1"/>
      <w:numFmt w:val="lowerLetter"/>
      <w:lvlText w:val="%1)"/>
      <w:lvlJc w:val="left"/>
      <w:pPr>
        <w:tabs>
          <w:tab w:val="num" w:pos="1776"/>
        </w:tabs>
        <w:ind w:left="1776" w:hanging="360"/>
      </w:pPr>
      <w:rPr>
        <w:rFonts w:hint="default"/>
      </w:rPr>
    </w:lvl>
  </w:abstractNum>
  <w:abstractNum w:abstractNumId="9">
    <w:nsid w:val="423D4F3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nsid w:val="474325FF"/>
    <w:multiLevelType w:val="singleLevel"/>
    <w:tmpl w:val="AE66006E"/>
    <w:lvl w:ilvl="0">
      <w:start w:val="1"/>
      <w:numFmt w:val="lowerLetter"/>
      <w:lvlText w:val="%1)"/>
      <w:lvlJc w:val="left"/>
      <w:pPr>
        <w:tabs>
          <w:tab w:val="num" w:pos="1410"/>
        </w:tabs>
        <w:ind w:left="1410" w:hanging="705"/>
      </w:pPr>
      <w:rPr>
        <w:rFonts w:hint="default"/>
      </w:rPr>
    </w:lvl>
  </w:abstractNum>
  <w:abstractNum w:abstractNumId="11">
    <w:nsid w:val="54AE52D6"/>
    <w:multiLevelType w:val="hybridMultilevel"/>
    <w:tmpl w:val="3B546164"/>
    <w:lvl w:ilvl="0" w:tplc="868E73FE">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2">
    <w:nsid w:val="5A7A4C39"/>
    <w:multiLevelType w:val="multilevel"/>
    <w:tmpl w:val="D27458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85"/>
        </w:tabs>
        <w:ind w:left="1785" w:hanging="360"/>
      </w:pPr>
      <w:rPr>
        <w:rFonts w:hint="default"/>
      </w:rPr>
    </w:lvl>
    <w:lvl w:ilvl="2">
      <w:start w:val="1"/>
      <w:numFmt w:val="decimal"/>
      <w:lvlText w:val="%1.%2.%3"/>
      <w:lvlJc w:val="left"/>
      <w:pPr>
        <w:tabs>
          <w:tab w:val="num" w:pos="3570"/>
        </w:tabs>
        <w:ind w:left="3570" w:hanging="720"/>
      </w:pPr>
      <w:rPr>
        <w:rFonts w:hint="default"/>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13">
    <w:nsid w:val="5C032C36"/>
    <w:multiLevelType w:val="multilevel"/>
    <w:tmpl w:val="81A282D0"/>
    <w:lvl w:ilvl="0">
      <w:start w:val="1"/>
      <w:numFmt w:val="decimal"/>
      <w:lvlText w:val="%1."/>
      <w:lvlJc w:val="left"/>
      <w:pPr>
        <w:tabs>
          <w:tab w:val="num" w:pos="360"/>
        </w:tabs>
        <w:ind w:left="360" w:hanging="360"/>
      </w:pPr>
      <w:rPr>
        <w:rFonts w:hint="default"/>
      </w:rPr>
    </w:lvl>
    <w:lvl w:ilvl="1">
      <w:start w:val="1"/>
      <w:numFmt w:val="decimalZero"/>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5D844E49"/>
    <w:multiLevelType w:val="multilevel"/>
    <w:tmpl w:val="2060805C"/>
    <w:lvl w:ilvl="0">
      <w:start w:val="1"/>
      <w:numFmt w:val="decimal"/>
      <w:lvlText w:val="%1.0"/>
      <w:lvlJc w:val="left"/>
      <w:pPr>
        <w:ind w:left="1122" w:hanging="555"/>
      </w:pPr>
      <w:rPr>
        <w:rFonts w:hint="default"/>
      </w:rPr>
    </w:lvl>
    <w:lvl w:ilvl="1">
      <w:start w:val="1"/>
      <w:numFmt w:val="decimal"/>
      <w:lvlText w:val="%1.%2"/>
      <w:lvlJc w:val="left"/>
      <w:pPr>
        <w:ind w:left="1830" w:hanging="555"/>
      </w:pPr>
      <w:rPr>
        <w:rFonts w:hint="default"/>
      </w:rPr>
    </w:lvl>
    <w:lvl w:ilvl="2">
      <w:start w:val="1"/>
      <w:numFmt w:val="decimal"/>
      <w:lvlText w:val="%1.%2.%3"/>
      <w:lvlJc w:val="left"/>
      <w:pPr>
        <w:ind w:left="2703" w:hanging="720"/>
      </w:pPr>
      <w:rPr>
        <w:rFonts w:hint="default"/>
      </w:rPr>
    </w:lvl>
    <w:lvl w:ilvl="3">
      <w:start w:val="1"/>
      <w:numFmt w:val="decimal"/>
      <w:lvlText w:val="%1.%2.%3.%4"/>
      <w:lvlJc w:val="left"/>
      <w:pPr>
        <w:ind w:left="3771" w:hanging="1080"/>
      </w:pPr>
      <w:rPr>
        <w:rFonts w:hint="default"/>
      </w:rPr>
    </w:lvl>
    <w:lvl w:ilvl="4">
      <w:start w:val="1"/>
      <w:numFmt w:val="decimal"/>
      <w:lvlText w:val="%1.%2.%3.%4.%5"/>
      <w:lvlJc w:val="left"/>
      <w:pPr>
        <w:ind w:left="4479" w:hanging="1080"/>
      </w:pPr>
      <w:rPr>
        <w:rFonts w:hint="default"/>
      </w:rPr>
    </w:lvl>
    <w:lvl w:ilvl="5">
      <w:start w:val="1"/>
      <w:numFmt w:val="decimal"/>
      <w:lvlText w:val="%1.%2.%3.%4.%5.%6"/>
      <w:lvlJc w:val="left"/>
      <w:pPr>
        <w:ind w:left="5547" w:hanging="1440"/>
      </w:pPr>
      <w:rPr>
        <w:rFonts w:hint="default"/>
      </w:rPr>
    </w:lvl>
    <w:lvl w:ilvl="6">
      <w:start w:val="1"/>
      <w:numFmt w:val="decimal"/>
      <w:lvlText w:val="%1.%2.%3.%4.%5.%6.%7"/>
      <w:lvlJc w:val="left"/>
      <w:pPr>
        <w:ind w:left="6255" w:hanging="1440"/>
      </w:pPr>
      <w:rPr>
        <w:rFonts w:hint="default"/>
      </w:rPr>
    </w:lvl>
    <w:lvl w:ilvl="7">
      <w:start w:val="1"/>
      <w:numFmt w:val="decimal"/>
      <w:lvlText w:val="%1.%2.%3.%4.%5.%6.%7.%8"/>
      <w:lvlJc w:val="left"/>
      <w:pPr>
        <w:ind w:left="7323" w:hanging="1800"/>
      </w:pPr>
      <w:rPr>
        <w:rFonts w:hint="default"/>
      </w:rPr>
    </w:lvl>
    <w:lvl w:ilvl="8">
      <w:start w:val="1"/>
      <w:numFmt w:val="decimal"/>
      <w:lvlText w:val="%1.%2.%3.%4.%5.%6.%7.%8.%9"/>
      <w:lvlJc w:val="left"/>
      <w:pPr>
        <w:ind w:left="8031" w:hanging="1800"/>
      </w:pPr>
      <w:rPr>
        <w:rFonts w:hint="default"/>
      </w:rPr>
    </w:lvl>
  </w:abstractNum>
  <w:abstractNum w:abstractNumId="15">
    <w:nsid w:val="602370DE"/>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nsid w:val="67FE3D78"/>
    <w:multiLevelType w:val="singleLevel"/>
    <w:tmpl w:val="BAB0AAA6"/>
    <w:lvl w:ilvl="0">
      <w:start w:val="1"/>
      <w:numFmt w:val="lowerLetter"/>
      <w:lvlText w:val="%1)"/>
      <w:lvlJc w:val="left"/>
      <w:pPr>
        <w:tabs>
          <w:tab w:val="num" w:pos="1785"/>
        </w:tabs>
        <w:ind w:left="1785" w:hanging="360"/>
      </w:pPr>
      <w:rPr>
        <w:rFonts w:hint="default"/>
      </w:rPr>
    </w:lvl>
  </w:abstractNum>
  <w:abstractNum w:abstractNumId="17">
    <w:nsid w:val="721144AC"/>
    <w:multiLevelType w:val="singleLevel"/>
    <w:tmpl w:val="5CA0FD4A"/>
    <w:lvl w:ilvl="0">
      <w:start w:val="2"/>
      <w:numFmt w:val="bullet"/>
      <w:lvlText w:val="-"/>
      <w:lvlJc w:val="left"/>
      <w:pPr>
        <w:tabs>
          <w:tab w:val="num" w:pos="1065"/>
        </w:tabs>
        <w:ind w:left="1065" w:hanging="360"/>
      </w:pPr>
      <w:rPr>
        <w:rFonts w:ascii="Times New Roman" w:hAnsi="Times New Roman" w:hint="default"/>
      </w:rPr>
    </w:lvl>
  </w:abstractNum>
  <w:abstractNum w:abstractNumId="18">
    <w:nsid w:val="7EFB3DAC"/>
    <w:multiLevelType w:val="multilevel"/>
    <w:tmpl w:val="7CA2E870"/>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hint="default"/>
      </w:rPr>
    </w:lvl>
    <w:lvl w:ilvl="8"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4"/>
  </w:num>
  <w:num w:numId="3">
    <w:abstractNumId w:val="17"/>
  </w:num>
  <w:num w:numId="4">
    <w:abstractNumId w:val="18"/>
  </w:num>
  <w:num w:numId="5">
    <w:abstractNumId w:val="6"/>
  </w:num>
  <w:num w:numId="6">
    <w:abstractNumId w:val="5"/>
  </w:num>
  <w:num w:numId="7">
    <w:abstractNumId w:val="13"/>
  </w:num>
  <w:num w:numId="8">
    <w:abstractNumId w:val="2"/>
  </w:num>
  <w:num w:numId="9">
    <w:abstractNumId w:val="1"/>
  </w:num>
  <w:num w:numId="10">
    <w:abstractNumId w:val="8"/>
  </w:num>
  <w:num w:numId="11">
    <w:abstractNumId w:val="16"/>
  </w:num>
  <w:num w:numId="12">
    <w:abstractNumId w:val="3"/>
  </w:num>
  <w:num w:numId="13">
    <w:abstractNumId w:val="12"/>
  </w:num>
  <w:num w:numId="14">
    <w:abstractNumId w:val="15"/>
  </w:num>
  <w:num w:numId="15">
    <w:abstractNumId w:val="9"/>
  </w:num>
  <w:num w:numId="16">
    <w:abstractNumId w:val="10"/>
  </w:num>
  <w:num w:numId="17">
    <w:abstractNumId w:val="7"/>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ocumentProtection w:edit="readOnly" w:formatting="1" w:enforcement="1" w:cryptProviderType="rsaFull" w:cryptAlgorithmClass="hash" w:cryptAlgorithmType="typeAny" w:cryptAlgorithmSid="4" w:cryptSpinCount="100000" w:hash="RKWNOvZtekJX9Y5bnj0+DSLnWx8=" w:salt="iFzXbQ6t+DXq1ifNiRGHX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25"/>
    <w:rsid w:val="00001C9D"/>
    <w:rsid w:val="000167B8"/>
    <w:rsid w:val="00026BDB"/>
    <w:rsid w:val="00042642"/>
    <w:rsid w:val="000432C2"/>
    <w:rsid w:val="00047686"/>
    <w:rsid w:val="00063941"/>
    <w:rsid w:val="000708F6"/>
    <w:rsid w:val="00084EFF"/>
    <w:rsid w:val="000A78CB"/>
    <w:rsid w:val="000B2F09"/>
    <w:rsid w:val="000D7752"/>
    <w:rsid w:val="000F1D18"/>
    <w:rsid w:val="000F2D53"/>
    <w:rsid w:val="001036AF"/>
    <w:rsid w:val="0011093F"/>
    <w:rsid w:val="0011389D"/>
    <w:rsid w:val="00123C15"/>
    <w:rsid w:val="001330C1"/>
    <w:rsid w:val="0013410A"/>
    <w:rsid w:val="00147A41"/>
    <w:rsid w:val="00160953"/>
    <w:rsid w:val="0016353E"/>
    <w:rsid w:val="0016471D"/>
    <w:rsid w:val="00166442"/>
    <w:rsid w:val="001801E6"/>
    <w:rsid w:val="0018175F"/>
    <w:rsid w:val="00183DF2"/>
    <w:rsid w:val="00184E21"/>
    <w:rsid w:val="001A396A"/>
    <w:rsid w:val="001B2E0A"/>
    <w:rsid w:val="001C1FC7"/>
    <w:rsid w:val="001C58D6"/>
    <w:rsid w:val="001D58E2"/>
    <w:rsid w:val="001E083C"/>
    <w:rsid w:val="001F799A"/>
    <w:rsid w:val="001F7D2C"/>
    <w:rsid w:val="00201F46"/>
    <w:rsid w:val="00202BE5"/>
    <w:rsid w:val="00207098"/>
    <w:rsid w:val="002070F7"/>
    <w:rsid w:val="00207325"/>
    <w:rsid w:val="00232579"/>
    <w:rsid w:val="0024665A"/>
    <w:rsid w:val="00253858"/>
    <w:rsid w:val="00270696"/>
    <w:rsid w:val="00270F84"/>
    <w:rsid w:val="002712C4"/>
    <w:rsid w:val="00272678"/>
    <w:rsid w:val="002A17B7"/>
    <w:rsid w:val="002B2195"/>
    <w:rsid w:val="002B5BB5"/>
    <w:rsid w:val="002C7DAE"/>
    <w:rsid w:val="002E0F02"/>
    <w:rsid w:val="002F27EC"/>
    <w:rsid w:val="002F692B"/>
    <w:rsid w:val="003416BB"/>
    <w:rsid w:val="00361114"/>
    <w:rsid w:val="003769F6"/>
    <w:rsid w:val="003A4020"/>
    <w:rsid w:val="003F0BBF"/>
    <w:rsid w:val="00402DC7"/>
    <w:rsid w:val="00404880"/>
    <w:rsid w:val="00407B85"/>
    <w:rsid w:val="00416514"/>
    <w:rsid w:val="00434A26"/>
    <w:rsid w:val="00464BFF"/>
    <w:rsid w:val="004706AF"/>
    <w:rsid w:val="004707E2"/>
    <w:rsid w:val="00470919"/>
    <w:rsid w:val="004922AE"/>
    <w:rsid w:val="004A1CB8"/>
    <w:rsid w:val="004B0543"/>
    <w:rsid w:val="004B5197"/>
    <w:rsid w:val="004F099B"/>
    <w:rsid w:val="004F5814"/>
    <w:rsid w:val="005256B5"/>
    <w:rsid w:val="0052581F"/>
    <w:rsid w:val="00541369"/>
    <w:rsid w:val="00541586"/>
    <w:rsid w:val="00570197"/>
    <w:rsid w:val="00584F6E"/>
    <w:rsid w:val="00594365"/>
    <w:rsid w:val="005A3412"/>
    <w:rsid w:val="005B20B6"/>
    <w:rsid w:val="005B2C53"/>
    <w:rsid w:val="005B7F8D"/>
    <w:rsid w:val="005C0C2D"/>
    <w:rsid w:val="005C15E6"/>
    <w:rsid w:val="005C280C"/>
    <w:rsid w:val="005F677B"/>
    <w:rsid w:val="0060639F"/>
    <w:rsid w:val="006332C1"/>
    <w:rsid w:val="00634BDF"/>
    <w:rsid w:val="006A36B8"/>
    <w:rsid w:val="006A5674"/>
    <w:rsid w:val="006C07AD"/>
    <w:rsid w:val="006C32B3"/>
    <w:rsid w:val="006C5574"/>
    <w:rsid w:val="006E1A54"/>
    <w:rsid w:val="006E402E"/>
    <w:rsid w:val="0072496A"/>
    <w:rsid w:val="00727E56"/>
    <w:rsid w:val="00734F32"/>
    <w:rsid w:val="00736F64"/>
    <w:rsid w:val="0074223B"/>
    <w:rsid w:val="007459B8"/>
    <w:rsid w:val="007557B0"/>
    <w:rsid w:val="007747E3"/>
    <w:rsid w:val="00782BBA"/>
    <w:rsid w:val="00796493"/>
    <w:rsid w:val="007B6B2A"/>
    <w:rsid w:val="007C1330"/>
    <w:rsid w:val="007C5592"/>
    <w:rsid w:val="007E357D"/>
    <w:rsid w:val="007E64A6"/>
    <w:rsid w:val="00816DC1"/>
    <w:rsid w:val="0084000A"/>
    <w:rsid w:val="008434AC"/>
    <w:rsid w:val="0085010E"/>
    <w:rsid w:val="0085064D"/>
    <w:rsid w:val="00853BB9"/>
    <w:rsid w:val="00867F91"/>
    <w:rsid w:val="00873E34"/>
    <w:rsid w:val="0089541C"/>
    <w:rsid w:val="008A1FDD"/>
    <w:rsid w:val="008B0D39"/>
    <w:rsid w:val="008B3453"/>
    <w:rsid w:val="008B6FD4"/>
    <w:rsid w:val="008D3D0C"/>
    <w:rsid w:val="008E62E7"/>
    <w:rsid w:val="009010A1"/>
    <w:rsid w:val="00917BCE"/>
    <w:rsid w:val="00966FB9"/>
    <w:rsid w:val="0097401C"/>
    <w:rsid w:val="0097503A"/>
    <w:rsid w:val="00983DD0"/>
    <w:rsid w:val="009A1641"/>
    <w:rsid w:val="009A5B68"/>
    <w:rsid w:val="009A73CC"/>
    <w:rsid w:val="009B6A49"/>
    <w:rsid w:val="00A029CF"/>
    <w:rsid w:val="00A07DCF"/>
    <w:rsid w:val="00A07FAD"/>
    <w:rsid w:val="00A2645B"/>
    <w:rsid w:val="00A34ACC"/>
    <w:rsid w:val="00A42F00"/>
    <w:rsid w:val="00A5081F"/>
    <w:rsid w:val="00A6226E"/>
    <w:rsid w:val="00A7283A"/>
    <w:rsid w:val="00A776A9"/>
    <w:rsid w:val="00A77EDC"/>
    <w:rsid w:val="00A8084D"/>
    <w:rsid w:val="00A83BFE"/>
    <w:rsid w:val="00A943E1"/>
    <w:rsid w:val="00AA04F4"/>
    <w:rsid w:val="00AB2B4F"/>
    <w:rsid w:val="00AE1FD4"/>
    <w:rsid w:val="00AE5E93"/>
    <w:rsid w:val="00AF5899"/>
    <w:rsid w:val="00AF7890"/>
    <w:rsid w:val="00B03307"/>
    <w:rsid w:val="00B0354E"/>
    <w:rsid w:val="00B04DC4"/>
    <w:rsid w:val="00B056BF"/>
    <w:rsid w:val="00B12832"/>
    <w:rsid w:val="00B202E1"/>
    <w:rsid w:val="00B3629B"/>
    <w:rsid w:val="00B53FD9"/>
    <w:rsid w:val="00B76D35"/>
    <w:rsid w:val="00B81C14"/>
    <w:rsid w:val="00B9608B"/>
    <w:rsid w:val="00BA3C2C"/>
    <w:rsid w:val="00BA7A39"/>
    <w:rsid w:val="00BB10A6"/>
    <w:rsid w:val="00BD279A"/>
    <w:rsid w:val="00BE443E"/>
    <w:rsid w:val="00BE5DC3"/>
    <w:rsid w:val="00BF21FC"/>
    <w:rsid w:val="00C10504"/>
    <w:rsid w:val="00C16762"/>
    <w:rsid w:val="00C176F1"/>
    <w:rsid w:val="00C245A1"/>
    <w:rsid w:val="00C414FE"/>
    <w:rsid w:val="00C67C18"/>
    <w:rsid w:val="00C756EE"/>
    <w:rsid w:val="00C94553"/>
    <w:rsid w:val="00CB1742"/>
    <w:rsid w:val="00CB7394"/>
    <w:rsid w:val="00CD029B"/>
    <w:rsid w:val="00CF4CA9"/>
    <w:rsid w:val="00CF6C88"/>
    <w:rsid w:val="00D0368A"/>
    <w:rsid w:val="00D07CA1"/>
    <w:rsid w:val="00D326DB"/>
    <w:rsid w:val="00D33A5F"/>
    <w:rsid w:val="00D57EB0"/>
    <w:rsid w:val="00D8160E"/>
    <w:rsid w:val="00D87D92"/>
    <w:rsid w:val="00DC1474"/>
    <w:rsid w:val="00DE1801"/>
    <w:rsid w:val="00DF0607"/>
    <w:rsid w:val="00DF712A"/>
    <w:rsid w:val="00E04F41"/>
    <w:rsid w:val="00E14B86"/>
    <w:rsid w:val="00E20D80"/>
    <w:rsid w:val="00E360D7"/>
    <w:rsid w:val="00E40AC8"/>
    <w:rsid w:val="00E43B62"/>
    <w:rsid w:val="00E46808"/>
    <w:rsid w:val="00E81647"/>
    <w:rsid w:val="00E81CF1"/>
    <w:rsid w:val="00E94711"/>
    <w:rsid w:val="00EA35F5"/>
    <w:rsid w:val="00EF49A3"/>
    <w:rsid w:val="00F34C33"/>
    <w:rsid w:val="00F401AF"/>
    <w:rsid w:val="00F57AA2"/>
    <w:rsid w:val="00F60559"/>
    <w:rsid w:val="00F621B8"/>
    <w:rsid w:val="00F64EE7"/>
    <w:rsid w:val="00F720E5"/>
    <w:rsid w:val="00F73CAC"/>
    <w:rsid w:val="00F80F62"/>
    <w:rsid w:val="00F84F9D"/>
    <w:rsid w:val="00F9534A"/>
    <w:rsid w:val="00FA046E"/>
    <w:rsid w:val="00FB1D9C"/>
    <w:rsid w:val="00FB50EA"/>
    <w:rsid w:val="00FC3C64"/>
    <w:rsid w:val="00FC4ED5"/>
    <w:rsid w:val="00FC5D6F"/>
    <w:rsid w:val="00FE3BEB"/>
    <w:rsid w:val="00FF08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325"/>
    <w:pPr>
      <w:spacing w:after="0" w:line="240" w:lineRule="auto"/>
      <w:jc w:val="both"/>
    </w:pPr>
    <w:rPr>
      <w:rFonts w:ascii="Times New Roman" w:eastAsia="Times New Roman" w:hAnsi="Times New Roman" w:cs="Times New Roman"/>
      <w:sz w:val="26"/>
      <w:szCs w:val="20"/>
      <w:lang w:eastAsia="pt-BR"/>
    </w:rPr>
  </w:style>
  <w:style w:type="paragraph" w:styleId="Ttulo9">
    <w:name w:val="heading 9"/>
    <w:basedOn w:val="Normal"/>
    <w:next w:val="Normal"/>
    <w:link w:val="Ttulo9Char"/>
    <w:qFormat/>
    <w:rsid w:val="00207325"/>
    <w:pPr>
      <w:keepNext/>
      <w:tabs>
        <w:tab w:val="left" w:pos="4253"/>
        <w:tab w:val="left" w:pos="4536"/>
        <w:tab w:val="left" w:pos="5387"/>
      </w:tabs>
      <w:spacing w:before="120" w:line="360" w:lineRule="auto"/>
      <w:jc w:val="center"/>
      <w:outlineLvl w:val="8"/>
    </w:pPr>
    <w:rPr>
      <w:rFonts w:ascii="Arial" w:hAnsi="Arial"/>
      <w:b/>
      <w:i/>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9Char">
    <w:name w:val="Título 9 Char"/>
    <w:basedOn w:val="Fontepargpadro"/>
    <w:link w:val="Ttulo9"/>
    <w:rsid w:val="00207325"/>
    <w:rPr>
      <w:rFonts w:ascii="Arial" w:eastAsia="Times New Roman" w:hAnsi="Arial" w:cs="Times New Roman"/>
      <w:b/>
      <w:i/>
      <w:szCs w:val="20"/>
      <w:u w:val="single"/>
      <w:lang w:eastAsia="pt-BR"/>
    </w:rPr>
  </w:style>
  <w:style w:type="paragraph" w:styleId="Corpodetexto2">
    <w:name w:val="Body Text 2"/>
    <w:basedOn w:val="Normal"/>
    <w:link w:val="Corpodetexto2Char"/>
    <w:semiHidden/>
    <w:rsid w:val="00207325"/>
    <w:pPr>
      <w:tabs>
        <w:tab w:val="left" w:pos="4253"/>
        <w:tab w:val="left" w:pos="4536"/>
        <w:tab w:val="left" w:pos="5387"/>
      </w:tabs>
      <w:spacing w:before="120" w:line="360" w:lineRule="auto"/>
    </w:pPr>
    <w:rPr>
      <w:rFonts w:ascii="Arial" w:hAnsi="Arial"/>
      <w:sz w:val="22"/>
    </w:rPr>
  </w:style>
  <w:style w:type="character" w:customStyle="1" w:styleId="Corpodetexto2Char">
    <w:name w:val="Corpo de texto 2 Char"/>
    <w:basedOn w:val="Fontepargpadro"/>
    <w:link w:val="Corpodetexto2"/>
    <w:semiHidden/>
    <w:rsid w:val="00207325"/>
    <w:rPr>
      <w:rFonts w:ascii="Arial" w:eastAsia="Times New Roman" w:hAnsi="Arial" w:cs="Times New Roman"/>
      <w:szCs w:val="20"/>
      <w:lang w:eastAsia="pt-BR"/>
    </w:rPr>
  </w:style>
  <w:style w:type="paragraph" w:styleId="PargrafodaLista">
    <w:name w:val="List Paragraph"/>
    <w:basedOn w:val="Normal"/>
    <w:uiPriority w:val="34"/>
    <w:qFormat/>
    <w:rsid w:val="00207325"/>
    <w:pPr>
      <w:ind w:left="720"/>
      <w:contextualSpacing/>
    </w:pPr>
  </w:style>
  <w:style w:type="paragraph" w:styleId="Textodebalo">
    <w:name w:val="Balloon Text"/>
    <w:basedOn w:val="Normal"/>
    <w:link w:val="TextodebaloChar"/>
    <w:uiPriority w:val="99"/>
    <w:semiHidden/>
    <w:unhideWhenUsed/>
    <w:rsid w:val="00207325"/>
    <w:rPr>
      <w:rFonts w:ascii="Tahoma" w:hAnsi="Tahoma" w:cs="Tahoma"/>
      <w:sz w:val="16"/>
      <w:szCs w:val="16"/>
    </w:rPr>
  </w:style>
  <w:style w:type="character" w:customStyle="1" w:styleId="TextodebaloChar">
    <w:name w:val="Texto de balão Char"/>
    <w:basedOn w:val="Fontepargpadro"/>
    <w:link w:val="Textodebalo"/>
    <w:uiPriority w:val="99"/>
    <w:semiHidden/>
    <w:rsid w:val="00207325"/>
    <w:rPr>
      <w:rFonts w:ascii="Tahoma" w:eastAsia="Times New Roman" w:hAnsi="Tahoma" w:cs="Tahoma"/>
      <w:sz w:val="16"/>
      <w:szCs w:val="16"/>
      <w:lang w:eastAsia="pt-BR"/>
    </w:rPr>
  </w:style>
  <w:style w:type="character" w:styleId="Hyperlink">
    <w:name w:val="Hyperlink"/>
    <w:basedOn w:val="Fontepargpadro"/>
    <w:uiPriority w:val="99"/>
    <w:semiHidden/>
    <w:unhideWhenUsed/>
    <w:rsid w:val="004707E2"/>
    <w:rPr>
      <w:color w:val="0000FF"/>
      <w:u w:val="single"/>
    </w:rPr>
  </w:style>
  <w:style w:type="paragraph" w:styleId="NormalWeb">
    <w:name w:val="Normal (Web)"/>
    <w:basedOn w:val="Normal"/>
    <w:uiPriority w:val="99"/>
    <w:semiHidden/>
    <w:unhideWhenUsed/>
    <w:rsid w:val="004707E2"/>
    <w:pPr>
      <w:spacing w:before="100" w:beforeAutospacing="1" w:after="100" w:afterAutospacing="1"/>
      <w:jc w:val="left"/>
    </w:pPr>
    <w:rPr>
      <w:sz w:val="24"/>
      <w:szCs w:val="24"/>
    </w:rPr>
  </w:style>
  <w:style w:type="character" w:styleId="TextodoEspaoReservado">
    <w:name w:val="Placeholder Text"/>
    <w:basedOn w:val="Fontepargpadro"/>
    <w:uiPriority w:val="99"/>
    <w:semiHidden/>
    <w:rsid w:val="001801E6"/>
    <w:rPr>
      <w:color w:val="808080"/>
    </w:rPr>
  </w:style>
  <w:style w:type="paragraph" w:customStyle="1" w:styleId="Default">
    <w:name w:val="Default"/>
    <w:rsid w:val="00184E21"/>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uiPriority w:val="99"/>
    <w:semiHidden/>
    <w:unhideWhenUsed/>
    <w:rsid w:val="005256B5"/>
    <w:pPr>
      <w:spacing w:after="120"/>
    </w:pPr>
  </w:style>
  <w:style w:type="character" w:customStyle="1" w:styleId="CorpodetextoChar">
    <w:name w:val="Corpo de texto Char"/>
    <w:basedOn w:val="Fontepargpadro"/>
    <w:link w:val="Corpodetexto"/>
    <w:uiPriority w:val="99"/>
    <w:semiHidden/>
    <w:rsid w:val="005256B5"/>
    <w:rPr>
      <w:rFonts w:ascii="Times New Roman" w:eastAsia="Times New Roman" w:hAnsi="Times New Roman" w:cs="Times New Roman"/>
      <w:sz w:val="26"/>
      <w:szCs w:val="20"/>
      <w:lang w:eastAsia="pt-BR"/>
    </w:rPr>
  </w:style>
  <w:style w:type="paragraph" w:styleId="SemEspaamento">
    <w:name w:val="No Spacing"/>
    <w:uiPriority w:val="1"/>
    <w:qFormat/>
    <w:rsid w:val="005256B5"/>
    <w:pPr>
      <w:spacing w:after="0" w:line="240" w:lineRule="auto"/>
    </w:pPr>
  </w:style>
  <w:style w:type="paragraph" w:styleId="Cabealho">
    <w:name w:val="header"/>
    <w:basedOn w:val="Normal"/>
    <w:link w:val="CabealhoChar"/>
    <w:uiPriority w:val="99"/>
    <w:unhideWhenUsed/>
    <w:rsid w:val="005256B5"/>
    <w:pPr>
      <w:tabs>
        <w:tab w:val="center" w:pos="4252"/>
        <w:tab w:val="right" w:pos="8504"/>
      </w:tabs>
    </w:pPr>
  </w:style>
  <w:style w:type="character" w:customStyle="1" w:styleId="CabealhoChar">
    <w:name w:val="Cabeçalho Char"/>
    <w:basedOn w:val="Fontepargpadro"/>
    <w:link w:val="Cabealho"/>
    <w:uiPriority w:val="99"/>
    <w:rsid w:val="005256B5"/>
    <w:rPr>
      <w:rFonts w:ascii="Times New Roman" w:eastAsia="Times New Roman" w:hAnsi="Times New Roman" w:cs="Times New Roman"/>
      <w:sz w:val="26"/>
      <w:szCs w:val="20"/>
      <w:lang w:eastAsia="pt-BR"/>
    </w:rPr>
  </w:style>
  <w:style w:type="paragraph" w:styleId="Rodap">
    <w:name w:val="footer"/>
    <w:basedOn w:val="Normal"/>
    <w:link w:val="RodapChar"/>
    <w:uiPriority w:val="99"/>
    <w:unhideWhenUsed/>
    <w:rsid w:val="005256B5"/>
    <w:pPr>
      <w:tabs>
        <w:tab w:val="center" w:pos="4252"/>
        <w:tab w:val="right" w:pos="8504"/>
      </w:tabs>
    </w:pPr>
  </w:style>
  <w:style w:type="character" w:customStyle="1" w:styleId="RodapChar">
    <w:name w:val="Rodapé Char"/>
    <w:basedOn w:val="Fontepargpadro"/>
    <w:link w:val="Rodap"/>
    <w:uiPriority w:val="99"/>
    <w:rsid w:val="005256B5"/>
    <w:rPr>
      <w:rFonts w:ascii="Times New Roman" w:eastAsia="Times New Roman" w:hAnsi="Times New Roman" w:cs="Times New Roman"/>
      <w:sz w:val="26"/>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325"/>
    <w:pPr>
      <w:spacing w:after="0" w:line="240" w:lineRule="auto"/>
      <w:jc w:val="both"/>
    </w:pPr>
    <w:rPr>
      <w:rFonts w:ascii="Times New Roman" w:eastAsia="Times New Roman" w:hAnsi="Times New Roman" w:cs="Times New Roman"/>
      <w:sz w:val="26"/>
      <w:szCs w:val="20"/>
      <w:lang w:eastAsia="pt-BR"/>
    </w:rPr>
  </w:style>
  <w:style w:type="paragraph" w:styleId="Ttulo9">
    <w:name w:val="heading 9"/>
    <w:basedOn w:val="Normal"/>
    <w:next w:val="Normal"/>
    <w:link w:val="Ttulo9Char"/>
    <w:qFormat/>
    <w:rsid w:val="00207325"/>
    <w:pPr>
      <w:keepNext/>
      <w:tabs>
        <w:tab w:val="left" w:pos="4253"/>
        <w:tab w:val="left" w:pos="4536"/>
        <w:tab w:val="left" w:pos="5387"/>
      </w:tabs>
      <w:spacing w:before="120" w:line="360" w:lineRule="auto"/>
      <w:jc w:val="center"/>
      <w:outlineLvl w:val="8"/>
    </w:pPr>
    <w:rPr>
      <w:rFonts w:ascii="Arial" w:hAnsi="Arial"/>
      <w:b/>
      <w:i/>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9Char">
    <w:name w:val="Título 9 Char"/>
    <w:basedOn w:val="Fontepargpadro"/>
    <w:link w:val="Ttulo9"/>
    <w:rsid w:val="00207325"/>
    <w:rPr>
      <w:rFonts w:ascii="Arial" w:eastAsia="Times New Roman" w:hAnsi="Arial" w:cs="Times New Roman"/>
      <w:b/>
      <w:i/>
      <w:szCs w:val="20"/>
      <w:u w:val="single"/>
      <w:lang w:eastAsia="pt-BR"/>
    </w:rPr>
  </w:style>
  <w:style w:type="paragraph" w:styleId="Corpodetexto2">
    <w:name w:val="Body Text 2"/>
    <w:basedOn w:val="Normal"/>
    <w:link w:val="Corpodetexto2Char"/>
    <w:semiHidden/>
    <w:rsid w:val="00207325"/>
    <w:pPr>
      <w:tabs>
        <w:tab w:val="left" w:pos="4253"/>
        <w:tab w:val="left" w:pos="4536"/>
        <w:tab w:val="left" w:pos="5387"/>
      </w:tabs>
      <w:spacing w:before="120" w:line="360" w:lineRule="auto"/>
    </w:pPr>
    <w:rPr>
      <w:rFonts w:ascii="Arial" w:hAnsi="Arial"/>
      <w:sz w:val="22"/>
    </w:rPr>
  </w:style>
  <w:style w:type="character" w:customStyle="1" w:styleId="Corpodetexto2Char">
    <w:name w:val="Corpo de texto 2 Char"/>
    <w:basedOn w:val="Fontepargpadro"/>
    <w:link w:val="Corpodetexto2"/>
    <w:semiHidden/>
    <w:rsid w:val="00207325"/>
    <w:rPr>
      <w:rFonts w:ascii="Arial" w:eastAsia="Times New Roman" w:hAnsi="Arial" w:cs="Times New Roman"/>
      <w:szCs w:val="20"/>
      <w:lang w:eastAsia="pt-BR"/>
    </w:rPr>
  </w:style>
  <w:style w:type="paragraph" w:styleId="PargrafodaLista">
    <w:name w:val="List Paragraph"/>
    <w:basedOn w:val="Normal"/>
    <w:uiPriority w:val="34"/>
    <w:qFormat/>
    <w:rsid w:val="00207325"/>
    <w:pPr>
      <w:ind w:left="720"/>
      <w:contextualSpacing/>
    </w:pPr>
  </w:style>
  <w:style w:type="paragraph" w:styleId="Textodebalo">
    <w:name w:val="Balloon Text"/>
    <w:basedOn w:val="Normal"/>
    <w:link w:val="TextodebaloChar"/>
    <w:uiPriority w:val="99"/>
    <w:semiHidden/>
    <w:unhideWhenUsed/>
    <w:rsid w:val="00207325"/>
    <w:rPr>
      <w:rFonts w:ascii="Tahoma" w:hAnsi="Tahoma" w:cs="Tahoma"/>
      <w:sz w:val="16"/>
      <w:szCs w:val="16"/>
    </w:rPr>
  </w:style>
  <w:style w:type="character" w:customStyle="1" w:styleId="TextodebaloChar">
    <w:name w:val="Texto de balão Char"/>
    <w:basedOn w:val="Fontepargpadro"/>
    <w:link w:val="Textodebalo"/>
    <w:uiPriority w:val="99"/>
    <w:semiHidden/>
    <w:rsid w:val="00207325"/>
    <w:rPr>
      <w:rFonts w:ascii="Tahoma" w:eastAsia="Times New Roman" w:hAnsi="Tahoma" w:cs="Tahoma"/>
      <w:sz w:val="16"/>
      <w:szCs w:val="16"/>
      <w:lang w:eastAsia="pt-BR"/>
    </w:rPr>
  </w:style>
  <w:style w:type="character" w:styleId="Hyperlink">
    <w:name w:val="Hyperlink"/>
    <w:basedOn w:val="Fontepargpadro"/>
    <w:uiPriority w:val="99"/>
    <w:semiHidden/>
    <w:unhideWhenUsed/>
    <w:rsid w:val="004707E2"/>
    <w:rPr>
      <w:color w:val="0000FF"/>
      <w:u w:val="single"/>
    </w:rPr>
  </w:style>
  <w:style w:type="paragraph" w:styleId="NormalWeb">
    <w:name w:val="Normal (Web)"/>
    <w:basedOn w:val="Normal"/>
    <w:uiPriority w:val="99"/>
    <w:semiHidden/>
    <w:unhideWhenUsed/>
    <w:rsid w:val="004707E2"/>
    <w:pPr>
      <w:spacing w:before="100" w:beforeAutospacing="1" w:after="100" w:afterAutospacing="1"/>
      <w:jc w:val="left"/>
    </w:pPr>
    <w:rPr>
      <w:sz w:val="24"/>
      <w:szCs w:val="24"/>
    </w:rPr>
  </w:style>
  <w:style w:type="character" w:styleId="TextodoEspaoReservado">
    <w:name w:val="Placeholder Text"/>
    <w:basedOn w:val="Fontepargpadro"/>
    <w:uiPriority w:val="99"/>
    <w:semiHidden/>
    <w:rsid w:val="001801E6"/>
    <w:rPr>
      <w:color w:val="808080"/>
    </w:rPr>
  </w:style>
  <w:style w:type="paragraph" w:customStyle="1" w:styleId="Default">
    <w:name w:val="Default"/>
    <w:rsid w:val="00184E21"/>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uiPriority w:val="99"/>
    <w:semiHidden/>
    <w:unhideWhenUsed/>
    <w:rsid w:val="005256B5"/>
    <w:pPr>
      <w:spacing w:after="120"/>
    </w:pPr>
  </w:style>
  <w:style w:type="character" w:customStyle="1" w:styleId="CorpodetextoChar">
    <w:name w:val="Corpo de texto Char"/>
    <w:basedOn w:val="Fontepargpadro"/>
    <w:link w:val="Corpodetexto"/>
    <w:uiPriority w:val="99"/>
    <w:semiHidden/>
    <w:rsid w:val="005256B5"/>
    <w:rPr>
      <w:rFonts w:ascii="Times New Roman" w:eastAsia="Times New Roman" w:hAnsi="Times New Roman" w:cs="Times New Roman"/>
      <w:sz w:val="26"/>
      <w:szCs w:val="20"/>
      <w:lang w:eastAsia="pt-BR"/>
    </w:rPr>
  </w:style>
  <w:style w:type="paragraph" w:styleId="SemEspaamento">
    <w:name w:val="No Spacing"/>
    <w:uiPriority w:val="1"/>
    <w:qFormat/>
    <w:rsid w:val="005256B5"/>
    <w:pPr>
      <w:spacing w:after="0" w:line="240" w:lineRule="auto"/>
    </w:pPr>
  </w:style>
  <w:style w:type="paragraph" w:styleId="Cabealho">
    <w:name w:val="header"/>
    <w:basedOn w:val="Normal"/>
    <w:link w:val="CabealhoChar"/>
    <w:uiPriority w:val="99"/>
    <w:unhideWhenUsed/>
    <w:rsid w:val="005256B5"/>
    <w:pPr>
      <w:tabs>
        <w:tab w:val="center" w:pos="4252"/>
        <w:tab w:val="right" w:pos="8504"/>
      </w:tabs>
    </w:pPr>
  </w:style>
  <w:style w:type="character" w:customStyle="1" w:styleId="CabealhoChar">
    <w:name w:val="Cabeçalho Char"/>
    <w:basedOn w:val="Fontepargpadro"/>
    <w:link w:val="Cabealho"/>
    <w:uiPriority w:val="99"/>
    <w:rsid w:val="005256B5"/>
    <w:rPr>
      <w:rFonts w:ascii="Times New Roman" w:eastAsia="Times New Roman" w:hAnsi="Times New Roman" w:cs="Times New Roman"/>
      <w:sz w:val="26"/>
      <w:szCs w:val="20"/>
      <w:lang w:eastAsia="pt-BR"/>
    </w:rPr>
  </w:style>
  <w:style w:type="paragraph" w:styleId="Rodap">
    <w:name w:val="footer"/>
    <w:basedOn w:val="Normal"/>
    <w:link w:val="RodapChar"/>
    <w:uiPriority w:val="99"/>
    <w:unhideWhenUsed/>
    <w:rsid w:val="005256B5"/>
    <w:pPr>
      <w:tabs>
        <w:tab w:val="center" w:pos="4252"/>
        <w:tab w:val="right" w:pos="8504"/>
      </w:tabs>
    </w:pPr>
  </w:style>
  <w:style w:type="character" w:customStyle="1" w:styleId="RodapChar">
    <w:name w:val="Rodapé Char"/>
    <w:basedOn w:val="Fontepargpadro"/>
    <w:link w:val="Rodap"/>
    <w:uiPriority w:val="99"/>
    <w:rsid w:val="005256B5"/>
    <w:rPr>
      <w:rFonts w:ascii="Times New Roman" w:eastAsia="Times New Roman" w:hAnsi="Times New Roman" w:cs="Times New Roman"/>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198">
      <w:bodyDiv w:val="1"/>
      <w:marLeft w:val="0"/>
      <w:marRight w:val="0"/>
      <w:marTop w:val="0"/>
      <w:marBottom w:val="0"/>
      <w:divBdr>
        <w:top w:val="none" w:sz="0" w:space="0" w:color="auto"/>
        <w:left w:val="none" w:sz="0" w:space="0" w:color="auto"/>
        <w:bottom w:val="none" w:sz="0" w:space="0" w:color="auto"/>
        <w:right w:val="none" w:sz="0" w:space="0" w:color="auto"/>
      </w:divBdr>
    </w:div>
    <w:div w:id="840198375">
      <w:bodyDiv w:val="1"/>
      <w:marLeft w:val="0"/>
      <w:marRight w:val="0"/>
      <w:marTop w:val="0"/>
      <w:marBottom w:val="0"/>
      <w:divBdr>
        <w:top w:val="none" w:sz="0" w:space="0" w:color="auto"/>
        <w:left w:val="none" w:sz="0" w:space="0" w:color="auto"/>
        <w:bottom w:val="none" w:sz="0" w:space="0" w:color="auto"/>
        <w:right w:val="none" w:sz="0" w:space="0" w:color="auto"/>
      </w:divBdr>
    </w:div>
    <w:div w:id="1127167755">
      <w:bodyDiv w:val="1"/>
      <w:marLeft w:val="0"/>
      <w:marRight w:val="0"/>
      <w:marTop w:val="0"/>
      <w:marBottom w:val="0"/>
      <w:divBdr>
        <w:top w:val="none" w:sz="0" w:space="0" w:color="auto"/>
        <w:left w:val="none" w:sz="0" w:space="0" w:color="auto"/>
        <w:bottom w:val="none" w:sz="0" w:space="0" w:color="auto"/>
        <w:right w:val="none" w:sz="0" w:space="0" w:color="auto"/>
      </w:divBdr>
    </w:div>
    <w:div w:id="1501694935">
      <w:bodyDiv w:val="1"/>
      <w:marLeft w:val="0"/>
      <w:marRight w:val="0"/>
      <w:marTop w:val="0"/>
      <w:marBottom w:val="0"/>
      <w:divBdr>
        <w:top w:val="none" w:sz="0" w:space="0" w:color="auto"/>
        <w:left w:val="none" w:sz="0" w:space="0" w:color="auto"/>
        <w:bottom w:val="none" w:sz="0" w:space="0" w:color="auto"/>
        <w:right w:val="none" w:sz="0" w:space="0" w:color="auto"/>
      </w:divBdr>
    </w:div>
    <w:div w:id="1669675126">
      <w:bodyDiv w:val="1"/>
      <w:marLeft w:val="0"/>
      <w:marRight w:val="0"/>
      <w:marTop w:val="0"/>
      <w:marBottom w:val="0"/>
      <w:divBdr>
        <w:top w:val="none" w:sz="0" w:space="0" w:color="auto"/>
        <w:left w:val="none" w:sz="0" w:space="0" w:color="auto"/>
        <w:bottom w:val="none" w:sz="0" w:space="0" w:color="auto"/>
        <w:right w:val="none" w:sz="0" w:space="0" w:color="auto"/>
      </w:divBdr>
    </w:div>
    <w:div w:id="1732119683">
      <w:bodyDiv w:val="1"/>
      <w:marLeft w:val="0"/>
      <w:marRight w:val="0"/>
      <w:marTop w:val="0"/>
      <w:marBottom w:val="0"/>
      <w:divBdr>
        <w:top w:val="none" w:sz="0" w:space="0" w:color="auto"/>
        <w:left w:val="none" w:sz="0" w:space="0" w:color="auto"/>
        <w:bottom w:val="none" w:sz="0" w:space="0" w:color="auto"/>
        <w:right w:val="none" w:sz="0" w:space="0" w:color="auto"/>
      </w:divBdr>
    </w:div>
    <w:div w:id="174721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pore.rs.gov.br/pagina/informes-oficiais-meio-eletronic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2124</Words>
  <Characters>11473</Characters>
  <Application>Microsoft Office Word</Application>
  <DocSecurity>8</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Fiscalização01</dc:creator>
  <cp:keywords/>
  <dc:description/>
  <cp:lastModifiedBy>Windows</cp:lastModifiedBy>
  <cp:revision>11</cp:revision>
  <cp:lastPrinted>2021-09-14T18:49:00Z</cp:lastPrinted>
  <dcterms:created xsi:type="dcterms:W3CDTF">2021-09-10T19:02:00Z</dcterms:created>
  <dcterms:modified xsi:type="dcterms:W3CDTF">2021-09-14T20:10:00Z</dcterms:modified>
</cp:coreProperties>
</file>