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11FCB" w14:textId="34653BF3" w:rsidR="008D4344" w:rsidRPr="005453B1" w:rsidRDefault="008D4344" w:rsidP="005453B1">
      <w:pPr>
        <w:pStyle w:val="BodyText"/>
        <w:tabs>
          <w:tab w:val="left" w:pos="5670"/>
        </w:tabs>
        <w:spacing w:after="0" w:line="360" w:lineRule="auto"/>
      </w:pPr>
      <w:r w:rsidRPr="005453B1">
        <w:t>Of. nº. 0</w:t>
      </w:r>
      <w:r w:rsidR="00902506">
        <w:t>03</w:t>
      </w:r>
      <w:r w:rsidRPr="005453B1">
        <w:t>/20</w:t>
      </w:r>
      <w:r w:rsidR="00C6416B">
        <w:t>2</w:t>
      </w:r>
      <w:r w:rsidR="00E615C2">
        <w:t>2</w:t>
      </w:r>
      <w:r w:rsidRPr="005453B1">
        <w:t xml:space="preserve">                                                              Guaporé, </w:t>
      </w:r>
      <w:r w:rsidR="00E615C2">
        <w:t>10</w:t>
      </w:r>
      <w:r w:rsidR="006D0D7D" w:rsidRPr="005453B1">
        <w:t xml:space="preserve"> de </w:t>
      </w:r>
      <w:r w:rsidR="00E615C2">
        <w:t>janeiro</w:t>
      </w:r>
      <w:r w:rsidR="006D0D7D" w:rsidRPr="005453B1">
        <w:t xml:space="preserve"> de 20</w:t>
      </w:r>
      <w:r w:rsidR="00C6416B">
        <w:t>2</w:t>
      </w:r>
      <w:r w:rsidR="00E615C2">
        <w:t>2</w:t>
      </w:r>
      <w:r w:rsidRPr="005453B1">
        <w:t>.</w:t>
      </w:r>
    </w:p>
    <w:p w14:paraId="3D6D94F3" w14:textId="77777777" w:rsidR="008D4344" w:rsidRPr="005453B1" w:rsidRDefault="008D4344" w:rsidP="005453B1">
      <w:pPr>
        <w:tabs>
          <w:tab w:val="left" w:pos="4253"/>
          <w:tab w:val="left" w:pos="5103"/>
        </w:tabs>
        <w:spacing w:after="0" w:line="360" w:lineRule="auto"/>
        <w:jc w:val="both"/>
        <w:rPr>
          <w:rFonts w:ascii="Times New Roman" w:hAnsi="Times New Roman"/>
          <w:sz w:val="24"/>
          <w:szCs w:val="24"/>
        </w:rPr>
      </w:pPr>
    </w:p>
    <w:p w14:paraId="2FF7FED4" w14:textId="77777777" w:rsidR="008D4344" w:rsidRPr="005453B1" w:rsidRDefault="008D4344" w:rsidP="005453B1">
      <w:pPr>
        <w:tabs>
          <w:tab w:val="left" w:pos="4253"/>
          <w:tab w:val="left" w:pos="5387"/>
        </w:tabs>
        <w:spacing w:after="0" w:line="360" w:lineRule="auto"/>
        <w:jc w:val="both"/>
        <w:rPr>
          <w:rFonts w:ascii="Times New Roman" w:hAnsi="Times New Roman"/>
          <w:sz w:val="24"/>
          <w:szCs w:val="24"/>
        </w:rPr>
      </w:pPr>
    </w:p>
    <w:p w14:paraId="57F7C89B" w14:textId="77777777" w:rsidR="008D4344" w:rsidRDefault="008D4344" w:rsidP="005453B1">
      <w:pPr>
        <w:tabs>
          <w:tab w:val="left" w:pos="3402"/>
          <w:tab w:val="left" w:pos="5103"/>
        </w:tabs>
        <w:spacing w:after="0" w:line="360" w:lineRule="auto"/>
        <w:ind w:firstLine="3420"/>
        <w:jc w:val="both"/>
        <w:rPr>
          <w:rFonts w:ascii="Times New Roman" w:hAnsi="Times New Roman"/>
          <w:sz w:val="24"/>
          <w:szCs w:val="24"/>
        </w:rPr>
      </w:pPr>
      <w:r w:rsidRPr="005453B1">
        <w:rPr>
          <w:rFonts w:ascii="Times New Roman" w:hAnsi="Times New Roman"/>
          <w:sz w:val="24"/>
          <w:szCs w:val="24"/>
        </w:rPr>
        <w:t>Senhores Vereadores</w:t>
      </w:r>
      <w:r w:rsidR="00207139" w:rsidRPr="005453B1">
        <w:rPr>
          <w:rFonts w:ascii="Times New Roman" w:hAnsi="Times New Roman"/>
          <w:sz w:val="24"/>
          <w:szCs w:val="24"/>
        </w:rPr>
        <w:t>,</w:t>
      </w:r>
    </w:p>
    <w:p w14:paraId="57D7C7FC" w14:textId="77777777" w:rsidR="005453B1" w:rsidRPr="005453B1" w:rsidRDefault="005453B1" w:rsidP="005453B1">
      <w:pPr>
        <w:tabs>
          <w:tab w:val="left" w:pos="3402"/>
          <w:tab w:val="left" w:pos="5103"/>
        </w:tabs>
        <w:spacing w:after="0" w:line="360" w:lineRule="auto"/>
        <w:ind w:firstLine="3420"/>
        <w:jc w:val="both"/>
        <w:rPr>
          <w:rFonts w:ascii="Times New Roman" w:hAnsi="Times New Roman"/>
          <w:sz w:val="24"/>
          <w:szCs w:val="24"/>
        </w:rPr>
      </w:pPr>
    </w:p>
    <w:p w14:paraId="0C1FFB0C" w14:textId="77777777" w:rsidR="008D4344" w:rsidRPr="005453B1" w:rsidRDefault="008D4344" w:rsidP="005453B1">
      <w:pPr>
        <w:pStyle w:val="BodyTextIndent2"/>
        <w:tabs>
          <w:tab w:val="left" w:pos="3402"/>
        </w:tabs>
        <w:spacing w:after="0"/>
        <w:jc w:val="both"/>
      </w:pPr>
    </w:p>
    <w:p w14:paraId="41EEAF6F" w14:textId="2FB207BD" w:rsidR="005453B1" w:rsidRPr="005453B1" w:rsidRDefault="008D4344" w:rsidP="00E615C2">
      <w:pPr>
        <w:pStyle w:val="BodyTextIndent2"/>
        <w:tabs>
          <w:tab w:val="left" w:pos="3402"/>
        </w:tabs>
        <w:spacing w:after="0" w:line="360" w:lineRule="auto"/>
        <w:ind w:left="284"/>
        <w:jc w:val="both"/>
      </w:pPr>
      <w:r w:rsidRPr="005453B1">
        <w:tab/>
        <w:t xml:space="preserve">Estamos enviando para apreciação e votação de Vossas Excelências, o </w:t>
      </w:r>
      <w:r w:rsidR="00207139" w:rsidRPr="005453B1">
        <w:t>P</w:t>
      </w:r>
      <w:r w:rsidRPr="005453B1">
        <w:t xml:space="preserve">rojeto de </w:t>
      </w:r>
      <w:r w:rsidR="00207139" w:rsidRPr="005453B1">
        <w:t>Lei L</w:t>
      </w:r>
      <w:r w:rsidRPr="005453B1">
        <w:t>egislativa nº. 0</w:t>
      </w:r>
      <w:r w:rsidR="00207139" w:rsidRPr="005453B1">
        <w:t>0</w:t>
      </w:r>
      <w:r w:rsidR="00902506">
        <w:t>3</w:t>
      </w:r>
      <w:r w:rsidRPr="005453B1">
        <w:t>/20</w:t>
      </w:r>
      <w:r w:rsidR="00C6416B">
        <w:t>2</w:t>
      </w:r>
      <w:r w:rsidR="00E615C2">
        <w:t>2</w:t>
      </w:r>
      <w:r w:rsidRPr="005453B1">
        <w:t xml:space="preserve">, </w:t>
      </w:r>
      <w:r w:rsidR="005453B1" w:rsidRPr="005453B1">
        <w:t>que concede revisão geral anual do subsídio dos exercentes de mandato eletivo de Prefeito e Vice-Prefeito</w:t>
      </w:r>
      <w:r w:rsidR="006B06E8">
        <w:t>.</w:t>
      </w:r>
    </w:p>
    <w:p w14:paraId="7CCD1860" w14:textId="77777777" w:rsidR="005453B1" w:rsidRPr="005453B1" w:rsidRDefault="005453B1" w:rsidP="00E615C2">
      <w:pPr>
        <w:pStyle w:val="BodyTextIndent2"/>
        <w:tabs>
          <w:tab w:val="left" w:pos="3402"/>
        </w:tabs>
        <w:spacing w:after="0" w:line="360" w:lineRule="auto"/>
        <w:ind w:left="284"/>
        <w:jc w:val="both"/>
      </w:pPr>
    </w:p>
    <w:p w14:paraId="632D2005" w14:textId="77777777" w:rsidR="005453B1" w:rsidRDefault="005453B1" w:rsidP="00E615C2">
      <w:pPr>
        <w:pStyle w:val="BodyTextIndent2"/>
        <w:tabs>
          <w:tab w:val="left" w:pos="3402"/>
        </w:tabs>
        <w:spacing w:after="0" w:line="360" w:lineRule="auto"/>
        <w:ind w:left="284" w:firstLine="3119"/>
        <w:jc w:val="both"/>
      </w:pPr>
      <w:r w:rsidRPr="005453B1">
        <w:t>Em anexo segue justificativa do presente encaminhamento.</w:t>
      </w:r>
    </w:p>
    <w:p w14:paraId="5532577A" w14:textId="77777777" w:rsidR="005453B1" w:rsidRPr="005453B1" w:rsidRDefault="005453B1" w:rsidP="00E615C2">
      <w:pPr>
        <w:pStyle w:val="BodyTextIndent2"/>
        <w:tabs>
          <w:tab w:val="left" w:pos="3402"/>
        </w:tabs>
        <w:spacing w:after="0" w:line="360" w:lineRule="auto"/>
        <w:ind w:left="284" w:firstLine="3119"/>
        <w:jc w:val="both"/>
      </w:pPr>
    </w:p>
    <w:p w14:paraId="0752C03C" w14:textId="77777777" w:rsidR="008D4344" w:rsidRPr="005453B1" w:rsidRDefault="005453B1" w:rsidP="00E615C2">
      <w:pPr>
        <w:pStyle w:val="BodyTextIndent2"/>
        <w:tabs>
          <w:tab w:val="left" w:pos="3402"/>
        </w:tabs>
        <w:spacing w:after="0" w:line="360" w:lineRule="auto"/>
        <w:ind w:left="284"/>
        <w:jc w:val="both"/>
      </w:pPr>
      <w:r w:rsidRPr="005453B1">
        <w:tab/>
        <w:t>Atenciosamente,</w:t>
      </w:r>
    </w:p>
    <w:p w14:paraId="0CA57A44" w14:textId="77777777" w:rsidR="008D4344" w:rsidRDefault="008D4344" w:rsidP="005453B1">
      <w:pPr>
        <w:tabs>
          <w:tab w:val="left" w:pos="3402"/>
          <w:tab w:val="left" w:pos="5103"/>
        </w:tabs>
        <w:spacing w:after="0" w:line="360" w:lineRule="auto"/>
        <w:jc w:val="both"/>
        <w:rPr>
          <w:rFonts w:ascii="Times New Roman" w:hAnsi="Times New Roman"/>
          <w:sz w:val="24"/>
          <w:szCs w:val="24"/>
        </w:rPr>
      </w:pPr>
    </w:p>
    <w:p w14:paraId="43504C95" w14:textId="77777777" w:rsidR="005453B1" w:rsidRPr="005453B1" w:rsidRDefault="005453B1" w:rsidP="005453B1">
      <w:pPr>
        <w:tabs>
          <w:tab w:val="left" w:pos="3402"/>
          <w:tab w:val="left" w:pos="5103"/>
        </w:tabs>
        <w:spacing w:after="0" w:line="360" w:lineRule="auto"/>
        <w:jc w:val="both"/>
        <w:rPr>
          <w:rFonts w:ascii="Times New Roman" w:hAnsi="Times New Roman"/>
          <w:sz w:val="24"/>
          <w:szCs w:val="24"/>
        </w:rPr>
      </w:pPr>
    </w:p>
    <w:p w14:paraId="7A96CDB6" w14:textId="77777777" w:rsidR="008D4344" w:rsidRPr="005453B1" w:rsidRDefault="008D4344" w:rsidP="005453B1">
      <w:pPr>
        <w:tabs>
          <w:tab w:val="left" w:pos="3402"/>
          <w:tab w:val="left" w:pos="5103"/>
        </w:tabs>
        <w:spacing w:after="0" w:line="360" w:lineRule="auto"/>
        <w:jc w:val="both"/>
        <w:rPr>
          <w:rFonts w:ascii="Times New Roman" w:hAnsi="Times New Roman"/>
          <w:sz w:val="24"/>
          <w:szCs w:val="24"/>
        </w:rPr>
      </w:pPr>
    </w:p>
    <w:p w14:paraId="065EBA4E" w14:textId="10DA24CB" w:rsidR="008D4344" w:rsidRPr="005453B1" w:rsidRDefault="00E615C2" w:rsidP="005453B1">
      <w:pPr>
        <w:tabs>
          <w:tab w:val="left" w:pos="3402"/>
          <w:tab w:val="left" w:pos="5103"/>
        </w:tabs>
        <w:spacing w:after="0" w:line="240" w:lineRule="auto"/>
        <w:jc w:val="center"/>
        <w:rPr>
          <w:rFonts w:ascii="Times New Roman" w:hAnsi="Times New Roman"/>
          <w:sz w:val="24"/>
          <w:szCs w:val="24"/>
          <w:lang w:val="es-ES_tradnl"/>
        </w:rPr>
      </w:pPr>
      <w:r>
        <w:rPr>
          <w:rFonts w:ascii="Times New Roman" w:hAnsi="Times New Roman"/>
          <w:sz w:val="24"/>
          <w:szCs w:val="24"/>
          <w:lang w:val="es-ES_tradnl"/>
        </w:rPr>
        <w:t>Antonio José Pandolfo</w:t>
      </w:r>
    </w:p>
    <w:p w14:paraId="7B1DE71F" w14:textId="535BCD96" w:rsidR="008D4344" w:rsidRPr="005453B1" w:rsidRDefault="006D0D7D" w:rsidP="005453B1">
      <w:pPr>
        <w:tabs>
          <w:tab w:val="left" w:pos="3402"/>
          <w:tab w:val="left" w:pos="5103"/>
        </w:tabs>
        <w:spacing w:after="0" w:line="240" w:lineRule="auto"/>
        <w:jc w:val="center"/>
        <w:rPr>
          <w:rFonts w:ascii="Times New Roman" w:hAnsi="Times New Roman"/>
          <w:sz w:val="24"/>
          <w:szCs w:val="24"/>
        </w:rPr>
      </w:pPr>
      <w:r w:rsidRPr="005453B1">
        <w:rPr>
          <w:rFonts w:ascii="Times New Roman" w:hAnsi="Times New Roman"/>
          <w:sz w:val="24"/>
          <w:szCs w:val="24"/>
        </w:rPr>
        <w:t>Secretári</w:t>
      </w:r>
      <w:r w:rsidR="00EA7773">
        <w:rPr>
          <w:rFonts w:ascii="Times New Roman" w:hAnsi="Times New Roman"/>
          <w:sz w:val="24"/>
          <w:szCs w:val="24"/>
        </w:rPr>
        <w:t>o</w:t>
      </w:r>
      <w:r w:rsidRPr="005453B1">
        <w:rPr>
          <w:rFonts w:ascii="Times New Roman" w:hAnsi="Times New Roman"/>
          <w:sz w:val="24"/>
          <w:szCs w:val="24"/>
        </w:rPr>
        <w:t xml:space="preserve"> da Mesa Diretora</w:t>
      </w:r>
    </w:p>
    <w:p w14:paraId="45389795" w14:textId="77777777" w:rsidR="008D4344" w:rsidRPr="005453B1" w:rsidRDefault="008D4344" w:rsidP="005453B1">
      <w:pPr>
        <w:tabs>
          <w:tab w:val="left" w:pos="3402"/>
          <w:tab w:val="left" w:pos="5103"/>
        </w:tabs>
        <w:spacing w:after="0" w:line="360" w:lineRule="auto"/>
        <w:jc w:val="both"/>
        <w:rPr>
          <w:rFonts w:ascii="Times New Roman" w:hAnsi="Times New Roman"/>
          <w:sz w:val="24"/>
          <w:szCs w:val="24"/>
        </w:rPr>
      </w:pPr>
    </w:p>
    <w:p w14:paraId="271C0AC5" w14:textId="77777777" w:rsidR="008D4344" w:rsidRPr="005453B1" w:rsidRDefault="008D4344" w:rsidP="005453B1">
      <w:pPr>
        <w:tabs>
          <w:tab w:val="left" w:pos="4253"/>
          <w:tab w:val="left" w:pos="5103"/>
        </w:tabs>
        <w:spacing w:after="0" w:line="360" w:lineRule="auto"/>
        <w:jc w:val="both"/>
        <w:rPr>
          <w:rFonts w:ascii="Times New Roman" w:hAnsi="Times New Roman"/>
          <w:sz w:val="24"/>
          <w:szCs w:val="24"/>
        </w:rPr>
      </w:pPr>
    </w:p>
    <w:p w14:paraId="79D5E0A9" w14:textId="77777777" w:rsidR="008D4344" w:rsidRPr="005453B1" w:rsidRDefault="008D4344" w:rsidP="005453B1">
      <w:pPr>
        <w:tabs>
          <w:tab w:val="left" w:pos="4253"/>
          <w:tab w:val="left" w:pos="5103"/>
        </w:tabs>
        <w:spacing w:after="0" w:line="360" w:lineRule="auto"/>
        <w:jc w:val="both"/>
        <w:rPr>
          <w:rFonts w:ascii="Times New Roman" w:hAnsi="Times New Roman"/>
          <w:sz w:val="24"/>
          <w:szCs w:val="24"/>
        </w:rPr>
      </w:pPr>
    </w:p>
    <w:p w14:paraId="1D189CF9" w14:textId="77777777" w:rsidR="008D4344" w:rsidRPr="005453B1" w:rsidRDefault="008D4344" w:rsidP="005453B1">
      <w:pPr>
        <w:tabs>
          <w:tab w:val="center" w:pos="4677"/>
          <w:tab w:val="left" w:pos="8004"/>
        </w:tabs>
        <w:spacing w:after="0" w:line="360" w:lineRule="auto"/>
        <w:jc w:val="center"/>
        <w:rPr>
          <w:rFonts w:ascii="Times New Roman" w:hAnsi="Times New Roman"/>
          <w:b/>
          <w:sz w:val="24"/>
          <w:szCs w:val="24"/>
        </w:rPr>
      </w:pPr>
    </w:p>
    <w:p w14:paraId="544AAD62" w14:textId="77777777" w:rsidR="008D4344" w:rsidRDefault="008D4344" w:rsidP="005453B1">
      <w:pPr>
        <w:tabs>
          <w:tab w:val="center" w:pos="4677"/>
          <w:tab w:val="left" w:pos="8004"/>
        </w:tabs>
        <w:spacing w:after="0" w:line="360" w:lineRule="auto"/>
        <w:jc w:val="center"/>
        <w:rPr>
          <w:rFonts w:ascii="Times New Roman" w:hAnsi="Times New Roman"/>
          <w:b/>
          <w:sz w:val="24"/>
          <w:szCs w:val="24"/>
        </w:rPr>
      </w:pPr>
    </w:p>
    <w:p w14:paraId="4FEA79E4" w14:textId="77777777" w:rsidR="005453B1" w:rsidRDefault="005453B1" w:rsidP="005453B1">
      <w:pPr>
        <w:tabs>
          <w:tab w:val="center" w:pos="4677"/>
          <w:tab w:val="left" w:pos="8004"/>
        </w:tabs>
        <w:spacing w:after="0" w:line="360" w:lineRule="auto"/>
        <w:jc w:val="center"/>
        <w:rPr>
          <w:rFonts w:ascii="Times New Roman" w:hAnsi="Times New Roman"/>
          <w:b/>
          <w:sz w:val="24"/>
          <w:szCs w:val="24"/>
        </w:rPr>
      </w:pPr>
    </w:p>
    <w:p w14:paraId="7153123E" w14:textId="77777777" w:rsidR="005453B1" w:rsidRDefault="005453B1" w:rsidP="005453B1">
      <w:pPr>
        <w:tabs>
          <w:tab w:val="center" w:pos="4677"/>
          <w:tab w:val="left" w:pos="8004"/>
        </w:tabs>
        <w:spacing w:after="0" w:line="360" w:lineRule="auto"/>
        <w:jc w:val="center"/>
        <w:rPr>
          <w:rFonts w:ascii="Times New Roman" w:hAnsi="Times New Roman"/>
          <w:b/>
          <w:sz w:val="24"/>
          <w:szCs w:val="24"/>
        </w:rPr>
      </w:pPr>
    </w:p>
    <w:p w14:paraId="1AEFBC60" w14:textId="77777777" w:rsidR="005453B1" w:rsidRDefault="005453B1" w:rsidP="005453B1">
      <w:pPr>
        <w:tabs>
          <w:tab w:val="center" w:pos="4677"/>
          <w:tab w:val="left" w:pos="8004"/>
        </w:tabs>
        <w:spacing w:after="0" w:line="360" w:lineRule="auto"/>
        <w:jc w:val="center"/>
        <w:rPr>
          <w:rFonts w:ascii="Times New Roman" w:hAnsi="Times New Roman"/>
          <w:b/>
          <w:sz w:val="24"/>
          <w:szCs w:val="24"/>
        </w:rPr>
      </w:pPr>
    </w:p>
    <w:p w14:paraId="7A1A7F6B" w14:textId="77777777" w:rsidR="005453B1" w:rsidRPr="005453B1" w:rsidRDefault="005453B1" w:rsidP="005453B1">
      <w:pPr>
        <w:tabs>
          <w:tab w:val="center" w:pos="4677"/>
          <w:tab w:val="left" w:pos="8004"/>
        </w:tabs>
        <w:spacing w:after="0" w:line="360" w:lineRule="auto"/>
        <w:jc w:val="center"/>
        <w:rPr>
          <w:rFonts w:ascii="Times New Roman" w:hAnsi="Times New Roman"/>
          <w:b/>
          <w:sz w:val="24"/>
          <w:szCs w:val="24"/>
        </w:rPr>
      </w:pPr>
    </w:p>
    <w:p w14:paraId="65973630" w14:textId="03EAE264" w:rsidR="008D4344" w:rsidRDefault="008D4344" w:rsidP="005453B1">
      <w:pPr>
        <w:tabs>
          <w:tab w:val="center" w:pos="4677"/>
          <w:tab w:val="left" w:pos="8004"/>
        </w:tabs>
        <w:spacing w:after="0" w:line="360" w:lineRule="auto"/>
        <w:jc w:val="center"/>
        <w:rPr>
          <w:rFonts w:ascii="Times New Roman" w:hAnsi="Times New Roman"/>
          <w:b/>
          <w:sz w:val="24"/>
          <w:szCs w:val="24"/>
        </w:rPr>
      </w:pPr>
    </w:p>
    <w:p w14:paraId="64FBC335" w14:textId="77777777" w:rsidR="00EA7773" w:rsidRPr="005453B1" w:rsidRDefault="00EA7773" w:rsidP="005453B1">
      <w:pPr>
        <w:tabs>
          <w:tab w:val="center" w:pos="4677"/>
          <w:tab w:val="left" w:pos="8004"/>
        </w:tabs>
        <w:spacing w:after="0" w:line="360" w:lineRule="auto"/>
        <w:jc w:val="center"/>
        <w:rPr>
          <w:rFonts w:ascii="Times New Roman" w:hAnsi="Times New Roman"/>
          <w:b/>
          <w:sz w:val="24"/>
          <w:szCs w:val="24"/>
        </w:rPr>
      </w:pPr>
    </w:p>
    <w:p w14:paraId="7506B543" w14:textId="3200AF3D" w:rsidR="008D4344" w:rsidRPr="00EA7773" w:rsidRDefault="008D4344" w:rsidP="005453B1">
      <w:pPr>
        <w:tabs>
          <w:tab w:val="center" w:pos="4677"/>
          <w:tab w:val="left" w:pos="8004"/>
        </w:tabs>
        <w:spacing w:after="0" w:line="360" w:lineRule="auto"/>
        <w:jc w:val="center"/>
        <w:rPr>
          <w:rFonts w:ascii="Times New Roman" w:hAnsi="Times New Roman"/>
          <w:b/>
          <w:sz w:val="24"/>
          <w:szCs w:val="24"/>
        </w:rPr>
      </w:pPr>
      <w:r w:rsidRPr="00EA7773">
        <w:rPr>
          <w:rFonts w:ascii="Times New Roman" w:hAnsi="Times New Roman"/>
          <w:b/>
          <w:sz w:val="24"/>
          <w:szCs w:val="24"/>
        </w:rPr>
        <w:lastRenderedPageBreak/>
        <w:t>PROJETO DE LEI LEGISLATIVA Nº. 00</w:t>
      </w:r>
      <w:r w:rsidR="00902506" w:rsidRPr="00EA7773">
        <w:rPr>
          <w:rFonts w:ascii="Times New Roman" w:hAnsi="Times New Roman"/>
          <w:b/>
          <w:sz w:val="24"/>
          <w:szCs w:val="24"/>
        </w:rPr>
        <w:t>3</w:t>
      </w:r>
      <w:r w:rsidRPr="00EA7773">
        <w:rPr>
          <w:rFonts w:ascii="Times New Roman" w:hAnsi="Times New Roman"/>
          <w:b/>
          <w:sz w:val="24"/>
          <w:szCs w:val="24"/>
        </w:rPr>
        <w:t>/20</w:t>
      </w:r>
      <w:r w:rsidR="00C6416B" w:rsidRPr="00EA7773">
        <w:rPr>
          <w:rFonts w:ascii="Times New Roman" w:hAnsi="Times New Roman"/>
          <w:b/>
          <w:sz w:val="24"/>
          <w:szCs w:val="24"/>
        </w:rPr>
        <w:t>2</w:t>
      </w:r>
      <w:r w:rsidR="00EA7773" w:rsidRPr="00EA7773">
        <w:rPr>
          <w:rFonts w:ascii="Times New Roman" w:hAnsi="Times New Roman"/>
          <w:b/>
          <w:sz w:val="24"/>
          <w:szCs w:val="24"/>
        </w:rPr>
        <w:t>2</w:t>
      </w:r>
    </w:p>
    <w:p w14:paraId="1D64C5C6" w14:textId="77777777" w:rsidR="008D4344" w:rsidRPr="00EA7773" w:rsidRDefault="008D4344" w:rsidP="005453B1">
      <w:pPr>
        <w:tabs>
          <w:tab w:val="center" w:pos="4677"/>
          <w:tab w:val="left" w:pos="8004"/>
        </w:tabs>
        <w:spacing w:after="0" w:line="360" w:lineRule="auto"/>
        <w:jc w:val="center"/>
        <w:rPr>
          <w:rFonts w:ascii="Times New Roman" w:hAnsi="Times New Roman"/>
          <w:sz w:val="24"/>
          <w:szCs w:val="24"/>
        </w:rPr>
      </w:pPr>
    </w:p>
    <w:p w14:paraId="5C8AE515" w14:textId="77777777" w:rsidR="00EA7773" w:rsidRPr="00EA7773" w:rsidRDefault="00EA7773" w:rsidP="00EA7773">
      <w:pPr>
        <w:spacing w:line="360" w:lineRule="auto"/>
        <w:ind w:left="2127"/>
        <w:jc w:val="both"/>
        <w:rPr>
          <w:rFonts w:ascii="Times New Roman" w:hAnsi="Times New Roman"/>
          <w:sz w:val="24"/>
          <w:szCs w:val="24"/>
        </w:rPr>
      </w:pPr>
      <w:r w:rsidRPr="00EA7773">
        <w:rPr>
          <w:rFonts w:ascii="Times New Roman" w:hAnsi="Times New Roman"/>
          <w:sz w:val="24"/>
          <w:szCs w:val="24"/>
        </w:rPr>
        <w:t>CONCEDE REVISÃO DOS SUBSIDIOS DOS EXERCENTES DE MANDATO DE PREFEITO E VICE PREFEITO</w:t>
      </w:r>
    </w:p>
    <w:p w14:paraId="578331BE" w14:textId="77777777" w:rsidR="00EA7773" w:rsidRPr="00EA7773" w:rsidRDefault="00EA7773" w:rsidP="00EA7773">
      <w:pPr>
        <w:tabs>
          <w:tab w:val="left" w:pos="1701"/>
          <w:tab w:val="left" w:pos="2552"/>
        </w:tabs>
        <w:spacing w:line="360" w:lineRule="auto"/>
        <w:ind w:firstLine="1418"/>
        <w:jc w:val="both"/>
        <w:rPr>
          <w:rFonts w:ascii="Times New Roman" w:hAnsi="Times New Roman"/>
          <w:sz w:val="24"/>
          <w:szCs w:val="24"/>
        </w:rPr>
      </w:pPr>
    </w:p>
    <w:p w14:paraId="5F181B11" w14:textId="77777777" w:rsidR="00EA7773" w:rsidRPr="00EA7773" w:rsidRDefault="00EA7773" w:rsidP="00EA7773">
      <w:pPr>
        <w:pStyle w:val="BodyText"/>
        <w:tabs>
          <w:tab w:val="left" w:pos="1418"/>
          <w:tab w:val="left" w:pos="2552"/>
        </w:tabs>
        <w:spacing w:line="360" w:lineRule="auto"/>
        <w:jc w:val="both"/>
      </w:pPr>
      <w:r w:rsidRPr="00EA7773">
        <w:tab/>
        <w:t>O PREFEITO MUNICIPAL DE GUAPORÉ-RS faz saber, em cumprimento ao disposto no artigo 57, inciso IV da Lei Orgânica Municipal que, por iniciativa da Câmara Municipal de Vereadores de Guaporé foi aprovado pelo Plenário e eu sanciono e promulgo a seguinte Lei:</w:t>
      </w:r>
    </w:p>
    <w:p w14:paraId="3AD33B3C" w14:textId="77777777" w:rsidR="00EA7773" w:rsidRPr="00EA7773" w:rsidRDefault="00EA7773" w:rsidP="00EA7773">
      <w:pPr>
        <w:tabs>
          <w:tab w:val="left" w:pos="1701"/>
          <w:tab w:val="left" w:pos="2552"/>
        </w:tabs>
        <w:spacing w:line="360" w:lineRule="auto"/>
        <w:ind w:firstLine="1418"/>
        <w:jc w:val="both"/>
        <w:rPr>
          <w:rFonts w:ascii="Times New Roman" w:hAnsi="Times New Roman"/>
          <w:b/>
          <w:sz w:val="24"/>
          <w:szCs w:val="24"/>
          <w:u w:val="single"/>
        </w:rPr>
      </w:pPr>
      <w:r w:rsidRPr="00EA7773">
        <w:rPr>
          <w:rFonts w:ascii="Times New Roman" w:hAnsi="Times New Roman"/>
          <w:sz w:val="24"/>
          <w:szCs w:val="24"/>
        </w:rPr>
        <w:t>Art. 1º É concedida aos exercentes de mandato de Prefeito e Vice-Prefeito a revisão de seus subsídios no percentual de 9,26% (nove virgula vinte seis por cento).</w:t>
      </w:r>
    </w:p>
    <w:p w14:paraId="54944164" w14:textId="77777777" w:rsidR="00EA7773" w:rsidRPr="00EA7773" w:rsidRDefault="00EA7773" w:rsidP="00EA7773">
      <w:pPr>
        <w:tabs>
          <w:tab w:val="left" w:pos="1418"/>
          <w:tab w:val="center" w:pos="4677"/>
          <w:tab w:val="left" w:pos="8004"/>
        </w:tabs>
        <w:spacing w:line="360" w:lineRule="auto"/>
        <w:jc w:val="both"/>
        <w:rPr>
          <w:rFonts w:ascii="Times New Roman" w:hAnsi="Times New Roman"/>
          <w:b/>
          <w:sz w:val="24"/>
          <w:szCs w:val="24"/>
        </w:rPr>
      </w:pPr>
      <w:r w:rsidRPr="00EA7773">
        <w:rPr>
          <w:rFonts w:ascii="Times New Roman" w:hAnsi="Times New Roman"/>
          <w:sz w:val="24"/>
          <w:szCs w:val="24"/>
        </w:rPr>
        <w:tab/>
        <w:t>Art. 2º O percentual constante nos artigos 1º desta lei foi obtido pela revisão geral anual prevista no artigo 37, X, da Constituição Federal, pela variação do IPCA no período compreendido de 1º de janeiro de 2021 a 30 de novembro 2021 de 9,26% (nove virgula vinte seis por cento) sobre o valor previsto na Lei Municipal nº 4138/2020.</w:t>
      </w:r>
    </w:p>
    <w:p w14:paraId="569D75F0" w14:textId="77777777" w:rsidR="00EA7773" w:rsidRPr="00EA7773" w:rsidRDefault="00EA7773" w:rsidP="00EA7773">
      <w:pPr>
        <w:tabs>
          <w:tab w:val="left" w:pos="1701"/>
          <w:tab w:val="left" w:pos="2552"/>
        </w:tabs>
        <w:spacing w:line="360" w:lineRule="auto"/>
        <w:ind w:firstLine="1418"/>
        <w:jc w:val="both"/>
        <w:rPr>
          <w:rFonts w:ascii="Times New Roman" w:hAnsi="Times New Roman"/>
          <w:b/>
          <w:sz w:val="24"/>
          <w:szCs w:val="24"/>
          <w:u w:val="single"/>
        </w:rPr>
      </w:pPr>
      <w:r w:rsidRPr="00EA7773">
        <w:rPr>
          <w:rFonts w:ascii="Times New Roman" w:hAnsi="Times New Roman"/>
          <w:sz w:val="24"/>
          <w:szCs w:val="24"/>
        </w:rPr>
        <w:t xml:space="preserve">Art. 3º Em função do previsto nos artigos anteriores o subsídio mensal do Prefeito será de R$ 18.336,61( dezoito mil trezentos e trinta e seis reais  e sessenta e um centavo) a contar de </w:t>
      </w:r>
      <w:r w:rsidRPr="00EA7773">
        <w:rPr>
          <w:rFonts w:ascii="Times New Roman" w:hAnsi="Times New Roman"/>
          <w:b/>
          <w:sz w:val="24"/>
          <w:szCs w:val="24"/>
          <w:u w:val="single"/>
        </w:rPr>
        <w:t>1º de janeiro de 2022</w:t>
      </w:r>
      <w:r w:rsidRPr="00EA7773">
        <w:rPr>
          <w:rFonts w:ascii="Times New Roman" w:hAnsi="Times New Roman"/>
          <w:b/>
          <w:sz w:val="24"/>
          <w:szCs w:val="24"/>
        </w:rPr>
        <w:t>.</w:t>
      </w:r>
    </w:p>
    <w:p w14:paraId="71C26581" w14:textId="77777777" w:rsidR="00EA7773" w:rsidRPr="00EA7773" w:rsidRDefault="00EA7773" w:rsidP="00EA7773">
      <w:pPr>
        <w:tabs>
          <w:tab w:val="left" w:pos="1701"/>
          <w:tab w:val="left" w:pos="2552"/>
        </w:tabs>
        <w:spacing w:line="360" w:lineRule="auto"/>
        <w:ind w:firstLine="1418"/>
        <w:jc w:val="both"/>
        <w:rPr>
          <w:rFonts w:ascii="Times New Roman" w:hAnsi="Times New Roman"/>
          <w:b/>
          <w:sz w:val="24"/>
          <w:szCs w:val="24"/>
          <w:u w:val="single"/>
        </w:rPr>
      </w:pPr>
      <w:r w:rsidRPr="00EA7773">
        <w:rPr>
          <w:rFonts w:ascii="Times New Roman" w:hAnsi="Times New Roman"/>
          <w:sz w:val="24"/>
          <w:szCs w:val="24"/>
        </w:rPr>
        <w:t xml:space="preserve">Art. 4º O Vice Prefeito perceberá subsidio mensal de R$ 7.334,80 (sete mil trezentos e trinta e quatro reais e oitenta centavos) a contar de </w:t>
      </w:r>
      <w:r w:rsidRPr="00EA7773">
        <w:rPr>
          <w:rFonts w:ascii="Times New Roman" w:hAnsi="Times New Roman"/>
          <w:b/>
          <w:sz w:val="24"/>
          <w:szCs w:val="24"/>
          <w:u w:val="single"/>
        </w:rPr>
        <w:t>1º de janeiro  2022</w:t>
      </w:r>
      <w:r w:rsidRPr="00EA7773">
        <w:rPr>
          <w:rFonts w:ascii="Times New Roman" w:hAnsi="Times New Roman"/>
          <w:b/>
          <w:sz w:val="24"/>
          <w:szCs w:val="24"/>
        </w:rPr>
        <w:t>.</w:t>
      </w:r>
    </w:p>
    <w:p w14:paraId="49BD0697" w14:textId="77777777" w:rsidR="00EA7773" w:rsidRPr="00EA7773" w:rsidRDefault="00EA7773" w:rsidP="00EA7773">
      <w:pPr>
        <w:tabs>
          <w:tab w:val="left" w:pos="1701"/>
        </w:tabs>
        <w:spacing w:line="360" w:lineRule="auto"/>
        <w:ind w:firstLine="1418"/>
        <w:jc w:val="both"/>
        <w:rPr>
          <w:rFonts w:ascii="Times New Roman" w:hAnsi="Times New Roman"/>
          <w:sz w:val="24"/>
          <w:szCs w:val="24"/>
        </w:rPr>
      </w:pPr>
      <w:r w:rsidRPr="00EA7773">
        <w:rPr>
          <w:rFonts w:ascii="Times New Roman" w:hAnsi="Times New Roman"/>
          <w:sz w:val="24"/>
          <w:szCs w:val="24"/>
        </w:rPr>
        <w:t>Art. 5º As despesas decorrentes desta Lei serão atendidas pelas dotações orçamentárias próprias.</w:t>
      </w:r>
    </w:p>
    <w:p w14:paraId="73B2AB17" w14:textId="77777777" w:rsidR="00EA7773" w:rsidRPr="00EA7773" w:rsidRDefault="00EA7773" w:rsidP="00EA7773">
      <w:pPr>
        <w:tabs>
          <w:tab w:val="left" w:pos="1701"/>
        </w:tabs>
        <w:spacing w:line="360" w:lineRule="auto"/>
        <w:ind w:firstLine="1418"/>
        <w:jc w:val="both"/>
        <w:rPr>
          <w:rFonts w:ascii="Times New Roman" w:hAnsi="Times New Roman"/>
          <w:sz w:val="24"/>
          <w:szCs w:val="24"/>
        </w:rPr>
      </w:pPr>
      <w:r w:rsidRPr="00EA7773">
        <w:rPr>
          <w:rFonts w:ascii="Times New Roman" w:hAnsi="Times New Roman"/>
          <w:sz w:val="24"/>
          <w:szCs w:val="24"/>
        </w:rPr>
        <w:t xml:space="preserve">Art. 6º Esta Lei entrará em vigor na data de sua publicação e produzirá efeitos a partir de </w:t>
      </w:r>
      <w:r w:rsidRPr="00EA7773">
        <w:rPr>
          <w:rFonts w:ascii="Times New Roman" w:hAnsi="Times New Roman"/>
          <w:b/>
          <w:sz w:val="24"/>
          <w:szCs w:val="24"/>
          <w:u w:val="single"/>
        </w:rPr>
        <w:t>1º de janeiro de 2022</w:t>
      </w:r>
    </w:p>
    <w:p w14:paraId="285A8233" w14:textId="77777777" w:rsidR="00EA7773" w:rsidRPr="00EA7773" w:rsidRDefault="00EA7773" w:rsidP="00EA7773">
      <w:pPr>
        <w:spacing w:line="360" w:lineRule="auto"/>
        <w:jc w:val="both"/>
        <w:rPr>
          <w:rFonts w:ascii="Times New Roman" w:hAnsi="Times New Roman"/>
          <w:b/>
          <w:sz w:val="24"/>
          <w:szCs w:val="24"/>
        </w:rPr>
      </w:pPr>
    </w:p>
    <w:p w14:paraId="3341A749" w14:textId="77777777" w:rsidR="00EA7773" w:rsidRPr="00EA7773" w:rsidRDefault="00EA7773" w:rsidP="00EA7773">
      <w:pPr>
        <w:pStyle w:val="BodyText"/>
        <w:tabs>
          <w:tab w:val="left" w:pos="1134"/>
        </w:tabs>
        <w:spacing w:line="360" w:lineRule="auto"/>
        <w:jc w:val="both"/>
      </w:pPr>
      <w:r w:rsidRPr="00EA7773">
        <w:lastRenderedPageBreak/>
        <w:t>Gabinete do Prefeito Municipal de Guaporé, em.</w:t>
      </w:r>
    </w:p>
    <w:p w14:paraId="78BB5D4E" w14:textId="77777777" w:rsidR="00EA7773" w:rsidRPr="00EA7773" w:rsidRDefault="00EA7773" w:rsidP="00EA7773">
      <w:pPr>
        <w:pStyle w:val="BodyText"/>
        <w:tabs>
          <w:tab w:val="left" w:pos="1134"/>
        </w:tabs>
        <w:jc w:val="both"/>
      </w:pPr>
    </w:p>
    <w:p w14:paraId="46F7659B" w14:textId="77777777" w:rsidR="00EA7773" w:rsidRPr="00EA7773" w:rsidRDefault="00EA7773" w:rsidP="00EA7773">
      <w:pPr>
        <w:pStyle w:val="BodyText"/>
        <w:tabs>
          <w:tab w:val="left" w:pos="1134"/>
        </w:tabs>
        <w:jc w:val="center"/>
      </w:pPr>
      <w:r w:rsidRPr="00EA7773">
        <w:t>Valdir Carlos Fabris</w:t>
      </w:r>
    </w:p>
    <w:p w14:paraId="1C01D748" w14:textId="77777777" w:rsidR="00EA7773" w:rsidRPr="00EA7773" w:rsidRDefault="00EA7773" w:rsidP="00EA7773">
      <w:pPr>
        <w:pStyle w:val="BodyText"/>
        <w:tabs>
          <w:tab w:val="left" w:pos="1134"/>
        </w:tabs>
        <w:jc w:val="center"/>
      </w:pPr>
      <w:r w:rsidRPr="00EA7773">
        <w:t>Prefeito</w:t>
      </w:r>
    </w:p>
    <w:p w14:paraId="36F6087A" w14:textId="77777777" w:rsidR="00C6416B" w:rsidRDefault="00C6416B" w:rsidP="005453B1">
      <w:pPr>
        <w:spacing w:after="0"/>
        <w:jc w:val="center"/>
        <w:rPr>
          <w:rFonts w:ascii="Times New Roman" w:hAnsi="Times New Roman"/>
          <w:sz w:val="24"/>
          <w:szCs w:val="24"/>
        </w:rPr>
      </w:pPr>
    </w:p>
    <w:p w14:paraId="17AFF57B" w14:textId="77777777" w:rsidR="00C6416B" w:rsidRDefault="00C6416B" w:rsidP="005453B1">
      <w:pPr>
        <w:spacing w:after="0"/>
        <w:jc w:val="center"/>
        <w:rPr>
          <w:rFonts w:ascii="Times New Roman" w:hAnsi="Times New Roman"/>
          <w:sz w:val="24"/>
          <w:szCs w:val="24"/>
        </w:rPr>
      </w:pPr>
    </w:p>
    <w:p w14:paraId="54693C42" w14:textId="0DACB52F" w:rsidR="00C6416B" w:rsidRDefault="00C6416B" w:rsidP="005453B1">
      <w:pPr>
        <w:spacing w:after="0"/>
        <w:jc w:val="center"/>
        <w:rPr>
          <w:rFonts w:ascii="Times New Roman" w:hAnsi="Times New Roman"/>
          <w:sz w:val="24"/>
          <w:szCs w:val="24"/>
        </w:rPr>
      </w:pPr>
    </w:p>
    <w:p w14:paraId="35AF7F40" w14:textId="28B1966A" w:rsidR="00EA7773" w:rsidRDefault="00EA7773" w:rsidP="005453B1">
      <w:pPr>
        <w:spacing w:after="0"/>
        <w:jc w:val="center"/>
        <w:rPr>
          <w:rFonts w:ascii="Times New Roman" w:hAnsi="Times New Roman"/>
          <w:sz w:val="24"/>
          <w:szCs w:val="24"/>
        </w:rPr>
      </w:pPr>
    </w:p>
    <w:p w14:paraId="3FE42405" w14:textId="2E46A08B" w:rsidR="00EA7773" w:rsidRDefault="00EA7773" w:rsidP="005453B1">
      <w:pPr>
        <w:spacing w:after="0"/>
        <w:jc w:val="center"/>
        <w:rPr>
          <w:rFonts w:ascii="Times New Roman" w:hAnsi="Times New Roman"/>
          <w:sz w:val="24"/>
          <w:szCs w:val="24"/>
        </w:rPr>
      </w:pPr>
    </w:p>
    <w:p w14:paraId="6689CE55" w14:textId="4FBD8AEA" w:rsidR="00EA7773" w:rsidRDefault="00EA7773" w:rsidP="005453B1">
      <w:pPr>
        <w:spacing w:after="0"/>
        <w:jc w:val="center"/>
        <w:rPr>
          <w:rFonts w:ascii="Times New Roman" w:hAnsi="Times New Roman"/>
          <w:sz w:val="24"/>
          <w:szCs w:val="24"/>
        </w:rPr>
      </w:pPr>
    </w:p>
    <w:p w14:paraId="35870C66" w14:textId="18F37348" w:rsidR="00EA7773" w:rsidRDefault="00EA7773" w:rsidP="005453B1">
      <w:pPr>
        <w:spacing w:after="0"/>
        <w:jc w:val="center"/>
        <w:rPr>
          <w:rFonts w:ascii="Times New Roman" w:hAnsi="Times New Roman"/>
          <w:sz w:val="24"/>
          <w:szCs w:val="24"/>
        </w:rPr>
      </w:pPr>
    </w:p>
    <w:p w14:paraId="4E9A5CE8" w14:textId="12EB22A0" w:rsidR="00EA7773" w:rsidRDefault="00EA7773" w:rsidP="005453B1">
      <w:pPr>
        <w:spacing w:after="0"/>
        <w:jc w:val="center"/>
        <w:rPr>
          <w:rFonts w:ascii="Times New Roman" w:hAnsi="Times New Roman"/>
          <w:sz w:val="24"/>
          <w:szCs w:val="24"/>
        </w:rPr>
      </w:pPr>
    </w:p>
    <w:p w14:paraId="619C0EA4" w14:textId="3AEAA476" w:rsidR="00EA7773" w:rsidRDefault="00EA7773" w:rsidP="005453B1">
      <w:pPr>
        <w:spacing w:after="0"/>
        <w:jc w:val="center"/>
        <w:rPr>
          <w:rFonts w:ascii="Times New Roman" w:hAnsi="Times New Roman"/>
          <w:sz w:val="24"/>
          <w:szCs w:val="24"/>
        </w:rPr>
      </w:pPr>
    </w:p>
    <w:p w14:paraId="56B41882" w14:textId="561D24AB" w:rsidR="00EA7773" w:rsidRDefault="00EA7773" w:rsidP="005453B1">
      <w:pPr>
        <w:spacing w:after="0"/>
        <w:jc w:val="center"/>
        <w:rPr>
          <w:rFonts w:ascii="Times New Roman" w:hAnsi="Times New Roman"/>
          <w:sz w:val="24"/>
          <w:szCs w:val="24"/>
        </w:rPr>
      </w:pPr>
    </w:p>
    <w:p w14:paraId="37148E1C" w14:textId="2A9CA7C8" w:rsidR="00EA7773" w:rsidRDefault="00EA7773" w:rsidP="005453B1">
      <w:pPr>
        <w:spacing w:after="0"/>
        <w:jc w:val="center"/>
        <w:rPr>
          <w:rFonts w:ascii="Times New Roman" w:hAnsi="Times New Roman"/>
          <w:sz w:val="24"/>
          <w:szCs w:val="24"/>
        </w:rPr>
      </w:pPr>
    </w:p>
    <w:p w14:paraId="56DD74CD" w14:textId="08D6D1D0" w:rsidR="00EA7773" w:rsidRDefault="00EA7773" w:rsidP="005453B1">
      <w:pPr>
        <w:spacing w:after="0"/>
        <w:jc w:val="center"/>
        <w:rPr>
          <w:rFonts w:ascii="Times New Roman" w:hAnsi="Times New Roman"/>
          <w:sz w:val="24"/>
          <w:szCs w:val="24"/>
        </w:rPr>
      </w:pPr>
    </w:p>
    <w:p w14:paraId="343BDD46" w14:textId="77A48F8E" w:rsidR="00EA7773" w:rsidRDefault="00EA7773" w:rsidP="005453B1">
      <w:pPr>
        <w:spacing w:after="0"/>
        <w:jc w:val="center"/>
        <w:rPr>
          <w:rFonts w:ascii="Times New Roman" w:hAnsi="Times New Roman"/>
          <w:sz w:val="24"/>
          <w:szCs w:val="24"/>
        </w:rPr>
      </w:pPr>
    </w:p>
    <w:p w14:paraId="7F244593" w14:textId="2D8E1682" w:rsidR="00EA7773" w:rsidRDefault="00EA7773" w:rsidP="005453B1">
      <w:pPr>
        <w:spacing w:after="0"/>
        <w:jc w:val="center"/>
        <w:rPr>
          <w:rFonts w:ascii="Times New Roman" w:hAnsi="Times New Roman"/>
          <w:sz w:val="24"/>
          <w:szCs w:val="24"/>
        </w:rPr>
      </w:pPr>
    </w:p>
    <w:p w14:paraId="3F0247AD" w14:textId="55849881" w:rsidR="00EA7773" w:rsidRDefault="00EA7773" w:rsidP="005453B1">
      <w:pPr>
        <w:spacing w:after="0"/>
        <w:jc w:val="center"/>
        <w:rPr>
          <w:rFonts w:ascii="Times New Roman" w:hAnsi="Times New Roman"/>
          <w:sz w:val="24"/>
          <w:szCs w:val="24"/>
        </w:rPr>
      </w:pPr>
    </w:p>
    <w:p w14:paraId="5ADB72D7" w14:textId="2FD1841D" w:rsidR="00EA7773" w:rsidRDefault="00EA7773" w:rsidP="005453B1">
      <w:pPr>
        <w:spacing w:after="0"/>
        <w:jc w:val="center"/>
        <w:rPr>
          <w:rFonts w:ascii="Times New Roman" w:hAnsi="Times New Roman"/>
          <w:sz w:val="24"/>
          <w:szCs w:val="24"/>
        </w:rPr>
      </w:pPr>
    </w:p>
    <w:p w14:paraId="13C6167E" w14:textId="31599DF7" w:rsidR="00EA7773" w:rsidRDefault="00EA7773" w:rsidP="005453B1">
      <w:pPr>
        <w:spacing w:after="0"/>
        <w:jc w:val="center"/>
        <w:rPr>
          <w:rFonts w:ascii="Times New Roman" w:hAnsi="Times New Roman"/>
          <w:sz w:val="24"/>
          <w:szCs w:val="24"/>
        </w:rPr>
      </w:pPr>
    </w:p>
    <w:p w14:paraId="560DDD6D" w14:textId="6CF4907C" w:rsidR="00EA7773" w:rsidRDefault="00EA7773" w:rsidP="005453B1">
      <w:pPr>
        <w:spacing w:after="0"/>
        <w:jc w:val="center"/>
        <w:rPr>
          <w:rFonts w:ascii="Times New Roman" w:hAnsi="Times New Roman"/>
          <w:sz w:val="24"/>
          <w:szCs w:val="24"/>
        </w:rPr>
      </w:pPr>
    </w:p>
    <w:p w14:paraId="7D57E8D8" w14:textId="308C93CA" w:rsidR="00EA7773" w:rsidRDefault="00EA7773" w:rsidP="005453B1">
      <w:pPr>
        <w:spacing w:after="0"/>
        <w:jc w:val="center"/>
        <w:rPr>
          <w:rFonts w:ascii="Times New Roman" w:hAnsi="Times New Roman"/>
          <w:sz w:val="24"/>
          <w:szCs w:val="24"/>
        </w:rPr>
      </w:pPr>
    </w:p>
    <w:p w14:paraId="1C0E86D3" w14:textId="74570957" w:rsidR="00EA7773" w:rsidRDefault="00EA7773" w:rsidP="005453B1">
      <w:pPr>
        <w:spacing w:after="0"/>
        <w:jc w:val="center"/>
        <w:rPr>
          <w:rFonts w:ascii="Times New Roman" w:hAnsi="Times New Roman"/>
          <w:sz w:val="24"/>
          <w:szCs w:val="24"/>
        </w:rPr>
      </w:pPr>
    </w:p>
    <w:p w14:paraId="4A0E53C1" w14:textId="22AFE46A" w:rsidR="00EA7773" w:rsidRDefault="00EA7773" w:rsidP="005453B1">
      <w:pPr>
        <w:spacing w:after="0"/>
        <w:jc w:val="center"/>
        <w:rPr>
          <w:rFonts w:ascii="Times New Roman" w:hAnsi="Times New Roman"/>
          <w:sz w:val="24"/>
          <w:szCs w:val="24"/>
        </w:rPr>
      </w:pPr>
    </w:p>
    <w:p w14:paraId="50DA6D0E" w14:textId="669694EA" w:rsidR="00EA7773" w:rsidRDefault="00EA7773" w:rsidP="005453B1">
      <w:pPr>
        <w:spacing w:after="0"/>
        <w:jc w:val="center"/>
        <w:rPr>
          <w:rFonts w:ascii="Times New Roman" w:hAnsi="Times New Roman"/>
          <w:sz w:val="24"/>
          <w:szCs w:val="24"/>
        </w:rPr>
      </w:pPr>
    </w:p>
    <w:p w14:paraId="39DBC540" w14:textId="3F2B05D6" w:rsidR="00EA7773" w:rsidRDefault="00EA7773" w:rsidP="005453B1">
      <w:pPr>
        <w:spacing w:after="0"/>
        <w:jc w:val="center"/>
        <w:rPr>
          <w:rFonts w:ascii="Times New Roman" w:hAnsi="Times New Roman"/>
          <w:sz w:val="24"/>
          <w:szCs w:val="24"/>
        </w:rPr>
      </w:pPr>
    </w:p>
    <w:p w14:paraId="708BB78F" w14:textId="3B0DDA77" w:rsidR="00EA7773" w:rsidRDefault="00EA7773" w:rsidP="005453B1">
      <w:pPr>
        <w:spacing w:after="0"/>
        <w:jc w:val="center"/>
        <w:rPr>
          <w:rFonts w:ascii="Times New Roman" w:hAnsi="Times New Roman"/>
          <w:sz w:val="24"/>
          <w:szCs w:val="24"/>
        </w:rPr>
      </w:pPr>
    </w:p>
    <w:p w14:paraId="1D82E844" w14:textId="421534CC" w:rsidR="00EA7773" w:rsidRDefault="00EA7773" w:rsidP="005453B1">
      <w:pPr>
        <w:spacing w:after="0"/>
        <w:jc w:val="center"/>
        <w:rPr>
          <w:rFonts w:ascii="Times New Roman" w:hAnsi="Times New Roman"/>
          <w:sz w:val="24"/>
          <w:szCs w:val="24"/>
        </w:rPr>
      </w:pPr>
    </w:p>
    <w:p w14:paraId="42974383" w14:textId="4005C46B" w:rsidR="00EA7773" w:rsidRDefault="00EA7773" w:rsidP="005453B1">
      <w:pPr>
        <w:spacing w:after="0"/>
        <w:jc w:val="center"/>
        <w:rPr>
          <w:rFonts w:ascii="Times New Roman" w:hAnsi="Times New Roman"/>
          <w:sz w:val="24"/>
          <w:szCs w:val="24"/>
        </w:rPr>
      </w:pPr>
    </w:p>
    <w:p w14:paraId="384D0FD1" w14:textId="7F64A1AF" w:rsidR="00EA7773" w:rsidRDefault="00EA7773" w:rsidP="005453B1">
      <w:pPr>
        <w:spacing w:after="0"/>
        <w:jc w:val="center"/>
        <w:rPr>
          <w:rFonts w:ascii="Times New Roman" w:hAnsi="Times New Roman"/>
          <w:sz w:val="24"/>
          <w:szCs w:val="24"/>
        </w:rPr>
      </w:pPr>
    </w:p>
    <w:p w14:paraId="529BB1D5" w14:textId="3A020A93" w:rsidR="00EA7773" w:rsidRDefault="00EA7773" w:rsidP="005453B1">
      <w:pPr>
        <w:spacing w:after="0"/>
        <w:jc w:val="center"/>
        <w:rPr>
          <w:rFonts w:ascii="Times New Roman" w:hAnsi="Times New Roman"/>
          <w:sz w:val="24"/>
          <w:szCs w:val="24"/>
        </w:rPr>
      </w:pPr>
    </w:p>
    <w:p w14:paraId="7B5C8D34" w14:textId="28A201FF" w:rsidR="00EA7773" w:rsidRDefault="00EA7773" w:rsidP="005453B1">
      <w:pPr>
        <w:spacing w:after="0"/>
        <w:jc w:val="center"/>
        <w:rPr>
          <w:rFonts w:ascii="Times New Roman" w:hAnsi="Times New Roman"/>
          <w:sz w:val="24"/>
          <w:szCs w:val="24"/>
        </w:rPr>
      </w:pPr>
    </w:p>
    <w:p w14:paraId="6A336216" w14:textId="5046C6A6" w:rsidR="00EA7773" w:rsidRDefault="00EA7773" w:rsidP="005453B1">
      <w:pPr>
        <w:spacing w:after="0"/>
        <w:jc w:val="center"/>
        <w:rPr>
          <w:rFonts w:ascii="Times New Roman" w:hAnsi="Times New Roman"/>
          <w:sz w:val="24"/>
          <w:szCs w:val="24"/>
        </w:rPr>
      </w:pPr>
    </w:p>
    <w:p w14:paraId="463FB448" w14:textId="14F4102A" w:rsidR="00EA7773" w:rsidRDefault="00EA7773" w:rsidP="005453B1">
      <w:pPr>
        <w:spacing w:after="0"/>
        <w:jc w:val="center"/>
        <w:rPr>
          <w:rFonts w:ascii="Times New Roman" w:hAnsi="Times New Roman"/>
          <w:sz w:val="24"/>
          <w:szCs w:val="24"/>
        </w:rPr>
      </w:pPr>
    </w:p>
    <w:p w14:paraId="721CE536" w14:textId="59922D2B" w:rsidR="00EA7773" w:rsidRDefault="00EA7773" w:rsidP="005453B1">
      <w:pPr>
        <w:spacing w:after="0"/>
        <w:jc w:val="center"/>
        <w:rPr>
          <w:rFonts w:ascii="Times New Roman" w:hAnsi="Times New Roman"/>
          <w:sz w:val="24"/>
          <w:szCs w:val="24"/>
        </w:rPr>
      </w:pPr>
    </w:p>
    <w:p w14:paraId="57DBC1D5" w14:textId="24A7E1D8" w:rsidR="00EA7773" w:rsidRDefault="00EA7773" w:rsidP="005453B1">
      <w:pPr>
        <w:spacing w:after="0"/>
        <w:jc w:val="center"/>
        <w:rPr>
          <w:rFonts w:ascii="Times New Roman" w:hAnsi="Times New Roman"/>
          <w:sz w:val="24"/>
          <w:szCs w:val="24"/>
        </w:rPr>
      </w:pPr>
    </w:p>
    <w:p w14:paraId="578FF0A9" w14:textId="77777777" w:rsidR="00EA7773" w:rsidRDefault="00EA7773" w:rsidP="005453B1">
      <w:pPr>
        <w:spacing w:after="0"/>
        <w:jc w:val="center"/>
        <w:rPr>
          <w:rFonts w:ascii="Times New Roman" w:hAnsi="Times New Roman"/>
          <w:sz w:val="24"/>
          <w:szCs w:val="24"/>
        </w:rPr>
      </w:pPr>
    </w:p>
    <w:p w14:paraId="6439A23E" w14:textId="77777777" w:rsidR="005453B1" w:rsidRPr="005453B1" w:rsidRDefault="005453B1" w:rsidP="005453B1">
      <w:pPr>
        <w:spacing w:after="0"/>
        <w:jc w:val="center"/>
        <w:rPr>
          <w:rFonts w:ascii="Times New Roman" w:hAnsi="Times New Roman"/>
          <w:sz w:val="24"/>
          <w:szCs w:val="24"/>
        </w:rPr>
      </w:pPr>
    </w:p>
    <w:p w14:paraId="1211FE71" w14:textId="724C8862" w:rsidR="005453B1" w:rsidRPr="005453B1" w:rsidRDefault="005453B1" w:rsidP="005453B1">
      <w:pPr>
        <w:spacing w:after="0" w:line="360" w:lineRule="auto"/>
        <w:ind w:firstLine="3600"/>
        <w:jc w:val="both"/>
        <w:rPr>
          <w:rFonts w:ascii="Times New Roman" w:hAnsi="Times New Roman"/>
          <w:b/>
          <w:sz w:val="24"/>
          <w:szCs w:val="24"/>
        </w:rPr>
      </w:pPr>
      <w:r w:rsidRPr="005453B1">
        <w:rPr>
          <w:rFonts w:ascii="Times New Roman" w:hAnsi="Times New Roman"/>
          <w:b/>
          <w:sz w:val="24"/>
          <w:szCs w:val="24"/>
        </w:rPr>
        <w:lastRenderedPageBreak/>
        <w:t>MENSAGEM 0</w:t>
      </w:r>
      <w:r w:rsidR="00902506">
        <w:rPr>
          <w:rFonts w:ascii="Times New Roman" w:hAnsi="Times New Roman"/>
          <w:b/>
          <w:sz w:val="24"/>
          <w:szCs w:val="24"/>
        </w:rPr>
        <w:t>03</w:t>
      </w:r>
      <w:r w:rsidRPr="005453B1">
        <w:rPr>
          <w:rFonts w:ascii="Times New Roman" w:hAnsi="Times New Roman"/>
          <w:b/>
          <w:sz w:val="24"/>
          <w:szCs w:val="24"/>
        </w:rPr>
        <w:t>/20</w:t>
      </w:r>
      <w:r w:rsidR="00C6416B">
        <w:rPr>
          <w:rFonts w:ascii="Times New Roman" w:hAnsi="Times New Roman"/>
          <w:b/>
          <w:sz w:val="24"/>
          <w:szCs w:val="24"/>
        </w:rPr>
        <w:t>2</w:t>
      </w:r>
      <w:r w:rsidR="00B56C14">
        <w:rPr>
          <w:rFonts w:ascii="Times New Roman" w:hAnsi="Times New Roman"/>
          <w:b/>
          <w:sz w:val="24"/>
          <w:szCs w:val="24"/>
        </w:rPr>
        <w:t>2</w:t>
      </w:r>
    </w:p>
    <w:p w14:paraId="575AE754" w14:textId="77777777" w:rsidR="005453B1" w:rsidRPr="005453B1" w:rsidRDefault="005453B1" w:rsidP="005453B1">
      <w:pPr>
        <w:tabs>
          <w:tab w:val="left" w:pos="4253"/>
          <w:tab w:val="left" w:pos="5103"/>
        </w:tabs>
        <w:spacing w:after="0" w:line="360" w:lineRule="auto"/>
        <w:jc w:val="center"/>
        <w:rPr>
          <w:rFonts w:ascii="Times New Roman" w:hAnsi="Times New Roman"/>
          <w:b/>
          <w:sz w:val="24"/>
          <w:szCs w:val="24"/>
        </w:rPr>
      </w:pPr>
    </w:p>
    <w:p w14:paraId="556956C8" w14:textId="77777777" w:rsidR="005453B1" w:rsidRPr="005453B1" w:rsidRDefault="005453B1" w:rsidP="005453B1">
      <w:pPr>
        <w:spacing w:after="0" w:line="360" w:lineRule="auto"/>
        <w:ind w:firstLine="3600"/>
        <w:jc w:val="both"/>
        <w:rPr>
          <w:rFonts w:ascii="Times New Roman" w:hAnsi="Times New Roman"/>
          <w:sz w:val="24"/>
          <w:szCs w:val="24"/>
        </w:rPr>
      </w:pPr>
      <w:r w:rsidRPr="005453B1">
        <w:rPr>
          <w:rFonts w:ascii="Times New Roman" w:hAnsi="Times New Roman"/>
          <w:sz w:val="24"/>
          <w:szCs w:val="24"/>
        </w:rPr>
        <w:t>Senhor Vereadores:</w:t>
      </w:r>
    </w:p>
    <w:p w14:paraId="45332B9F" w14:textId="77777777" w:rsidR="005453B1" w:rsidRPr="005453B1" w:rsidRDefault="005453B1" w:rsidP="005453B1">
      <w:pPr>
        <w:spacing w:after="0" w:line="360" w:lineRule="auto"/>
        <w:ind w:firstLine="3600"/>
        <w:jc w:val="both"/>
        <w:rPr>
          <w:rFonts w:ascii="Times New Roman" w:hAnsi="Times New Roman"/>
          <w:sz w:val="24"/>
          <w:szCs w:val="24"/>
        </w:rPr>
      </w:pPr>
    </w:p>
    <w:p w14:paraId="571D3AFE" w14:textId="77777777" w:rsidR="005453B1" w:rsidRPr="005453B1" w:rsidRDefault="005453B1" w:rsidP="005453B1">
      <w:pPr>
        <w:spacing w:after="0" w:line="360" w:lineRule="auto"/>
        <w:ind w:firstLine="3600"/>
        <w:jc w:val="both"/>
        <w:rPr>
          <w:rFonts w:ascii="Times New Roman" w:hAnsi="Times New Roman"/>
          <w:sz w:val="24"/>
          <w:szCs w:val="24"/>
        </w:rPr>
      </w:pPr>
      <w:r w:rsidRPr="005453B1">
        <w:rPr>
          <w:rFonts w:ascii="Times New Roman" w:hAnsi="Times New Roman"/>
          <w:sz w:val="24"/>
          <w:szCs w:val="24"/>
        </w:rPr>
        <w:t>Para os efeitos legais estou submetendo à deliberação dessa Câmara Municipal, a seguinte matéria:</w:t>
      </w:r>
    </w:p>
    <w:p w14:paraId="176D0003" w14:textId="77777777" w:rsidR="005453B1" w:rsidRPr="005453B1" w:rsidRDefault="005453B1" w:rsidP="005453B1">
      <w:pPr>
        <w:spacing w:after="0"/>
        <w:rPr>
          <w:rFonts w:ascii="Times New Roman" w:hAnsi="Times New Roman"/>
          <w:sz w:val="24"/>
          <w:szCs w:val="24"/>
        </w:rPr>
      </w:pPr>
    </w:p>
    <w:p w14:paraId="4BA62F7B" w14:textId="46D2AA3C" w:rsidR="005453B1" w:rsidRPr="005453B1" w:rsidRDefault="005453B1" w:rsidP="005453B1">
      <w:pPr>
        <w:spacing w:after="0"/>
        <w:rPr>
          <w:rFonts w:ascii="Times New Roman" w:hAnsi="Times New Roman"/>
          <w:b/>
          <w:sz w:val="24"/>
          <w:szCs w:val="24"/>
        </w:rPr>
      </w:pPr>
      <w:r w:rsidRPr="005453B1">
        <w:rPr>
          <w:rFonts w:ascii="Times New Roman" w:hAnsi="Times New Roman"/>
          <w:b/>
          <w:sz w:val="24"/>
          <w:szCs w:val="24"/>
        </w:rPr>
        <w:t>PROJETO DE LEI LEGISLATIVA Nº. 00</w:t>
      </w:r>
      <w:r w:rsidR="00902506">
        <w:rPr>
          <w:rFonts w:ascii="Times New Roman" w:hAnsi="Times New Roman"/>
          <w:b/>
          <w:sz w:val="24"/>
          <w:szCs w:val="24"/>
        </w:rPr>
        <w:t>3</w:t>
      </w:r>
      <w:r w:rsidRPr="005453B1">
        <w:rPr>
          <w:rFonts w:ascii="Times New Roman" w:hAnsi="Times New Roman"/>
          <w:b/>
          <w:sz w:val="24"/>
          <w:szCs w:val="24"/>
        </w:rPr>
        <w:t>/20</w:t>
      </w:r>
      <w:r w:rsidR="00C6416B">
        <w:rPr>
          <w:rFonts w:ascii="Times New Roman" w:hAnsi="Times New Roman"/>
          <w:b/>
          <w:sz w:val="24"/>
          <w:szCs w:val="24"/>
        </w:rPr>
        <w:t>2</w:t>
      </w:r>
      <w:r w:rsidR="00B56C14">
        <w:rPr>
          <w:rFonts w:ascii="Times New Roman" w:hAnsi="Times New Roman"/>
          <w:b/>
          <w:sz w:val="24"/>
          <w:szCs w:val="24"/>
        </w:rPr>
        <w:t>2</w:t>
      </w:r>
      <w:r w:rsidRPr="005453B1">
        <w:rPr>
          <w:rFonts w:ascii="Times New Roman" w:hAnsi="Times New Roman"/>
          <w:b/>
          <w:sz w:val="24"/>
          <w:szCs w:val="24"/>
        </w:rPr>
        <w:t>.</w:t>
      </w:r>
    </w:p>
    <w:p w14:paraId="41786AF5" w14:textId="77777777" w:rsidR="005453B1" w:rsidRPr="005453B1" w:rsidRDefault="005453B1" w:rsidP="005453B1">
      <w:pPr>
        <w:spacing w:after="0"/>
        <w:ind w:left="3420"/>
        <w:rPr>
          <w:rFonts w:ascii="Times New Roman" w:hAnsi="Times New Roman"/>
          <w:b/>
          <w:sz w:val="24"/>
          <w:szCs w:val="24"/>
        </w:rPr>
      </w:pPr>
    </w:p>
    <w:p w14:paraId="43AC1AB6" w14:textId="77777777" w:rsidR="00C6416B" w:rsidRDefault="00C6416B" w:rsidP="005453B1">
      <w:pPr>
        <w:spacing w:after="0" w:line="360" w:lineRule="auto"/>
        <w:ind w:left="2832"/>
        <w:jc w:val="both"/>
        <w:rPr>
          <w:rFonts w:ascii="Times New Roman" w:hAnsi="Times New Roman"/>
          <w:b/>
          <w:sz w:val="24"/>
          <w:szCs w:val="24"/>
        </w:rPr>
      </w:pPr>
    </w:p>
    <w:p w14:paraId="3C898C90" w14:textId="77777777" w:rsidR="005453B1" w:rsidRPr="005453B1" w:rsidRDefault="005453B1" w:rsidP="005453B1">
      <w:pPr>
        <w:spacing w:after="0" w:line="360" w:lineRule="auto"/>
        <w:ind w:left="2832"/>
        <w:jc w:val="both"/>
        <w:rPr>
          <w:rFonts w:ascii="Times New Roman" w:hAnsi="Times New Roman"/>
          <w:b/>
          <w:sz w:val="24"/>
          <w:szCs w:val="24"/>
        </w:rPr>
      </w:pPr>
      <w:r w:rsidRPr="005453B1">
        <w:rPr>
          <w:rFonts w:ascii="Times New Roman" w:hAnsi="Times New Roman"/>
          <w:b/>
          <w:sz w:val="24"/>
          <w:szCs w:val="24"/>
        </w:rPr>
        <w:t>CONCEDE REVISÃO DOS SUBSIDIOS DOS EXERCENTES DE MANDATO DE PREFEITO E  VICE PREFEITO</w:t>
      </w:r>
    </w:p>
    <w:p w14:paraId="03E23EFE" w14:textId="77777777" w:rsidR="005453B1" w:rsidRPr="005453B1" w:rsidRDefault="005453B1" w:rsidP="005453B1">
      <w:pPr>
        <w:spacing w:after="0" w:line="360" w:lineRule="auto"/>
        <w:ind w:left="2832"/>
        <w:jc w:val="both"/>
        <w:rPr>
          <w:rFonts w:ascii="Times New Roman" w:hAnsi="Times New Roman"/>
          <w:sz w:val="24"/>
          <w:szCs w:val="24"/>
        </w:rPr>
      </w:pPr>
    </w:p>
    <w:p w14:paraId="19973F1D" w14:textId="77777777" w:rsidR="005453B1" w:rsidRPr="005453B1" w:rsidRDefault="005453B1" w:rsidP="005453B1">
      <w:pPr>
        <w:spacing w:after="0"/>
        <w:ind w:firstLine="3420"/>
        <w:jc w:val="both"/>
        <w:rPr>
          <w:rFonts w:ascii="Times New Roman" w:hAnsi="Times New Roman"/>
          <w:b/>
          <w:sz w:val="24"/>
          <w:szCs w:val="24"/>
        </w:rPr>
      </w:pPr>
    </w:p>
    <w:p w14:paraId="5A5CEEC9" w14:textId="77777777" w:rsidR="005453B1" w:rsidRPr="005453B1" w:rsidRDefault="005453B1" w:rsidP="005453B1">
      <w:pPr>
        <w:spacing w:after="0"/>
        <w:ind w:firstLine="3420"/>
        <w:jc w:val="both"/>
        <w:rPr>
          <w:rFonts w:ascii="Times New Roman" w:hAnsi="Times New Roman"/>
          <w:b/>
          <w:sz w:val="24"/>
          <w:szCs w:val="24"/>
        </w:rPr>
      </w:pPr>
    </w:p>
    <w:p w14:paraId="3A417826" w14:textId="77777777" w:rsidR="005453B1" w:rsidRPr="005453B1" w:rsidRDefault="005453B1" w:rsidP="005453B1">
      <w:pPr>
        <w:spacing w:after="0"/>
        <w:ind w:firstLine="3420"/>
        <w:jc w:val="both"/>
        <w:rPr>
          <w:rFonts w:ascii="Times New Roman" w:hAnsi="Times New Roman"/>
          <w:b/>
          <w:sz w:val="24"/>
          <w:szCs w:val="24"/>
        </w:rPr>
      </w:pPr>
      <w:r w:rsidRPr="005453B1">
        <w:rPr>
          <w:rFonts w:ascii="Times New Roman" w:hAnsi="Times New Roman"/>
          <w:b/>
          <w:sz w:val="24"/>
          <w:szCs w:val="24"/>
        </w:rPr>
        <w:t>JUSTIFICATIVA:</w:t>
      </w:r>
    </w:p>
    <w:p w14:paraId="7CAB2F8E" w14:textId="77777777" w:rsidR="005453B1" w:rsidRPr="005453B1" w:rsidRDefault="005453B1" w:rsidP="005453B1">
      <w:pPr>
        <w:spacing w:after="0" w:line="360" w:lineRule="auto"/>
        <w:jc w:val="both"/>
        <w:rPr>
          <w:rFonts w:ascii="Times New Roman" w:hAnsi="Times New Roman"/>
          <w:sz w:val="24"/>
          <w:szCs w:val="24"/>
        </w:rPr>
      </w:pPr>
    </w:p>
    <w:p w14:paraId="4FBED28C" w14:textId="77777777" w:rsidR="00EA7773" w:rsidRPr="00EA7773" w:rsidRDefault="00EA7773" w:rsidP="00EA7773">
      <w:pPr>
        <w:spacing w:line="360" w:lineRule="auto"/>
        <w:ind w:firstLine="2517"/>
        <w:jc w:val="both"/>
        <w:rPr>
          <w:rFonts w:ascii="Times New Roman" w:hAnsi="Times New Roman"/>
          <w:sz w:val="24"/>
          <w:szCs w:val="24"/>
        </w:rPr>
      </w:pPr>
      <w:r w:rsidRPr="00EA7773">
        <w:rPr>
          <w:rFonts w:ascii="Times New Roman" w:hAnsi="Times New Roman"/>
          <w:sz w:val="24"/>
          <w:szCs w:val="24"/>
        </w:rPr>
        <w:t>A Mesa Diretora deste Poder Legislativo submete a apreciação dos nobres pares o anexo Projeto de Lei que concede a revisão anual dos subsídios dos exercentes de mandato de Prefeito e Vice-Prefeito, com base no artigo 37, X, da Constituição Federal.</w:t>
      </w:r>
    </w:p>
    <w:p w14:paraId="66A018DA" w14:textId="77777777" w:rsidR="00EA7773" w:rsidRPr="00EA7773" w:rsidRDefault="00EA7773" w:rsidP="00EA7773">
      <w:pPr>
        <w:spacing w:line="360" w:lineRule="auto"/>
        <w:ind w:firstLine="2517"/>
        <w:jc w:val="both"/>
        <w:rPr>
          <w:rFonts w:ascii="Times New Roman" w:hAnsi="Times New Roman"/>
          <w:sz w:val="24"/>
          <w:szCs w:val="24"/>
        </w:rPr>
      </w:pPr>
      <w:r w:rsidRPr="00EA7773">
        <w:rPr>
          <w:rFonts w:ascii="Times New Roman" w:hAnsi="Times New Roman"/>
          <w:sz w:val="24"/>
          <w:szCs w:val="24"/>
        </w:rPr>
        <w:t>A revisão geral no percentual de 9,26% representa a variação do IPCA no período compreendido de 1º de janeiro de 2021 a 30 de novembro de 2021; estando este projeto de acordo   com a Lei de Diretrizes Orçamentárias, Plano Plurianual, Lei Orçamentária em vigência, bem como aos ditames da Constituição Federal e Lei de Responsabilidade Fiscal.</w:t>
      </w:r>
    </w:p>
    <w:p w14:paraId="6D4F8AF1" w14:textId="77777777" w:rsidR="00EA7773" w:rsidRPr="00EA7773" w:rsidRDefault="00EA7773" w:rsidP="00EA7773">
      <w:pPr>
        <w:spacing w:line="360" w:lineRule="auto"/>
        <w:ind w:firstLine="2517"/>
        <w:jc w:val="both"/>
        <w:rPr>
          <w:rFonts w:ascii="Times New Roman" w:hAnsi="Times New Roman"/>
          <w:sz w:val="24"/>
          <w:szCs w:val="24"/>
        </w:rPr>
      </w:pPr>
      <w:r w:rsidRPr="00EA7773">
        <w:rPr>
          <w:rFonts w:ascii="Times New Roman" w:hAnsi="Times New Roman"/>
          <w:sz w:val="24"/>
          <w:szCs w:val="24"/>
        </w:rPr>
        <w:t>À consideração dos Senhores Edis.</w:t>
      </w:r>
    </w:p>
    <w:p w14:paraId="22C585EF" w14:textId="7706823A" w:rsidR="005453B1" w:rsidRPr="005453B1" w:rsidRDefault="005453B1" w:rsidP="00EA7773">
      <w:pPr>
        <w:tabs>
          <w:tab w:val="left" w:pos="1418"/>
        </w:tabs>
        <w:spacing w:after="0" w:line="360" w:lineRule="auto"/>
        <w:ind w:firstLine="2340"/>
        <w:jc w:val="both"/>
        <w:rPr>
          <w:rFonts w:ascii="Times New Roman" w:hAnsi="Times New Roman"/>
          <w:sz w:val="24"/>
          <w:szCs w:val="24"/>
        </w:rPr>
      </w:pPr>
    </w:p>
    <w:sectPr w:rsidR="005453B1" w:rsidRPr="005453B1" w:rsidSect="008506DF">
      <w:pgSz w:w="11906" w:h="16838"/>
      <w:pgMar w:top="255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formatting="1" w:enforcement="1" w:cryptProviderType="rsaAES" w:cryptAlgorithmClass="hash" w:cryptAlgorithmType="typeAny" w:cryptAlgorithmSid="14" w:cryptSpinCount="100000" w:hash="BUBDiOfZO1giiGJymI4owIileypQxXhLXXwBE+1IVK2I1GZuWMcohisSG1I5QEuQlOn/EEA4/mjd7uKj9Fw+4w==" w:salt="W7rZXZuWDQsXuUFTIbyVdQ=="/>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64C7"/>
    <w:rsid w:val="00023043"/>
    <w:rsid w:val="000566ED"/>
    <w:rsid w:val="0009014E"/>
    <w:rsid w:val="000B1D71"/>
    <w:rsid w:val="000F61EA"/>
    <w:rsid w:val="00121A4F"/>
    <w:rsid w:val="00142D14"/>
    <w:rsid w:val="00151738"/>
    <w:rsid w:val="0016506C"/>
    <w:rsid w:val="00166CD4"/>
    <w:rsid w:val="001776FB"/>
    <w:rsid w:val="00181E4D"/>
    <w:rsid w:val="0018558F"/>
    <w:rsid w:val="001C12DC"/>
    <w:rsid w:val="001E3289"/>
    <w:rsid w:val="001F7202"/>
    <w:rsid w:val="00207139"/>
    <w:rsid w:val="00217B5C"/>
    <w:rsid w:val="00233DB5"/>
    <w:rsid w:val="00243859"/>
    <w:rsid w:val="0025675B"/>
    <w:rsid w:val="002D06D1"/>
    <w:rsid w:val="002F09E2"/>
    <w:rsid w:val="002F304F"/>
    <w:rsid w:val="0030723B"/>
    <w:rsid w:val="003258A5"/>
    <w:rsid w:val="00345443"/>
    <w:rsid w:val="003524DB"/>
    <w:rsid w:val="00362357"/>
    <w:rsid w:val="00384108"/>
    <w:rsid w:val="00387A59"/>
    <w:rsid w:val="00395598"/>
    <w:rsid w:val="003A1246"/>
    <w:rsid w:val="003B2304"/>
    <w:rsid w:val="003C23CA"/>
    <w:rsid w:val="003D528B"/>
    <w:rsid w:val="00494461"/>
    <w:rsid w:val="004A17C2"/>
    <w:rsid w:val="004D29F0"/>
    <w:rsid w:val="004E0FE5"/>
    <w:rsid w:val="004F3A85"/>
    <w:rsid w:val="004F48DC"/>
    <w:rsid w:val="004F694B"/>
    <w:rsid w:val="00523F4B"/>
    <w:rsid w:val="005453B1"/>
    <w:rsid w:val="005F3302"/>
    <w:rsid w:val="0064749C"/>
    <w:rsid w:val="00653CEB"/>
    <w:rsid w:val="006719BE"/>
    <w:rsid w:val="006756A8"/>
    <w:rsid w:val="006A501C"/>
    <w:rsid w:val="006B06E8"/>
    <w:rsid w:val="006B5869"/>
    <w:rsid w:val="006D0D7D"/>
    <w:rsid w:val="006D706F"/>
    <w:rsid w:val="0070705F"/>
    <w:rsid w:val="007209A9"/>
    <w:rsid w:val="00721F1C"/>
    <w:rsid w:val="0072729B"/>
    <w:rsid w:val="00734DA8"/>
    <w:rsid w:val="007572C4"/>
    <w:rsid w:val="00760201"/>
    <w:rsid w:val="00782216"/>
    <w:rsid w:val="0079115B"/>
    <w:rsid w:val="007C2DFA"/>
    <w:rsid w:val="007D690B"/>
    <w:rsid w:val="00803517"/>
    <w:rsid w:val="008269E1"/>
    <w:rsid w:val="008506DF"/>
    <w:rsid w:val="00850BB1"/>
    <w:rsid w:val="0088511B"/>
    <w:rsid w:val="00885488"/>
    <w:rsid w:val="008C4A26"/>
    <w:rsid w:val="008D05E1"/>
    <w:rsid w:val="008D4344"/>
    <w:rsid w:val="008E4264"/>
    <w:rsid w:val="00902506"/>
    <w:rsid w:val="00923877"/>
    <w:rsid w:val="009404E0"/>
    <w:rsid w:val="00944867"/>
    <w:rsid w:val="00996BE0"/>
    <w:rsid w:val="009A7EB4"/>
    <w:rsid w:val="00A2516F"/>
    <w:rsid w:val="00A427AB"/>
    <w:rsid w:val="00A47FB3"/>
    <w:rsid w:val="00A517C0"/>
    <w:rsid w:val="00A73F07"/>
    <w:rsid w:val="00A803F6"/>
    <w:rsid w:val="00AA6339"/>
    <w:rsid w:val="00AB324C"/>
    <w:rsid w:val="00AD4B69"/>
    <w:rsid w:val="00AE288B"/>
    <w:rsid w:val="00B36AF8"/>
    <w:rsid w:val="00B5630A"/>
    <w:rsid w:val="00B56C14"/>
    <w:rsid w:val="00B620DE"/>
    <w:rsid w:val="00B82B24"/>
    <w:rsid w:val="00B90A75"/>
    <w:rsid w:val="00BB4BDA"/>
    <w:rsid w:val="00BD40E7"/>
    <w:rsid w:val="00C05EA6"/>
    <w:rsid w:val="00C6416B"/>
    <w:rsid w:val="00CC41C3"/>
    <w:rsid w:val="00CE0C9D"/>
    <w:rsid w:val="00CE2D9C"/>
    <w:rsid w:val="00CE3CCE"/>
    <w:rsid w:val="00D15783"/>
    <w:rsid w:val="00D24735"/>
    <w:rsid w:val="00D848E0"/>
    <w:rsid w:val="00D91021"/>
    <w:rsid w:val="00E12A27"/>
    <w:rsid w:val="00E464C7"/>
    <w:rsid w:val="00E615C2"/>
    <w:rsid w:val="00E739CC"/>
    <w:rsid w:val="00E81E03"/>
    <w:rsid w:val="00EA7773"/>
    <w:rsid w:val="00EB4B6B"/>
    <w:rsid w:val="00EC2F92"/>
    <w:rsid w:val="00EF30B1"/>
    <w:rsid w:val="00EF4E89"/>
    <w:rsid w:val="00F11FB6"/>
    <w:rsid w:val="00F202DA"/>
    <w:rsid w:val="00F344CC"/>
    <w:rsid w:val="00F470EA"/>
    <w:rsid w:val="00F63962"/>
    <w:rsid w:val="00F656B0"/>
    <w:rsid w:val="00FA0FC4"/>
    <w:rsid w:val="00FC3DBE"/>
    <w:rsid w:val="00FE5279"/>
    <w:rsid w:val="00FF0D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EEFF17"/>
  <w15:docId w15:val="{4090EAE5-7D61-48D0-99C4-0B6F8BACE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7C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209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209A9"/>
    <w:rPr>
      <w:rFonts w:ascii="Tahoma" w:hAnsi="Tahoma" w:cs="Tahoma"/>
      <w:sz w:val="16"/>
      <w:szCs w:val="16"/>
    </w:rPr>
  </w:style>
  <w:style w:type="paragraph" w:styleId="BodyText">
    <w:name w:val="Body Text"/>
    <w:basedOn w:val="Normal"/>
    <w:link w:val="BodyTextChar"/>
    <w:uiPriority w:val="99"/>
    <w:rsid w:val="008506DF"/>
    <w:pPr>
      <w:spacing w:after="120" w:line="240" w:lineRule="auto"/>
    </w:pPr>
    <w:rPr>
      <w:rFonts w:ascii="Times New Roman" w:hAnsi="Times New Roman"/>
      <w:sz w:val="24"/>
      <w:szCs w:val="24"/>
      <w:lang w:eastAsia="pt-BR"/>
    </w:rPr>
  </w:style>
  <w:style w:type="character" w:customStyle="1" w:styleId="BodyTextChar">
    <w:name w:val="Body Text Char"/>
    <w:link w:val="BodyText"/>
    <w:uiPriority w:val="99"/>
    <w:semiHidden/>
    <w:locked/>
    <w:rsid w:val="009A7EB4"/>
    <w:rPr>
      <w:rFonts w:cs="Times New Roman"/>
      <w:lang w:eastAsia="en-US"/>
    </w:rPr>
  </w:style>
  <w:style w:type="paragraph" w:styleId="BodyTextIndent2">
    <w:name w:val="Body Text Indent 2"/>
    <w:basedOn w:val="Normal"/>
    <w:link w:val="BodyTextIndent2Char"/>
    <w:uiPriority w:val="99"/>
    <w:rsid w:val="008506DF"/>
    <w:pPr>
      <w:spacing w:after="120" w:line="480" w:lineRule="auto"/>
      <w:ind w:left="283"/>
    </w:pPr>
    <w:rPr>
      <w:rFonts w:ascii="Times New Roman" w:hAnsi="Times New Roman"/>
      <w:sz w:val="24"/>
      <w:szCs w:val="24"/>
      <w:lang w:eastAsia="pt-BR"/>
    </w:rPr>
  </w:style>
  <w:style w:type="character" w:customStyle="1" w:styleId="BodyTextIndent2Char">
    <w:name w:val="Body Text Indent 2 Char"/>
    <w:link w:val="BodyTextIndent2"/>
    <w:uiPriority w:val="99"/>
    <w:semiHidden/>
    <w:locked/>
    <w:rsid w:val="009A7EB4"/>
    <w:rPr>
      <w:rFonts w:cs="Times New Roman"/>
      <w:lang w:eastAsia="en-US"/>
    </w:rPr>
  </w:style>
  <w:style w:type="paragraph" w:styleId="NormalWeb">
    <w:name w:val="Normal (Web)"/>
    <w:basedOn w:val="Normal"/>
    <w:uiPriority w:val="99"/>
    <w:rsid w:val="0070705F"/>
    <w:pPr>
      <w:spacing w:before="100" w:beforeAutospacing="1" w:after="100" w:afterAutospacing="1" w:line="240" w:lineRule="auto"/>
    </w:pPr>
    <w:rPr>
      <w:rFonts w:ascii="Times New Roman" w:hAnsi="Times New Roman"/>
      <w:sz w:val="24"/>
      <w:szCs w:val="24"/>
      <w:lang w:eastAsia="pt-BR"/>
    </w:rPr>
  </w:style>
  <w:style w:type="paragraph" w:styleId="BodyTextIndent">
    <w:name w:val="Body Text Indent"/>
    <w:basedOn w:val="Normal"/>
    <w:link w:val="BodyTextIndentChar"/>
    <w:uiPriority w:val="99"/>
    <w:semiHidden/>
    <w:unhideWhenUsed/>
    <w:rsid w:val="005453B1"/>
    <w:pPr>
      <w:spacing w:after="120"/>
      <w:ind w:left="283"/>
    </w:pPr>
  </w:style>
  <w:style w:type="character" w:customStyle="1" w:styleId="BodyTextIndentChar">
    <w:name w:val="Body Text Indent Char"/>
    <w:basedOn w:val="DefaultParagraphFont"/>
    <w:link w:val="BodyTextIndent"/>
    <w:uiPriority w:val="99"/>
    <w:semiHidden/>
    <w:rsid w:val="005453B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465</Words>
  <Characters>2517</Characters>
  <Application>Microsoft Office Word</Application>
  <DocSecurity>8</DocSecurity>
  <Lines>20</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Delfino</dc:creator>
  <cp:lastModifiedBy>N F</cp:lastModifiedBy>
  <cp:revision>19</cp:revision>
  <cp:lastPrinted>2022-01-10T13:24:00Z</cp:lastPrinted>
  <dcterms:created xsi:type="dcterms:W3CDTF">2017-03-13T12:11:00Z</dcterms:created>
  <dcterms:modified xsi:type="dcterms:W3CDTF">2022-01-10T13:24:00Z</dcterms:modified>
  <cp:contentStatus/>
</cp:coreProperties>
</file>