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695A4" w14:textId="0AFC69C8" w:rsidR="00C8551E" w:rsidRDefault="000363FD">
      <w:pPr>
        <w:pStyle w:val="Heading1"/>
        <w:rPr>
          <w:rFonts w:ascii="Arial" w:hAnsi="Arial"/>
        </w:rPr>
      </w:pPr>
      <w:r>
        <w:rPr>
          <w:rFonts w:ascii="Arial" w:hAnsi="Arial"/>
        </w:rPr>
        <w:t>PORTARIA 148</w:t>
      </w:r>
      <w:r w:rsidR="0028719A">
        <w:rPr>
          <w:rFonts w:ascii="Arial" w:hAnsi="Arial"/>
        </w:rPr>
        <w:t>/2021</w:t>
      </w:r>
    </w:p>
    <w:p w14:paraId="69877ADC" w14:textId="77777777" w:rsidR="00C8551E" w:rsidRDefault="00C8551E">
      <w:pPr>
        <w:jc w:val="center"/>
        <w:rPr>
          <w:rFonts w:ascii="Arial" w:hAnsi="Arial"/>
          <w:b/>
        </w:rPr>
      </w:pPr>
    </w:p>
    <w:p w14:paraId="0D81324D" w14:textId="77777777"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3073686C" w14:textId="77777777" w:rsidR="00C8551E" w:rsidRDefault="00C8551E">
      <w:pPr>
        <w:jc w:val="center"/>
        <w:rPr>
          <w:rFonts w:ascii="Arial" w:hAnsi="Arial"/>
          <w:b/>
        </w:rPr>
      </w:pPr>
    </w:p>
    <w:p w14:paraId="5679D6C4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1B310DBF" w14:textId="4408A708"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F02851">
        <w:rPr>
          <w:rFonts w:ascii="Arial" w:hAnsi="Arial"/>
        </w:rPr>
        <w:t>esta Casa Legislativa, solicita</w:t>
      </w:r>
      <w:r>
        <w:rPr>
          <w:rFonts w:ascii="Arial" w:hAnsi="Arial"/>
        </w:rPr>
        <w:t xml:space="preserve">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Vereador </w:t>
      </w:r>
      <w:r w:rsidR="000E0B10">
        <w:rPr>
          <w:rFonts w:ascii="Arial" w:hAnsi="Arial"/>
          <w:b/>
        </w:rPr>
        <w:t>GILSON LUIS DAI PRA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25562B">
        <w:rPr>
          <w:rFonts w:ascii="Arial" w:hAnsi="Arial"/>
          <w:b/>
        </w:rPr>
        <w:t>R$ 4.123,56 (Quatro mil, cento e vinte e três reais e cinquenta e seis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centavos), </w:t>
      </w:r>
      <w:r w:rsidR="0025562B">
        <w:rPr>
          <w:rFonts w:ascii="Arial" w:hAnsi="Arial"/>
        </w:rPr>
        <w:t>provenientes de três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25562B">
        <w:rPr>
          <w:rFonts w:ascii="Arial" w:hAnsi="Arial"/>
        </w:rPr>
        <w:t xml:space="preserve"> de Brasília - DF, ida no dia </w:t>
      </w:r>
      <w:r w:rsidR="00DC0E38">
        <w:rPr>
          <w:rFonts w:ascii="Arial" w:hAnsi="Arial"/>
        </w:rPr>
        <w:t>06/12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DC0E38">
        <w:rPr>
          <w:rFonts w:ascii="Arial" w:hAnsi="Arial"/>
        </w:rPr>
        <w:t>09/12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</w:t>
      </w:r>
      <w:r w:rsidR="006D0261">
        <w:rPr>
          <w:rFonts w:ascii="Arial" w:hAnsi="Arial"/>
        </w:rPr>
        <w:t>derais</w:t>
      </w:r>
      <w:r w:rsidR="007855B8">
        <w:rPr>
          <w:rFonts w:ascii="Arial" w:hAnsi="Arial"/>
        </w:rPr>
        <w:t>:</w:t>
      </w:r>
      <w:r w:rsidR="000E0B10">
        <w:rPr>
          <w:rFonts w:ascii="Arial" w:hAnsi="Arial"/>
        </w:rPr>
        <w:t xml:space="preserve"> Afonso Motta, Pompeo de Mattos, </w:t>
      </w:r>
      <w:r w:rsidR="006D2971">
        <w:rPr>
          <w:rFonts w:ascii="Arial" w:hAnsi="Arial"/>
        </w:rPr>
        <w:t xml:space="preserve"> Osmar Terra, Darcísio Perondi, Márcio Biolchi, Giovani Feltes, </w:t>
      </w:r>
      <w:r w:rsidR="00DC0E38">
        <w:rPr>
          <w:rFonts w:ascii="Arial" w:hAnsi="Arial"/>
        </w:rPr>
        <w:t xml:space="preserve"> </w:t>
      </w:r>
      <w:r w:rsidR="006D0261">
        <w:rPr>
          <w:rFonts w:ascii="Arial" w:hAnsi="Arial"/>
        </w:rPr>
        <w:t>e também</w:t>
      </w:r>
      <w:r w:rsidR="00BD2315">
        <w:rPr>
          <w:rFonts w:ascii="Arial" w:hAnsi="Arial"/>
        </w:rPr>
        <w:t xml:space="preserve"> Audiências</w:t>
      </w:r>
      <w:r w:rsidR="002D0422">
        <w:rPr>
          <w:rFonts w:ascii="Arial" w:hAnsi="Arial"/>
        </w:rPr>
        <w:t xml:space="preserve"> no </w:t>
      </w:r>
      <w:r w:rsidR="00BD2315">
        <w:rPr>
          <w:rFonts w:ascii="Arial" w:hAnsi="Arial"/>
        </w:rPr>
        <w:t>Ministério</w:t>
      </w:r>
      <w:r w:rsidR="006D0261">
        <w:rPr>
          <w:rFonts w:ascii="Arial" w:hAnsi="Arial"/>
        </w:rPr>
        <w:t xml:space="preserve"> </w:t>
      </w:r>
      <w:r w:rsidR="006D2971">
        <w:rPr>
          <w:rFonts w:ascii="Arial" w:hAnsi="Arial"/>
        </w:rPr>
        <w:t>da Educação, Ministério da Agricultura</w:t>
      </w:r>
      <w:r w:rsidR="00BD2315">
        <w:rPr>
          <w:rFonts w:ascii="Arial" w:hAnsi="Arial"/>
        </w:rPr>
        <w:t>,</w:t>
      </w:r>
      <w:r w:rsidR="006D2971">
        <w:rPr>
          <w:rFonts w:ascii="Arial" w:hAnsi="Arial"/>
        </w:rPr>
        <w:t xml:space="preserve"> MInistério do Turismo, Ministério do Desenvolvimento Social e Agrário,</w:t>
      </w:r>
      <w:r w:rsidR="006D0261">
        <w:rPr>
          <w:rFonts w:ascii="Arial" w:hAnsi="Arial"/>
        </w:rPr>
        <w:t xml:space="preserve"> buscando</w:t>
      </w:r>
      <w:r w:rsidR="00F5064C">
        <w:rPr>
          <w:rFonts w:ascii="Arial" w:hAnsi="Arial"/>
        </w:rPr>
        <w:t xml:space="preserve"> a liberação e solicitação de novos recursos para o Município de Guaporé.</w:t>
      </w:r>
    </w:p>
    <w:p w14:paraId="43E92B7B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6335F86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28869441" w14:textId="327F5D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DC0E38">
        <w:rPr>
          <w:rFonts w:ascii="Arial" w:hAnsi="Arial"/>
        </w:rPr>
        <w:t>PORÉ, EM 01 DE DEZEMBRO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14:paraId="4DF2547C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49FEED6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69A871E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513E8202" w14:textId="77777777" w:rsidR="00C8551E" w:rsidRDefault="0028719A">
      <w:pPr>
        <w:pStyle w:val="Heading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14:paraId="660E6715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51958118" w14:textId="77777777" w:rsidR="00C8551E" w:rsidRDefault="00C8551E">
      <w:pPr>
        <w:jc w:val="both"/>
        <w:rPr>
          <w:rFonts w:ascii="Arial" w:hAnsi="Arial"/>
          <w:b/>
        </w:rPr>
      </w:pPr>
    </w:p>
    <w:p w14:paraId="6F86683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TTNGldrc5+iWIPza4bkqRRTuaM3mPexGOFv3SFFrSDKz7dJA+SHYPNDQnTlfHv7X7nuH3a+H5Pq3NeUf8/ZbA==" w:salt="BFK9zsJdMvnzyxV3T0UUy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363FD"/>
    <w:rsid w:val="00036841"/>
    <w:rsid w:val="000C4A31"/>
    <w:rsid w:val="000E0B10"/>
    <w:rsid w:val="0025562B"/>
    <w:rsid w:val="0028719A"/>
    <w:rsid w:val="002B20A6"/>
    <w:rsid w:val="002D0422"/>
    <w:rsid w:val="003041EA"/>
    <w:rsid w:val="00326617"/>
    <w:rsid w:val="00426A15"/>
    <w:rsid w:val="004942CB"/>
    <w:rsid w:val="004A6FB9"/>
    <w:rsid w:val="004A7417"/>
    <w:rsid w:val="00526337"/>
    <w:rsid w:val="00535F0A"/>
    <w:rsid w:val="005E32F1"/>
    <w:rsid w:val="00643ECC"/>
    <w:rsid w:val="00665572"/>
    <w:rsid w:val="00667E2E"/>
    <w:rsid w:val="006D0261"/>
    <w:rsid w:val="006D2971"/>
    <w:rsid w:val="007072C1"/>
    <w:rsid w:val="00731D5A"/>
    <w:rsid w:val="007855B8"/>
    <w:rsid w:val="007B0097"/>
    <w:rsid w:val="007C5A6B"/>
    <w:rsid w:val="007E2C30"/>
    <w:rsid w:val="00861A6E"/>
    <w:rsid w:val="00893926"/>
    <w:rsid w:val="00954988"/>
    <w:rsid w:val="00980198"/>
    <w:rsid w:val="00A1584C"/>
    <w:rsid w:val="00A77279"/>
    <w:rsid w:val="00A91E7C"/>
    <w:rsid w:val="00AB54D6"/>
    <w:rsid w:val="00AD0EBA"/>
    <w:rsid w:val="00BB2E19"/>
    <w:rsid w:val="00BD2315"/>
    <w:rsid w:val="00BE50C8"/>
    <w:rsid w:val="00C707C4"/>
    <w:rsid w:val="00C8551E"/>
    <w:rsid w:val="00CB2F7D"/>
    <w:rsid w:val="00CE7771"/>
    <w:rsid w:val="00D24B6E"/>
    <w:rsid w:val="00D45129"/>
    <w:rsid w:val="00DC0E38"/>
    <w:rsid w:val="00E1445E"/>
    <w:rsid w:val="00E67FEE"/>
    <w:rsid w:val="00EB51E7"/>
    <w:rsid w:val="00ED51FC"/>
    <w:rsid w:val="00F02851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AD40"/>
  <w15:docId w15:val="{57FA8D2E-B392-4653-82B1-E81E555E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0D488-57A9-43B8-8978-B4211914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4</cp:revision>
  <cp:lastPrinted>2021-12-06T11:42:00Z</cp:lastPrinted>
  <dcterms:created xsi:type="dcterms:W3CDTF">2021-11-30T19:05:00Z</dcterms:created>
  <dcterms:modified xsi:type="dcterms:W3CDTF">2021-12-06T11:42:00Z</dcterms:modified>
</cp:coreProperties>
</file>