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5F" w:rsidRDefault="00180413">
      <w:pPr>
        <w:pStyle w:val="Corpodetexto"/>
        <w:tabs>
          <w:tab w:val="left" w:pos="5670"/>
        </w:tabs>
        <w:spacing w:line="360" w:lineRule="auto"/>
      </w:pPr>
      <w:bookmarkStart w:id="0" w:name="_GoBack"/>
      <w:bookmarkEnd w:id="0"/>
      <w:r>
        <w:t>Of. nº. 009/2018                                                          Guaporé, 08 de novembro de 2018.</w:t>
      </w:r>
    </w:p>
    <w:p w:rsidR="001E345F" w:rsidRDefault="001E345F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E345F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80413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:rsidR="001E345F" w:rsidRDefault="001E345F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80413">
      <w:pPr>
        <w:pStyle w:val="Recuodecorpodetexto2"/>
        <w:tabs>
          <w:tab w:val="left" w:pos="3402"/>
        </w:tabs>
        <w:spacing w:line="360" w:lineRule="auto"/>
        <w:jc w:val="both"/>
      </w:pPr>
      <w:r>
        <w:tab/>
        <w:t>O Vereador signatário, no uso das atribuições legais e regimentais, que lhe confere a Lei Orgânica do município de Guaporé,</w:t>
      </w:r>
      <w:r>
        <w:t xml:space="preserve"> RS e o Regimento Interno da Câmara de Vereadores, vem apresentar para tramitação legal , regimental e discussão com os Edis da Casa e posterior encaminhamento ao setor competente da Municipalidade o presente “PROJETO DE LEI”.</w:t>
      </w:r>
    </w:p>
    <w:p w:rsidR="001E345F" w:rsidRDefault="00180413">
      <w:pPr>
        <w:pStyle w:val="Recuodecorpodetexto2"/>
        <w:tabs>
          <w:tab w:val="left" w:pos="3402"/>
        </w:tabs>
        <w:spacing w:line="360" w:lineRule="auto"/>
        <w:jc w:val="both"/>
      </w:pPr>
      <w:r>
        <w:tab/>
        <w:t>Estamos enviando para apreci</w:t>
      </w:r>
      <w:r>
        <w:t>ação e votação de Vossas Excelências, o Projeto de Lei Legislativa nº. 006/2018, que Estabelece nova designação a ser adotada pelas autoridades públicas no âmbito do município de Guaporé, RS, para a base derivada do Erythroxylum coca (crack).</w:t>
      </w:r>
      <w:r>
        <w:rPr>
          <w:b/>
        </w:rPr>
        <w:t xml:space="preserve"> </w:t>
      </w:r>
    </w:p>
    <w:p w:rsidR="001E345F" w:rsidRDefault="00180413">
      <w:pPr>
        <w:pStyle w:val="Recuodecorpodetexto2"/>
        <w:tabs>
          <w:tab w:val="left" w:pos="3402"/>
        </w:tabs>
        <w:spacing w:line="360" w:lineRule="auto"/>
        <w:ind w:firstLine="3119"/>
        <w:jc w:val="both"/>
      </w:pPr>
      <w:r>
        <w:t>Em anexo seg</w:t>
      </w:r>
      <w:r>
        <w:t>ue justificativa do presente encaminhamento.</w:t>
      </w:r>
    </w:p>
    <w:p w:rsidR="001E345F" w:rsidRDefault="00180413">
      <w:pPr>
        <w:tabs>
          <w:tab w:val="left" w:pos="3402"/>
          <w:tab w:val="left" w:pos="5103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</w:p>
    <w:p w:rsidR="001E345F" w:rsidRDefault="00180413">
      <w:pPr>
        <w:tabs>
          <w:tab w:val="left" w:pos="3402"/>
          <w:tab w:val="left" w:pos="5103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Atenciosamente,</w:t>
      </w:r>
    </w:p>
    <w:p w:rsidR="001E345F" w:rsidRDefault="001E345F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E345F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E345F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val="en-US"/>
        </w:rPr>
        <w:t>Diego Nodari</w:t>
      </w: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Vereador da bancada do PTB</w:t>
      </w:r>
    </w:p>
    <w:p w:rsidR="001E345F" w:rsidRDefault="001E345F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E345F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345F" w:rsidRDefault="001E345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45F" w:rsidRDefault="00180413">
      <w:pPr>
        <w:tabs>
          <w:tab w:val="center" w:pos="4677"/>
          <w:tab w:val="left" w:pos="8004"/>
        </w:tabs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PROJETO DE LEI LEGISLATIVA Nº. 006/2018</w:t>
      </w:r>
    </w:p>
    <w:p w:rsidR="001E345F" w:rsidRDefault="001E345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E345F" w:rsidRDefault="00180413">
      <w:pPr>
        <w:spacing w:line="240" w:lineRule="auto"/>
        <w:ind w:left="3420"/>
        <w:jc w:val="both"/>
      </w:pPr>
      <w:bookmarkStart w:id="1" w:name="__DdeLink__1739_3277772437"/>
      <w:r>
        <w:rPr>
          <w:rFonts w:ascii="Times New Roman" w:hAnsi="Times New Roman"/>
          <w:b/>
          <w:sz w:val="24"/>
          <w:szCs w:val="24"/>
        </w:rPr>
        <w:t xml:space="preserve">ESTABELECE NOVA DESIGNAÇÃO A SER ADOTADA PELAS AUTORIDADES PÚBLICAS NO ÂMBITO DO MUNICÍPIO DE GUAPORÉ, </w:t>
      </w:r>
      <w:r>
        <w:rPr>
          <w:rFonts w:ascii="Times New Roman" w:hAnsi="Times New Roman"/>
          <w:b/>
          <w:sz w:val="24"/>
          <w:szCs w:val="24"/>
        </w:rPr>
        <w:t>PARA A BASE DERIVADA DO ERYTHROXYLUM COCA (CRACK)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, CONFORME ESPECIFICA. </w:t>
      </w:r>
    </w:p>
    <w:p w:rsidR="001E345F" w:rsidRDefault="001E345F">
      <w:pPr>
        <w:rPr>
          <w:rFonts w:ascii="Times New Roman" w:hAnsi="Times New Roman"/>
          <w:sz w:val="24"/>
          <w:szCs w:val="24"/>
        </w:rPr>
      </w:pPr>
    </w:p>
    <w:p w:rsidR="001E345F" w:rsidRDefault="00180413">
      <w:pPr>
        <w:spacing w:after="0" w:line="360" w:lineRule="auto"/>
        <w:ind w:firstLine="2517"/>
        <w:jc w:val="both"/>
      </w:pPr>
      <w:r>
        <w:rPr>
          <w:rFonts w:ascii="Times New Roman" w:hAnsi="Times New Roman"/>
          <w:sz w:val="24"/>
          <w:szCs w:val="24"/>
        </w:rPr>
        <w:t xml:space="preserve">Art. 1.º a droga derivada do Erythroxylum coca na forma conhecida vulgarmente como crack passara, a ser designada de </w:t>
      </w:r>
      <w:r>
        <w:rPr>
          <w:rFonts w:ascii="Times New Roman" w:hAnsi="Times New Roman"/>
          <w:b/>
          <w:bCs/>
          <w:sz w:val="24"/>
          <w:szCs w:val="24"/>
        </w:rPr>
        <w:t xml:space="preserve">PEDRA DA MORTE, </w:t>
      </w:r>
      <w:r>
        <w:rPr>
          <w:rFonts w:ascii="Times New Roman" w:hAnsi="Times New Roman"/>
          <w:sz w:val="24"/>
          <w:szCs w:val="24"/>
        </w:rPr>
        <w:t>no âmbito do município de Guaporé, RS.</w:t>
      </w:r>
    </w:p>
    <w:p w:rsidR="001E345F" w:rsidRDefault="00180413">
      <w:pPr>
        <w:spacing w:after="0" w:line="360" w:lineRule="auto"/>
        <w:ind w:firstLine="2517"/>
        <w:jc w:val="both"/>
      </w:pPr>
      <w:r>
        <w:rPr>
          <w:rFonts w:ascii="Times New Roman" w:hAnsi="Times New Roman"/>
          <w:sz w:val="24"/>
          <w:szCs w:val="24"/>
        </w:rPr>
        <w:t>Art. 2º Em</w:t>
      </w:r>
      <w:r>
        <w:rPr>
          <w:rFonts w:ascii="Times New Roman" w:hAnsi="Times New Roman"/>
          <w:sz w:val="24"/>
          <w:szCs w:val="24"/>
        </w:rPr>
        <w:t xml:space="preserve"> todos os documentos, relatórios e manifestações de agentes e servidores públicos no âmbito do município de Guaporé, RS, ficam obrigados a adotar a designação “pedra da morte” para essa droga.</w:t>
      </w:r>
    </w:p>
    <w:p w:rsidR="001E345F" w:rsidRDefault="00180413">
      <w:pPr>
        <w:spacing w:after="0" w:line="360" w:lineRule="auto"/>
        <w:ind w:firstLine="2520"/>
      </w:pPr>
      <w:r>
        <w:rPr>
          <w:rFonts w:ascii="Times New Roman" w:hAnsi="Times New Roman"/>
          <w:sz w:val="24"/>
          <w:szCs w:val="24"/>
        </w:rPr>
        <w:t xml:space="preserve">Art. 3º Esta Lei entrará em vigor na data de sua publicação. </w:t>
      </w:r>
    </w:p>
    <w:p w:rsidR="001E345F" w:rsidRDefault="001E34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345F" w:rsidRDefault="00180413">
      <w:pPr>
        <w:jc w:val="center"/>
      </w:pPr>
      <w:r>
        <w:rPr>
          <w:rFonts w:ascii="Times New Roman" w:hAnsi="Times New Roman"/>
          <w:sz w:val="24"/>
          <w:szCs w:val="24"/>
        </w:rPr>
        <w:t>Guaporé, 30 de outubro de 2018.</w:t>
      </w: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val="en-US"/>
        </w:rPr>
        <w:t>Diego Nodari</w:t>
      </w: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da bancada do PTB</w:t>
      </w: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sz w:val="24"/>
          <w:szCs w:val="24"/>
        </w:rPr>
      </w:pPr>
    </w:p>
    <w:p w:rsidR="001E345F" w:rsidRDefault="001804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MENSAGEM 001/2018</w:t>
      </w:r>
    </w:p>
    <w:p w:rsidR="001E345F" w:rsidRDefault="001E345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1E345F" w:rsidRDefault="0018041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Vereadores:</w:t>
      </w:r>
    </w:p>
    <w:p w:rsidR="001E345F" w:rsidRDefault="0018041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1E345F" w:rsidRDefault="001E345F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1E345F" w:rsidRDefault="00180413">
      <w:pPr>
        <w:tabs>
          <w:tab w:val="center" w:pos="4677"/>
          <w:tab w:val="left" w:pos="8004"/>
        </w:tabs>
        <w:spacing w:after="0" w:line="240" w:lineRule="auto"/>
        <w:ind w:left="3060"/>
        <w:jc w:val="both"/>
      </w:pPr>
      <w:r>
        <w:rPr>
          <w:rFonts w:ascii="Times New Roman" w:hAnsi="Times New Roman"/>
          <w:b/>
          <w:sz w:val="24"/>
          <w:szCs w:val="24"/>
        </w:rPr>
        <w:t xml:space="preserve">PROJETO DE LEI LEGISLATIVA Nº. 006/2018 </w:t>
      </w:r>
    </w:p>
    <w:p w:rsidR="001E345F" w:rsidRDefault="001E345F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1E345F" w:rsidRDefault="00180413">
      <w:pPr>
        <w:tabs>
          <w:tab w:val="center" w:pos="4677"/>
          <w:tab w:val="left" w:pos="8004"/>
        </w:tabs>
        <w:spacing w:after="0" w:line="240" w:lineRule="auto"/>
        <w:ind w:left="34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ESTABELECE NOVA DESIGNAÇÃO A SER ADOTADA PELAS AUTORIDADES PÚBLICAS NO ÂMBITO DO MUNICÍPIO DE GUAPORÉ, PARA A BASE DERIVADA DO ERYTHROXYLUM COCA (CRACK), CONFORME ESPECIFICA. </w:t>
      </w:r>
    </w:p>
    <w:p w:rsidR="001E345F" w:rsidRDefault="001E345F">
      <w:pPr>
        <w:jc w:val="both"/>
        <w:rPr>
          <w:rFonts w:ascii="Times New Roman" w:hAnsi="Times New Roman"/>
          <w:b/>
          <w:sz w:val="24"/>
          <w:szCs w:val="24"/>
        </w:rPr>
      </w:pPr>
    </w:p>
    <w:p w:rsidR="001E345F" w:rsidRDefault="001E34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345F" w:rsidRDefault="00180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 xml:space="preserve">O objetivo principal </w:t>
      </w:r>
      <w:r>
        <w:rPr>
          <w:rFonts w:ascii="Times New Roman" w:hAnsi="Times New Roman"/>
          <w:sz w:val="24"/>
          <w:szCs w:val="24"/>
        </w:rPr>
        <w:t xml:space="preserve">deste projeto é instituir novo nome vinculado ao mais evidente efeito e tornar obrigatória a adoção dessa designação no âmbito das instituições do município, especialmente as que tratam de segurança pública e saúde, costituirá na mais poderosa campanha de </w:t>
      </w:r>
      <w:r>
        <w:rPr>
          <w:rFonts w:ascii="Times New Roman" w:hAnsi="Times New Roman"/>
          <w:sz w:val="24"/>
          <w:szCs w:val="24"/>
        </w:rPr>
        <w:t>esclarecimento e combate ao uso dessa substância, que tanto mal tem causado as famílias, a sociedade e aos País.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>Com o surgimento do derivado do Erythroxylum coca sob a forma de base, conhecida como crack, que é aquecida e fumada em “cachimbos”, recebeu es</w:t>
      </w:r>
      <w:r>
        <w:rPr>
          <w:rFonts w:ascii="Times New Roman" w:hAnsi="Times New Roman"/>
          <w:sz w:val="24"/>
          <w:szCs w:val="24"/>
        </w:rPr>
        <w:t>se nome em razão do som característico produzido pelo aquecimento quando é consumida.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 xml:space="preserve">Como não se convencionou a usar o nome natural, o que é dado pelo homem para identificar a droga, não poderia ter uma designação mais imprópria para essa droga, com esse </w:t>
      </w:r>
      <w:r>
        <w:rPr>
          <w:rFonts w:ascii="Times New Roman" w:hAnsi="Times New Roman"/>
          <w:sz w:val="24"/>
          <w:szCs w:val="24"/>
        </w:rPr>
        <w:t>grau de destrutividade, como o de crack, que invoca no imaginário coletivo a ideia de atleta, destaque, entre outras informações ligadas ao sucesso.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 xml:space="preserve">No que diz respeito ao crack, umas das principais características, reconhecida por qualquer pessoa, é a de </w:t>
      </w:r>
      <w:r>
        <w:rPr>
          <w:rFonts w:ascii="Times New Roman" w:hAnsi="Times New Roman"/>
          <w:sz w:val="24"/>
          <w:szCs w:val="24"/>
        </w:rPr>
        <w:t>causar o óbito do usuário em pouco tempo, havendo que assegure que não passe de 05 (cinco) anos.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>Em razão disso é fundamental chamar atenção para essa característica e ligar o transcendente do usuário ao principal efeito da droga que é a morte.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>Essa proposição foi da Ordem dos Advogados do Brasil, subseção de Santo Angelo, RS, como contribuição para reflexões da sociedade e transformada em Lei Municipal pela colenda Câmara de Vereadores  daquela cidade, na mesma forma apresentamos essa proposta a</w:t>
      </w:r>
      <w:r>
        <w:rPr>
          <w:rFonts w:ascii="Times New Roman" w:hAnsi="Times New Roman"/>
          <w:sz w:val="24"/>
          <w:szCs w:val="24"/>
        </w:rPr>
        <w:t xml:space="preserve">os nobres pares para que possamos ajudar no combate a essa droga que é uma verdadeira epidemia. </w:t>
      </w:r>
    </w:p>
    <w:p w:rsidR="001E345F" w:rsidRDefault="00180413">
      <w:pPr>
        <w:ind w:firstLine="3119"/>
        <w:jc w:val="both"/>
      </w:pPr>
      <w:r>
        <w:rPr>
          <w:rFonts w:ascii="Times New Roman" w:hAnsi="Times New Roman"/>
          <w:sz w:val="24"/>
          <w:szCs w:val="24"/>
        </w:rPr>
        <w:t>Certo de poder contar com o apoio dos nobres pares é que encaminhamos o presente para apreciação e aprovação.</w:t>
      </w:r>
    </w:p>
    <w:p w:rsidR="001E345F" w:rsidRDefault="00180413">
      <w:pPr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consideração dos Senhores Edis.</w:t>
      </w:r>
    </w:p>
    <w:p w:rsidR="001E345F" w:rsidRDefault="001E345F">
      <w:pPr>
        <w:jc w:val="both"/>
      </w:pPr>
    </w:p>
    <w:p w:rsidR="001E345F" w:rsidRDefault="001E345F">
      <w:pPr>
        <w:jc w:val="both"/>
      </w:pPr>
    </w:p>
    <w:p w:rsidR="001E345F" w:rsidRDefault="001E345F">
      <w:pPr>
        <w:jc w:val="both"/>
      </w:pPr>
    </w:p>
    <w:p w:rsidR="001E345F" w:rsidRDefault="001E345F">
      <w:pPr>
        <w:jc w:val="both"/>
      </w:pP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val="en-US"/>
        </w:rPr>
        <w:t>Diego Nodar</w:t>
      </w:r>
      <w:r>
        <w:rPr>
          <w:rFonts w:ascii="Times New Roman" w:hAnsi="Times New Roman"/>
          <w:sz w:val="24"/>
          <w:szCs w:val="24"/>
          <w:lang w:val="en-US"/>
        </w:rPr>
        <w:t>i</w:t>
      </w:r>
    </w:p>
    <w:p w:rsidR="001E345F" w:rsidRDefault="00180413">
      <w:pPr>
        <w:tabs>
          <w:tab w:val="left" w:pos="3402"/>
          <w:tab w:val="left" w:pos="510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Vereador da bancada do PTB</w:t>
      </w:r>
    </w:p>
    <w:sectPr w:rsidR="001E345F">
      <w:pgSz w:w="11906" w:h="16838"/>
      <w:pgMar w:top="2552" w:right="1701" w:bottom="141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5F"/>
    <w:rsid w:val="00180413"/>
    <w:rsid w:val="001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locked/>
    <w:rsid w:val="007209A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sid w:val="009A7EB4"/>
    <w:rPr>
      <w:rFonts w:cs="Times New Roman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70705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locked/>
    <w:rsid w:val="007209A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sid w:val="009A7EB4"/>
    <w:rPr>
      <w:rFonts w:cs="Times New Roman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70705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2</cp:revision>
  <cp:lastPrinted>2018-11-08T09:19:00Z</cp:lastPrinted>
  <dcterms:created xsi:type="dcterms:W3CDTF">2018-11-12T11:06:00Z</dcterms:created>
  <dcterms:modified xsi:type="dcterms:W3CDTF">2018-11-12T11:06:00Z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