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CEC35" w14:textId="77777777" w:rsidR="009A5123" w:rsidRDefault="009A5123" w:rsidP="009A5123">
      <w:pPr>
        <w:pStyle w:val="Corpodetexto"/>
        <w:tabs>
          <w:tab w:val="left" w:pos="5670"/>
        </w:tabs>
      </w:pPr>
      <w:permStart w:id="1947738553" w:edGrp="everyone"/>
      <w:permEnd w:id="1947738553"/>
      <w:r>
        <w:t xml:space="preserve">Of. n.º </w:t>
      </w:r>
      <w:r w:rsidR="000F445C">
        <w:t>0</w:t>
      </w:r>
      <w:r w:rsidR="004D216D">
        <w:t>1</w:t>
      </w:r>
      <w:r w:rsidR="009E4A42">
        <w:t>4</w:t>
      </w:r>
      <w:r>
        <w:t>/20</w:t>
      </w:r>
      <w:r w:rsidR="000F445C">
        <w:t>20</w:t>
      </w:r>
      <w:r>
        <w:tab/>
        <w:t xml:space="preserve">                    </w:t>
      </w:r>
      <w:r>
        <w:tab/>
        <w:t xml:space="preserve">Guaporé, </w:t>
      </w:r>
      <w:r w:rsidR="009E4A42">
        <w:t>19</w:t>
      </w:r>
      <w:r w:rsidR="000F445C">
        <w:t xml:space="preserve"> de </w:t>
      </w:r>
      <w:r w:rsidR="009E4A42">
        <w:t>outubro</w:t>
      </w:r>
      <w:r w:rsidR="000F445C">
        <w:t xml:space="preserve"> de 2020</w:t>
      </w:r>
      <w:r>
        <w:t>.</w:t>
      </w:r>
    </w:p>
    <w:p w14:paraId="55EE574A" w14:textId="77777777" w:rsidR="00AB0FD5" w:rsidRDefault="00AB0FD5" w:rsidP="00AB0FD5">
      <w:pPr>
        <w:tabs>
          <w:tab w:val="left" w:pos="4253"/>
          <w:tab w:val="left" w:pos="5103"/>
        </w:tabs>
        <w:spacing w:line="360" w:lineRule="auto"/>
        <w:jc w:val="both"/>
      </w:pPr>
    </w:p>
    <w:p w14:paraId="339787E7" w14:textId="77777777" w:rsidR="00AB0FD5" w:rsidRDefault="00AB0FD5" w:rsidP="00AB0FD5">
      <w:pPr>
        <w:tabs>
          <w:tab w:val="left" w:pos="4253"/>
          <w:tab w:val="left" w:pos="5103"/>
        </w:tabs>
        <w:spacing w:line="360" w:lineRule="auto"/>
        <w:jc w:val="both"/>
      </w:pPr>
    </w:p>
    <w:p w14:paraId="57457079" w14:textId="77777777" w:rsidR="00AB0FD5" w:rsidRDefault="00AB0FD5" w:rsidP="00AB0FD5">
      <w:pPr>
        <w:tabs>
          <w:tab w:val="left" w:pos="4253"/>
          <w:tab w:val="left" w:pos="5103"/>
        </w:tabs>
        <w:spacing w:line="360" w:lineRule="auto"/>
        <w:jc w:val="both"/>
      </w:pPr>
    </w:p>
    <w:p w14:paraId="1DF8BDB5" w14:textId="77777777" w:rsidR="00AB0FD5" w:rsidRDefault="00AB0FD5" w:rsidP="00AB0FD5">
      <w:pPr>
        <w:tabs>
          <w:tab w:val="left" w:pos="4253"/>
          <w:tab w:val="left" w:pos="5387"/>
        </w:tabs>
        <w:spacing w:line="360" w:lineRule="auto"/>
        <w:jc w:val="both"/>
      </w:pPr>
    </w:p>
    <w:p w14:paraId="6A9283DF" w14:textId="77777777" w:rsidR="00AB0FD5" w:rsidRDefault="00AB0FD5" w:rsidP="00AB0FD5">
      <w:pPr>
        <w:tabs>
          <w:tab w:val="left" w:pos="3402"/>
          <w:tab w:val="left" w:pos="5103"/>
        </w:tabs>
        <w:spacing w:line="360" w:lineRule="auto"/>
        <w:jc w:val="both"/>
      </w:pPr>
      <w:r>
        <w:tab/>
      </w:r>
    </w:p>
    <w:p w14:paraId="11D9E7EB" w14:textId="77777777" w:rsidR="00AB0FD5" w:rsidRDefault="00AB0FD5" w:rsidP="00AB0FD5">
      <w:pPr>
        <w:tabs>
          <w:tab w:val="left" w:pos="3402"/>
          <w:tab w:val="left" w:pos="5103"/>
        </w:tabs>
        <w:spacing w:line="360" w:lineRule="auto"/>
        <w:jc w:val="both"/>
      </w:pPr>
      <w:r>
        <w:tab/>
        <w:t>Senhores Vereadores</w:t>
      </w:r>
      <w:r w:rsidR="0096532F">
        <w:t>,</w:t>
      </w:r>
    </w:p>
    <w:p w14:paraId="6FA2D70B" w14:textId="77777777" w:rsidR="00AB0FD5" w:rsidRDefault="00AB0FD5" w:rsidP="00AB0FD5">
      <w:pPr>
        <w:tabs>
          <w:tab w:val="left" w:pos="3402"/>
          <w:tab w:val="left" w:pos="5103"/>
        </w:tabs>
        <w:spacing w:line="360" w:lineRule="auto"/>
        <w:jc w:val="both"/>
      </w:pPr>
    </w:p>
    <w:p w14:paraId="5520B56F" w14:textId="77777777" w:rsidR="00AB0FD5" w:rsidRDefault="00AB0FD5" w:rsidP="00AB0FD5">
      <w:pPr>
        <w:tabs>
          <w:tab w:val="left" w:pos="3402"/>
          <w:tab w:val="left" w:pos="5103"/>
        </w:tabs>
        <w:spacing w:line="360" w:lineRule="auto"/>
        <w:jc w:val="both"/>
      </w:pPr>
    </w:p>
    <w:p w14:paraId="62DD47A7" w14:textId="77777777" w:rsidR="00AB0FD5" w:rsidRDefault="00AB0FD5" w:rsidP="00351546">
      <w:pPr>
        <w:pStyle w:val="Recuodecorpodetexto2"/>
        <w:tabs>
          <w:tab w:val="left" w:pos="3402"/>
        </w:tabs>
        <w:spacing w:after="0" w:line="360" w:lineRule="auto"/>
        <w:jc w:val="both"/>
      </w:pPr>
      <w:r>
        <w:tab/>
        <w:t xml:space="preserve">Estamos enviando para apreciação e votação de Vossas Excelências, o </w:t>
      </w:r>
      <w:r w:rsidR="0096532F">
        <w:t>P</w:t>
      </w:r>
      <w:r>
        <w:t xml:space="preserve">rojeto de </w:t>
      </w:r>
      <w:r w:rsidR="0096532F">
        <w:t>L</w:t>
      </w:r>
      <w:r>
        <w:t xml:space="preserve">ei </w:t>
      </w:r>
      <w:r w:rsidR="0096532F">
        <w:t>L</w:t>
      </w:r>
      <w:r>
        <w:t xml:space="preserve">egislativa nº </w:t>
      </w:r>
      <w:r w:rsidR="0096532F">
        <w:t>0</w:t>
      </w:r>
      <w:r w:rsidR="004D216D">
        <w:t>1</w:t>
      </w:r>
      <w:r w:rsidR="009E4A42">
        <w:t>4</w:t>
      </w:r>
      <w:r w:rsidR="0096532F">
        <w:t>/20</w:t>
      </w:r>
      <w:r w:rsidR="000F445C">
        <w:t>20</w:t>
      </w:r>
      <w:r>
        <w:t xml:space="preserve">, </w:t>
      </w:r>
      <w:r w:rsidR="00C44F87">
        <w:t xml:space="preserve">que </w:t>
      </w:r>
      <w:r w:rsidR="009E4A42" w:rsidRPr="009E4A42">
        <w:t>“Institui o Estatuto do Pedestre no município de Guaporé-RS, cria o Conselho Municipal dos Direitos e dos Deveres do Pedestre (CONSEPE) e dá outras providências”.</w:t>
      </w:r>
    </w:p>
    <w:p w14:paraId="5E12B3D3" w14:textId="77777777" w:rsidR="00AB0FD5" w:rsidRDefault="00AB0FD5" w:rsidP="00351546">
      <w:pPr>
        <w:pStyle w:val="Recuodecorpodetexto2"/>
        <w:tabs>
          <w:tab w:val="left" w:pos="3402"/>
        </w:tabs>
        <w:spacing w:after="0" w:line="360" w:lineRule="auto"/>
        <w:jc w:val="both"/>
      </w:pPr>
      <w:r>
        <w:tab/>
        <w:t>Em anexo segue justificativa do presente encaminhamento.</w:t>
      </w:r>
    </w:p>
    <w:p w14:paraId="0E897D8C" w14:textId="77777777" w:rsidR="0096532F" w:rsidRDefault="0096532F" w:rsidP="00AB0FD5">
      <w:pPr>
        <w:tabs>
          <w:tab w:val="left" w:pos="3402"/>
          <w:tab w:val="left" w:pos="5103"/>
        </w:tabs>
        <w:spacing w:line="360" w:lineRule="auto"/>
        <w:jc w:val="both"/>
      </w:pPr>
    </w:p>
    <w:p w14:paraId="4BA219CF" w14:textId="77777777" w:rsidR="00AB0FD5" w:rsidRDefault="0096532F" w:rsidP="00AB0FD5">
      <w:pPr>
        <w:tabs>
          <w:tab w:val="left" w:pos="3402"/>
          <w:tab w:val="left" w:pos="5103"/>
        </w:tabs>
        <w:spacing w:line="360" w:lineRule="auto"/>
        <w:jc w:val="both"/>
      </w:pPr>
      <w:r>
        <w:tab/>
        <w:t>Atenciosamente,</w:t>
      </w:r>
    </w:p>
    <w:p w14:paraId="24C4EBA6" w14:textId="1898D4F3" w:rsidR="00AB0FD5" w:rsidRDefault="00AB0FD5" w:rsidP="00AB0FD5">
      <w:pPr>
        <w:tabs>
          <w:tab w:val="left" w:pos="3402"/>
          <w:tab w:val="left" w:pos="5103"/>
        </w:tabs>
        <w:spacing w:line="360" w:lineRule="auto"/>
        <w:jc w:val="both"/>
      </w:pPr>
      <w:bookmarkStart w:id="0" w:name="_GoBack"/>
      <w:bookmarkEnd w:id="0"/>
      <w:permStart w:id="2082692859" w:edGrp="everyone"/>
      <w:permEnd w:id="2082692859"/>
    </w:p>
    <w:p w14:paraId="319103CA" w14:textId="77777777" w:rsidR="00AB0FD5" w:rsidRDefault="00AB0FD5" w:rsidP="009A5123">
      <w:pPr>
        <w:tabs>
          <w:tab w:val="left" w:pos="3402"/>
          <w:tab w:val="left" w:pos="5103"/>
        </w:tabs>
        <w:spacing w:line="360" w:lineRule="auto"/>
        <w:jc w:val="center"/>
      </w:pPr>
    </w:p>
    <w:p w14:paraId="234B36F9" w14:textId="77777777" w:rsidR="00C44F87" w:rsidRDefault="00C44F87" w:rsidP="00AB0FD5">
      <w:pPr>
        <w:jc w:val="center"/>
      </w:pPr>
    </w:p>
    <w:p w14:paraId="1788B917" w14:textId="77777777" w:rsidR="009E4A42" w:rsidRDefault="009E4A42" w:rsidP="009E4A42">
      <w:pPr>
        <w:tabs>
          <w:tab w:val="left" w:pos="3402"/>
          <w:tab w:val="left" w:pos="5103"/>
        </w:tabs>
        <w:spacing w:line="360" w:lineRule="auto"/>
        <w:jc w:val="center"/>
      </w:pPr>
      <w:r w:rsidRPr="009E4A42">
        <w:t>Valter Luís</w:t>
      </w:r>
      <w:r>
        <w:t xml:space="preserve"> Mann</w:t>
      </w:r>
    </w:p>
    <w:p w14:paraId="73315788" w14:textId="77777777" w:rsidR="009E4A42" w:rsidRPr="009E4A42" w:rsidRDefault="009E4A42" w:rsidP="009E4A42">
      <w:pPr>
        <w:tabs>
          <w:tab w:val="left" w:pos="3402"/>
          <w:tab w:val="left" w:pos="5103"/>
        </w:tabs>
        <w:spacing w:line="360" w:lineRule="auto"/>
        <w:jc w:val="center"/>
      </w:pPr>
      <w:r w:rsidRPr="009E4A42">
        <w:t xml:space="preserve">Vereador </w:t>
      </w:r>
      <w:r>
        <w:t>do PT</w:t>
      </w:r>
    </w:p>
    <w:p w14:paraId="46F7F4BE" w14:textId="77777777" w:rsidR="00C44F87" w:rsidRDefault="00C44F87" w:rsidP="00AB0FD5">
      <w:pPr>
        <w:jc w:val="center"/>
      </w:pPr>
    </w:p>
    <w:p w14:paraId="3174EC13" w14:textId="77777777" w:rsidR="00C44F87" w:rsidRDefault="00C44F87" w:rsidP="00AB0FD5">
      <w:pPr>
        <w:jc w:val="center"/>
      </w:pPr>
    </w:p>
    <w:p w14:paraId="6D916094" w14:textId="77777777" w:rsidR="00C44F87" w:rsidRDefault="00C44F87" w:rsidP="00AB0FD5">
      <w:pPr>
        <w:jc w:val="center"/>
      </w:pPr>
    </w:p>
    <w:p w14:paraId="7D32F922" w14:textId="77777777" w:rsidR="009A5123" w:rsidRDefault="009A5123" w:rsidP="00AB0FD5">
      <w:pPr>
        <w:jc w:val="center"/>
      </w:pPr>
    </w:p>
    <w:p w14:paraId="278C98CC" w14:textId="77777777" w:rsidR="009A5123" w:rsidRDefault="009A5123" w:rsidP="00AB0FD5">
      <w:pPr>
        <w:jc w:val="center"/>
      </w:pPr>
    </w:p>
    <w:p w14:paraId="57CE7EEF" w14:textId="77777777" w:rsidR="00351546" w:rsidRDefault="00351546" w:rsidP="00AB0FD5">
      <w:pPr>
        <w:jc w:val="center"/>
      </w:pPr>
    </w:p>
    <w:p w14:paraId="27E872D7" w14:textId="77777777" w:rsidR="00351546" w:rsidRDefault="00351546" w:rsidP="00AB0FD5">
      <w:pPr>
        <w:jc w:val="center"/>
      </w:pPr>
    </w:p>
    <w:p w14:paraId="1B8A57AF" w14:textId="77777777" w:rsidR="00351546" w:rsidRDefault="00351546" w:rsidP="00AB0FD5">
      <w:pPr>
        <w:jc w:val="center"/>
      </w:pPr>
    </w:p>
    <w:p w14:paraId="2552832E" w14:textId="77777777" w:rsidR="00351546" w:rsidRDefault="00351546" w:rsidP="00AB0FD5">
      <w:pPr>
        <w:jc w:val="center"/>
      </w:pPr>
    </w:p>
    <w:p w14:paraId="697F54CC" w14:textId="77777777" w:rsidR="00351546" w:rsidRDefault="00351546" w:rsidP="00AB0FD5">
      <w:pPr>
        <w:jc w:val="center"/>
      </w:pPr>
    </w:p>
    <w:p w14:paraId="54E51530" w14:textId="77777777" w:rsidR="009E4A42" w:rsidRDefault="009E4A42" w:rsidP="00AB0FD5">
      <w:pPr>
        <w:jc w:val="center"/>
      </w:pPr>
    </w:p>
    <w:p w14:paraId="736AAEAC" w14:textId="77777777" w:rsidR="00351546" w:rsidRDefault="00351546" w:rsidP="00AB0FD5">
      <w:pPr>
        <w:jc w:val="center"/>
      </w:pPr>
    </w:p>
    <w:p w14:paraId="5EBBED53" w14:textId="77777777" w:rsidR="009A5123" w:rsidRDefault="009A5123" w:rsidP="00AB0FD5">
      <w:pPr>
        <w:jc w:val="center"/>
      </w:pPr>
    </w:p>
    <w:p w14:paraId="6A8C7845" w14:textId="77777777" w:rsidR="00351546" w:rsidRDefault="00351546" w:rsidP="00AB0FD5">
      <w:pPr>
        <w:jc w:val="center"/>
      </w:pPr>
    </w:p>
    <w:p w14:paraId="29EED738" w14:textId="77777777" w:rsidR="004B2B05" w:rsidRDefault="00F66C33" w:rsidP="00AB0FD5">
      <w:pPr>
        <w:jc w:val="center"/>
        <w:rPr>
          <w:b/>
        </w:rPr>
      </w:pPr>
      <w:r w:rsidRPr="0023489C">
        <w:rPr>
          <w:b/>
        </w:rPr>
        <w:lastRenderedPageBreak/>
        <w:t xml:space="preserve">PROJETO DE </w:t>
      </w:r>
      <w:r w:rsidR="007A645E" w:rsidRPr="0023489C">
        <w:rPr>
          <w:b/>
        </w:rPr>
        <w:t>LEI</w:t>
      </w:r>
      <w:r w:rsidRPr="0023489C">
        <w:rPr>
          <w:b/>
        </w:rPr>
        <w:t xml:space="preserve"> LEGISLATIVA Nº</w:t>
      </w:r>
      <w:r w:rsidR="0023489C" w:rsidRPr="0023489C">
        <w:rPr>
          <w:b/>
        </w:rPr>
        <w:t xml:space="preserve">. </w:t>
      </w:r>
      <w:r w:rsidR="000F445C">
        <w:rPr>
          <w:b/>
        </w:rPr>
        <w:t>0</w:t>
      </w:r>
      <w:r w:rsidR="004D216D">
        <w:rPr>
          <w:b/>
        </w:rPr>
        <w:t>1</w:t>
      </w:r>
      <w:r w:rsidR="009E4A42">
        <w:rPr>
          <w:b/>
        </w:rPr>
        <w:t>4</w:t>
      </w:r>
      <w:r w:rsidR="00C44F87">
        <w:rPr>
          <w:b/>
        </w:rPr>
        <w:t>/20</w:t>
      </w:r>
      <w:r w:rsidR="000F445C">
        <w:rPr>
          <w:b/>
        </w:rPr>
        <w:t>20</w:t>
      </w:r>
      <w:r w:rsidR="00F64F6A" w:rsidRPr="0023489C">
        <w:rPr>
          <w:b/>
        </w:rPr>
        <w:t>.</w:t>
      </w:r>
    </w:p>
    <w:p w14:paraId="4AC34540" w14:textId="77777777" w:rsidR="000F445C" w:rsidRDefault="000F445C" w:rsidP="00AB0FD5">
      <w:pPr>
        <w:jc w:val="center"/>
        <w:rPr>
          <w:b/>
        </w:rPr>
      </w:pPr>
    </w:p>
    <w:p w14:paraId="40449426" w14:textId="77777777" w:rsidR="000F445C" w:rsidRDefault="000F445C" w:rsidP="00AB0FD5">
      <w:pPr>
        <w:jc w:val="center"/>
        <w:rPr>
          <w:b/>
        </w:rPr>
      </w:pPr>
    </w:p>
    <w:p w14:paraId="21F43EDD" w14:textId="77777777" w:rsidR="009E4A42" w:rsidRPr="009E4A42" w:rsidRDefault="009E4A42" w:rsidP="009E4A42">
      <w:pPr>
        <w:ind w:left="3544"/>
        <w:jc w:val="both"/>
        <w:rPr>
          <w:b/>
        </w:rPr>
      </w:pPr>
      <w:r w:rsidRPr="009E4A42">
        <w:rPr>
          <w:b/>
        </w:rPr>
        <w:t>INSTITUI O ESTATUTO DO PEDESTRE NO MUNICÍPIO DE GUAPORÉ-RS, CRIA O CONSELHO MUNICIPAL DOS DIREITOS E DOS DEVERES DO PEDESTRE (CONSEPE)</w:t>
      </w:r>
      <w:r>
        <w:rPr>
          <w:b/>
        </w:rPr>
        <w:t xml:space="preserve"> E DÁ OUTRAS PROVIDÊNCIAS</w:t>
      </w:r>
      <w:r w:rsidRPr="009E4A42">
        <w:rPr>
          <w:b/>
        </w:rPr>
        <w:t>.</w:t>
      </w:r>
    </w:p>
    <w:p w14:paraId="321C5B95" w14:textId="77777777" w:rsidR="00F66C33" w:rsidRPr="009E4A42" w:rsidRDefault="00F66C33" w:rsidP="00B24DF5">
      <w:pPr>
        <w:pStyle w:val="Corpodetexto"/>
        <w:tabs>
          <w:tab w:val="clear" w:pos="2694"/>
          <w:tab w:val="left" w:pos="1843"/>
        </w:tabs>
        <w:spacing w:line="240" w:lineRule="auto"/>
        <w:rPr>
          <w:szCs w:val="24"/>
        </w:rPr>
      </w:pPr>
    </w:p>
    <w:p w14:paraId="04F23EEC" w14:textId="77777777" w:rsidR="009E4A42" w:rsidRDefault="009E4A42" w:rsidP="009E4A42">
      <w:pPr>
        <w:shd w:val="clear" w:color="auto" w:fill="FFFFFF"/>
        <w:tabs>
          <w:tab w:val="left" w:pos="4962"/>
        </w:tabs>
        <w:spacing w:line="360" w:lineRule="auto"/>
        <w:ind w:left="426"/>
        <w:jc w:val="center"/>
        <w:rPr>
          <w:b/>
          <w:color w:val="000000"/>
          <w:szCs w:val="24"/>
        </w:rPr>
      </w:pPr>
    </w:p>
    <w:p w14:paraId="5C648467" w14:textId="77777777" w:rsidR="009E4A42" w:rsidRPr="009E4A42" w:rsidRDefault="009E4A42" w:rsidP="009E4A42">
      <w:pPr>
        <w:shd w:val="clear" w:color="auto" w:fill="FFFFFF"/>
        <w:tabs>
          <w:tab w:val="left" w:pos="4962"/>
        </w:tabs>
        <w:spacing w:line="360" w:lineRule="auto"/>
        <w:ind w:left="426"/>
        <w:jc w:val="center"/>
        <w:rPr>
          <w:color w:val="000000"/>
          <w:szCs w:val="24"/>
        </w:rPr>
      </w:pPr>
      <w:r w:rsidRPr="009E4A42">
        <w:rPr>
          <w:b/>
          <w:color w:val="000000"/>
          <w:szCs w:val="24"/>
        </w:rPr>
        <w:t>Capítulo I</w:t>
      </w:r>
    </w:p>
    <w:p w14:paraId="173844C1" w14:textId="77777777" w:rsidR="009E4A42" w:rsidRPr="009E4A42" w:rsidRDefault="009E4A42" w:rsidP="009E4A42">
      <w:pPr>
        <w:shd w:val="clear" w:color="auto" w:fill="FFFFFF"/>
        <w:spacing w:line="360" w:lineRule="auto"/>
        <w:ind w:left="426"/>
        <w:jc w:val="center"/>
        <w:rPr>
          <w:color w:val="000000"/>
          <w:szCs w:val="24"/>
        </w:rPr>
      </w:pPr>
      <w:r w:rsidRPr="009E4A42">
        <w:rPr>
          <w:color w:val="000000"/>
          <w:szCs w:val="24"/>
        </w:rPr>
        <w:t>DAS DISPOSIÇÕES PRELIMINARES</w:t>
      </w:r>
    </w:p>
    <w:p w14:paraId="64B251B7"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Art. 1º Fica instituído o Estatuto do Pedestre na cidade de Guaporé-RS.</w:t>
      </w:r>
    </w:p>
    <w:p w14:paraId="27F5BCC3"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Parágrafo único. Para fins desta Lei, pedestre é todo aquele que utiliza as vias, os passeios, as calçadas e as praças públicas a pé, em carrinho de bebê ou em cadeira de rodas, ficando o ciclista desmontado e empurrando a bicicleta equiparado ao pedestre em direitos e deveres.</w:t>
      </w:r>
    </w:p>
    <w:p w14:paraId="1957522B" w14:textId="77777777" w:rsidR="009E4A42" w:rsidRPr="009E4A42" w:rsidRDefault="009E4A42" w:rsidP="009E4A42">
      <w:pPr>
        <w:shd w:val="clear" w:color="auto" w:fill="FFFFFF"/>
        <w:spacing w:line="360" w:lineRule="auto"/>
        <w:ind w:left="426"/>
        <w:jc w:val="both"/>
        <w:rPr>
          <w:rStyle w:val="titulo"/>
          <w:b/>
          <w:bCs/>
          <w:color w:val="333333"/>
          <w:szCs w:val="24"/>
          <w:shd w:val="clear" w:color="auto" w:fill="FFFFFF"/>
        </w:rPr>
      </w:pPr>
    </w:p>
    <w:p w14:paraId="45F8007B" w14:textId="77777777" w:rsidR="009E4A42" w:rsidRPr="009E4A42" w:rsidRDefault="009E4A42" w:rsidP="009E4A42">
      <w:pPr>
        <w:shd w:val="clear" w:color="auto" w:fill="FFFFFF"/>
        <w:spacing w:line="360" w:lineRule="auto"/>
        <w:ind w:left="426"/>
        <w:jc w:val="center"/>
        <w:rPr>
          <w:rStyle w:val="titulo"/>
          <w:caps/>
          <w:color w:val="333333"/>
          <w:szCs w:val="24"/>
          <w:shd w:val="clear" w:color="auto" w:fill="FFFFFF"/>
        </w:rPr>
      </w:pPr>
      <w:r w:rsidRPr="009E4A42">
        <w:rPr>
          <w:rStyle w:val="titulo"/>
          <w:b/>
          <w:bCs/>
          <w:color w:val="333333"/>
          <w:szCs w:val="24"/>
          <w:shd w:val="clear" w:color="auto" w:fill="FFFFFF"/>
        </w:rPr>
        <w:t>Capítulo </w:t>
      </w:r>
      <w:r w:rsidRPr="009E4A42">
        <w:rPr>
          <w:rStyle w:val="titulo"/>
          <w:b/>
          <w:bCs/>
          <w:caps/>
          <w:color w:val="333333"/>
          <w:szCs w:val="24"/>
          <w:shd w:val="clear" w:color="auto" w:fill="FFFFFF"/>
        </w:rPr>
        <w:t>II</w:t>
      </w:r>
      <w:r w:rsidRPr="009E4A42">
        <w:rPr>
          <w:b/>
          <w:bCs/>
          <w:caps/>
          <w:color w:val="333333"/>
          <w:szCs w:val="24"/>
          <w:shd w:val="clear" w:color="auto" w:fill="FFFFFF"/>
        </w:rPr>
        <w:br/>
      </w:r>
      <w:r w:rsidRPr="009E4A42">
        <w:rPr>
          <w:rStyle w:val="titulo"/>
          <w:caps/>
          <w:color w:val="333333"/>
          <w:szCs w:val="24"/>
          <w:shd w:val="clear" w:color="auto" w:fill="FFFFFF"/>
        </w:rPr>
        <w:t>DISPOSIÇÕES GERAIS</w:t>
      </w:r>
    </w:p>
    <w:p w14:paraId="563745C0" w14:textId="77777777" w:rsidR="009E4A42" w:rsidRPr="009E4A42" w:rsidRDefault="009E4A42" w:rsidP="009E4A42">
      <w:pPr>
        <w:shd w:val="clear" w:color="auto" w:fill="FFFFFF"/>
        <w:spacing w:line="360" w:lineRule="auto"/>
        <w:ind w:left="426"/>
        <w:jc w:val="center"/>
        <w:rPr>
          <w:rStyle w:val="titulo"/>
          <w:color w:val="333333"/>
          <w:szCs w:val="24"/>
          <w:shd w:val="clear" w:color="auto" w:fill="FFFFFF"/>
        </w:rPr>
      </w:pPr>
      <w:r w:rsidRPr="009E4A42">
        <w:rPr>
          <w:b/>
          <w:caps/>
          <w:color w:val="333333"/>
          <w:szCs w:val="24"/>
          <w:shd w:val="clear" w:color="auto" w:fill="FFFFFF"/>
        </w:rPr>
        <w:br/>
      </w:r>
      <w:r w:rsidRPr="009E4A42">
        <w:rPr>
          <w:rStyle w:val="titulo"/>
          <w:color w:val="333333"/>
          <w:szCs w:val="24"/>
          <w:shd w:val="clear" w:color="auto" w:fill="FFFFFF"/>
        </w:rPr>
        <w:t>SEÇÃO I</w:t>
      </w:r>
    </w:p>
    <w:p w14:paraId="217BB324" w14:textId="77777777" w:rsidR="009E4A42" w:rsidRPr="009E4A42" w:rsidRDefault="009E4A42" w:rsidP="009E4A42">
      <w:pPr>
        <w:shd w:val="clear" w:color="auto" w:fill="FFFFFF"/>
        <w:spacing w:line="360" w:lineRule="auto"/>
        <w:ind w:left="426"/>
        <w:jc w:val="center"/>
        <w:rPr>
          <w:color w:val="000000"/>
          <w:szCs w:val="24"/>
        </w:rPr>
      </w:pPr>
      <w:r w:rsidRPr="009E4A42">
        <w:rPr>
          <w:color w:val="000000"/>
          <w:szCs w:val="24"/>
        </w:rPr>
        <w:t>DOS DIREITOS DO PEDESTRE</w:t>
      </w:r>
    </w:p>
    <w:p w14:paraId="21941E22" w14:textId="77777777" w:rsidR="009E4A42" w:rsidRPr="009E4A42" w:rsidRDefault="009E4A42" w:rsidP="009E4A42">
      <w:pPr>
        <w:shd w:val="clear" w:color="auto" w:fill="FFFFFF"/>
        <w:spacing w:line="360" w:lineRule="auto"/>
        <w:ind w:left="426"/>
        <w:jc w:val="both"/>
        <w:rPr>
          <w:color w:val="000000"/>
          <w:szCs w:val="24"/>
        </w:rPr>
      </w:pPr>
      <w:r w:rsidRPr="009E4A42">
        <w:rPr>
          <w:color w:val="333333"/>
          <w:szCs w:val="24"/>
          <w:shd w:val="clear" w:color="auto" w:fill="FFFFFF"/>
        </w:rPr>
        <w:br/>
      </w:r>
      <w:r w:rsidRPr="009E4A42">
        <w:rPr>
          <w:color w:val="000000"/>
          <w:szCs w:val="24"/>
        </w:rPr>
        <w:t>Art. 2º Todos os pedestres têm o direito à livre paisagem visual, ao meio ambiente saudável e ao desenvolvimento sustentável da Cidade, o direito de ir e vir, de circular livremente, a pé, em carrinho de bebê ou em cadeira de rodas, nas travessias de vias, calçadas, praças e passeios públicos, sem obstáculos de qualquer natureza, sendo-lhes assegurado mobilidade, acessibilidade, conforto, segurança e, especialmente às pessoas portadoras de deficiência e àquelas da terceira idade, proteção.</w:t>
      </w:r>
    </w:p>
    <w:p w14:paraId="4A54BEB7" w14:textId="77777777" w:rsidR="009E4A42" w:rsidRPr="009E4A42" w:rsidRDefault="009E4A42" w:rsidP="009E4A42">
      <w:pPr>
        <w:shd w:val="clear" w:color="auto" w:fill="FFFFFF"/>
        <w:spacing w:line="360" w:lineRule="auto"/>
        <w:ind w:left="426"/>
        <w:jc w:val="both"/>
        <w:rPr>
          <w:color w:val="000000"/>
          <w:szCs w:val="24"/>
        </w:rPr>
      </w:pPr>
    </w:p>
    <w:p w14:paraId="30254D72"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3º São assegurados ao pedestre os seguintes direitos:</w:t>
      </w:r>
    </w:p>
    <w:p w14:paraId="2218D586"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lastRenderedPageBreak/>
        <w:t>I – Sinaleiras luminosas e sonoras nas portas de garagens de prédios;</w:t>
      </w:r>
    </w:p>
    <w:p w14:paraId="2DC4379E"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II – Faixas seletivas nas vias públicas, sinalizadas horizontal e verticalmente;</w:t>
      </w:r>
    </w:p>
    <w:p w14:paraId="5B967C3E"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 xml:space="preserve">III – Priorização do sistema de iluminação pública nas calçadas, nas praças, </w:t>
      </w:r>
    </w:p>
    <w:p w14:paraId="37293A2E"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nos passeios públicos, nas faixas de pedestres, nos terminais e nas paradas de transporte público;</w:t>
      </w:r>
    </w:p>
    <w:p w14:paraId="43A9C084"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IV – Tempo de travessia de vias adequado e sinalização objetiva, quando a travessia necessitar ser feita em duas etapas;</w:t>
      </w:r>
    </w:p>
    <w:p w14:paraId="624B5E92"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V – Sinais de trânsito luminosos, em bom estado de conservação, com temporizadores que alertem o pedestre sobre o tempo restante de travessia;</w:t>
      </w:r>
    </w:p>
    <w:p w14:paraId="0077DFFC"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 xml:space="preserve">VI – Ciclovias municipais com sistema de sinalização horizontal e vertical, utilizando materiais refletivos para a visualização noturna de ciclistas e de pedestres; </w:t>
      </w:r>
    </w:p>
    <w:p w14:paraId="11D86AF7"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VII – Equipamento e mobiliário urbano que facilitem a mobilidade e acessibilidade de pessoas portadoras de deficiência e aquelas da terceira idade.</w:t>
      </w:r>
    </w:p>
    <w:p w14:paraId="0E0BF6E3"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 1º É assegurada ao pedestre a prioridade sobre todos os meios de transporte.</w:t>
      </w:r>
    </w:p>
    <w:p w14:paraId="7C0B1AF5"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 2º Sofrerá advertência em público por conduta antissocial e será multado na forma da legislação em vigor todo comportamento individual ou em grupo de concessionárias e permissionárias de serviços públicos que impeçam ou restrinjam o pedestre de exercer o seu direito de circulação.</w:t>
      </w:r>
    </w:p>
    <w:p w14:paraId="5116278F" w14:textId="77777777" w:rsidR="009E4A42" w:rsidRPr="009E4A42" w:rsidRDefault="009E4A42" w:rsidP="009E4A42">
      <w:pPr>
        <w:shd w:val="clear" w:color="auto" w:fill="FFFFFF"/>
        <w:spacing w:line="360" w:lineRule="auto"/>
        <w:ind w:left="426" w:firstLine="720"/>
        <w:jc w:val="both"/>
        <w:rPr>
          <w:color w:val="000000"/>
          <w:szCs w:val="24"/>
        </w:rPr>
      </w:pPr>
    </w:p>
    <w:p w14:paraId="59F86AD8" w14:textId="77777777" w:rsidR="009E4A42" w:rsidRPr="009E4A42" w:rsidRDefault="009E4A42" w:rsidP="009E4A42">
      <w:pPr>
        <w:shd w:val="clear" w:color="auto" w:fill="FFFFFF"/>
        <w:spacing w:line="360" w:lineRule="auto"/>
        <w:ind w:left="426"/>
        <w:jc w:val="center"/>
        <w:rPr>
          <w:rStyle w:val="titulo"/>
          <w:color w:val="333333"/>
          <w:szCs w:val="24"/>
          <w:shd w:val="clear" w:color="auto" w:fill="FFFFFF"/>
        </w:rPr>
      </w:pPr>
      <w:r w:rsidRPr="009E4A42">
        <w:rPr>
          <w:rStyle w:val="titulo"/>
          <w:color w:val="333333"/>
          <w:szCs w:val="24"/>
          <w:shd w:val="clear" w:color="auto" w:fill="FFFFFF"/>
        </w:rPr>
        <w:t>SEÇÃO II</w:t>
      </w:r>
    </w:p>
    <w:p w14:paraId="2A27CEC4" w14:textId="77777777" w:rsidR="009E4A42" w:rsidRPr="009E4A42" w:rsidRDefault="009E4A42" w:rsidP="009E4A42">
      <w:pPr>
        <w:shd w:val="clear" w:color="auto" w:fill="FFFFFF"/>
        <w:spacing w:line="360" w:lineRule="auto"/>
        <w:ind w:left="426"/>
        <w:jc w:val="center"/>
        <w:rPr>
          <w:color w:val="000000"/>
          <w:szCs w:val="24"/>
        </w:rPr>
      </w:pPr>
      <w:r w:rsidRPr="009E4A42">
        <w:rPr>
          <w:color w:val="000000"/>
          <w:szCs w:val="24"/>
        </w:rPr>
        <w:t>DOS DEVERES DO PEDESTRE</w:t>
      </w:r>
    </w:p>
    <w:p w14:paraId="5433F710" w14:textId="77777777" w:rsidR="009E4A42" w:rsidRPr="009E4A42" w:rsidRDefault="009E4A42" w:rsidP="009E4A42">
      <w:pPr>
        <w:shd w:val="clear" w:color="auto" w:fill="FFFFFF"/>
        <w:spacing w:line="360" w:lineRule="auto"/>
        <w:ind w:left="426"/>
        <w:jc w:val="both"/>
        <w:rPr>
          <w:color w:val="000000"/>
          <w:szCs w:val="24"/>
        </w:rPr>
      </w:pPr>
    </w:p>
    <w:p w14:paraId="689A140D"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4º São deveres do pedestre:</w:t>
      </w:r>
    </w:p>
    <w:p w14:paraId="7A001E7F"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 – Zelar pelo cumprimento do Estatuto do Pedestre, comunicando ao Poder Público infrações e descumprimentos;</w:t>
      </w:r>
    </w:p>
    <w:p w14:paraId="719EDDED"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II – Permanecer e andar nas calçadas e somente atravessar as vias nas faixas destinadas aos pedestres;</w:t>
      </w:r>
    </w:p>
    <w:p w14:paraId="76B4CD99"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III – Respeitar a sinalização, zelar por sua conservação e utilizar as faixas de segurança;</w:t>
      </w:r>
    </w:p>
    <w:p w14:paraId="11405435"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IV – Atravessar somente em trajetória perpendicular às vias;</w:t>
      </w:r>
    </w:p>
    <w:p w14:paraId="6BEB1ED6"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V – Atravessar as vias somente quando o sinal estiver aberto aos pedestres;</w:t>
      </w:r>
    </w:p>
    <w:p w14:paraId="360AF0AD"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lastRenderedPageBreak/>
        <w:t>VI – Ajudar crianças, idosos e pessoas portadoras de deficiência na travessia de vias de grande circulação;</w:t>
      </w:r>
    </w:p>
    <w:p w14:paraId="5CBFFD47"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VII – Não jogar lixo nas vias, nas calçadas, nas praças e nos passeios públicos;</w:t>
      </w:r>
    </w:p>
    <w:p w14:paraId="4C64843A"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VIII – Caminhar pelo acostamento ou, quando esse não existir, pela lateral da pista nas vias sem calçada, sempre de frente para os veículos;</w:t>
      </w:r>
    </w:p>
    <w:p w14:paraId="47319371"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IX – Obedecer a sinalização de trânsito;</w:t>
      </w:r>
    </w:p>
    <w:p w14:paraId="53F21EE1"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X – Manter seus cães, no caso de mordedores e bravios, com coleiras e focinheiras;</w:t>
      </w:r>
    </w:p>
    <w:p w14:paraId="0A978CDC"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XI – Portar coletor de fezes para seus cães, quando caminhar nas vias, nos passeios, nas calçadas e nas praças públicas.</w:t>
      </w:r>
    </w:p>
    <w:p w14:paraId="730395B5" w14:textId="77777777" w:rsidR="009E4A42" w:rsidRPr="009E4A42" w:rsidRDefault="009E4A42" w:rsidP="009E4A42">
      <w:pPr>
        <w:shd w:val="clear" w:color="auto" w:fill="FFFFFF"/>
        <w:spacing w:line="360" w:lineRule="auto"/>
        <w:ind w:left="426"/>
        <w:jc w:val="both"/>
        <w:rPr>
          <w:color w:val="000000"/>
          <w:szCs w:val="24"/>
        </w:rPr>
      </w:pPr>
    </w:p>
    <w:p w14:paraId="6B932D06"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5° O descumprimento dos deveres estabelecidos nos incisos de II a XI do art. 4º acarretará ao pedestre infrator as seguintes sanções:</w:t>
      </w:r>
    </w:p>
    <w:p w14:paraId="08332B28"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 – A autoridade pública competente pode advertir o infrator para que se atenha ao disposto nesta Lei e solicitar-lhe que refaça sua conduta;</w:t>
      </w:r>
    </w:p>
    <w:p w14:paraId="2E0B4745"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II – Em caso de renitência do infrator, a autoridade pública competente pode proceder à anotação do nome, endereço, identidade respectiva e aplicar-lhe multa de 01 (uma) VRM.</w:t>
      </w:r>
    </w:p>
    <w:p w14:paraId="01B9DC37" w14:textId="77777777" w:rsidR="009E4A42" w:rsidRPr="009E4A42" w:rsidRDefault="009E4A42" w:rsidP="009E4A42">
      <w:pPr>
        <w:shd w:val="clear" w:color="auto" w:fill="FFFFFF"/>
        <w:spacing w:line="360" w:lineRule="auto"/>
        <w:ind w:left="426"/>
        <w:jc w:val="center"/>
        <w:rPr>
          <w:color w:val="000000"/>
          <w:szCs w:val="24"/>
        </w:rPr>
      </w:pPr>
    </w:p>
    <w:p w14:paraId="5241DBA8" w14:textId="77777777" w:rsidR="009E4A42" w:rsidRPr="009E4A42" w:rsidRDefault="009E4A42" w:rsidP="009E4A42">
      <w:pPr>
        <w:shd w:val="clear" w:color="auto" w:fill="FFFFFF"/>
        <w:spacing w:line="360" w:lineRule="auto"/>
        <w:ind w:left="426"/>
        <w:jc w:val="center"/>
        <w:rPr>
          <w:rStyle w:val="titulo"/>
          <w:szCs w:val="24"/>
          <w:shd w:val="clear" w:color="auto" w:fill="FFFFFF"/>
        </w:rPr>
      </w:pPr>
      <w:r w:rsidRPr="009E4A42">
        <w:rPr>
          <w:rStyle w:val="titulo"/>
          <w:szCs w:val="24"/>
          <w:shd w:val="clear" w:color="auto" w:fill="FFFFFF"/>
        </w:rPr>
        <w:t>SEÇÃO III</w:t>
      </w:r>
    </w:p>
    <w:p w14:paraId="4394A648" w14:textId="77777777" w:rsidR="009E4A42" w:rsidRPr="009E4A42" w:rsidRDefault="009E4A42" w:rsidP="009E4A42">
      <w:pPr>
        <w:shd w:val="clear" w:color="auto" w:fill="FFFFFF"/>
        <w:spacing w:line="360" w:lineRule="auto"/>
        <w:ind w:left="426"/>
        <w:jc w:val="center"/>
        <w:rPr>
          <w:szCs w:val="24"/>
        </w:rPr>
      </w:pPr>
      <w:r w:rsidRPr="009E4A42">
        <w:rPr>
          <w:szCs w:val="24"/>
        </w:rPr>
        <w:t>DOS DIREITOS DA PESSOA PORTADORA DE DEFICIÊNCIA</w:t>
      </w:r>
    </w:p>
    <w:p w14:paraId="38BBF85D"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Art. 6º Fica assegurado à Pessoa Portadora de Deficiência (PPD) o direito à inclusão social como garantia à acessibilidade à mobilidade e à eliminação das barreiras arquitetônicas que impeçam a livre circulação e a mobilidade dessas pessoas.</w:t>
      </w:r>
    </w:p>
    <w:p w14:paraId="1E33EA51"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Art. 7º O Município, nos projetos de reestruturação urbana, reforma de calçadas, praças, passeios públicos e locais de travessia de pedestres, ouvirá o Conselho Municipal dos Direitos e Deveres do Pedestre para a incorporação das modificações que atendam à PPD.</w:t>
      </w:r>
    </w:p>
    <w:p w14:paraId="48B0F9CB" w14:textId="77777777" w:rsidR="009E4A42" w:rsidRPr="009E4A42" w:rsidRDefault="009E4A42" w:rsidP="009E4A42">
      <w:pPr>
        <w:shd w:val="clear" w:color="auto" w:fill="FFFFFF"/>
        <w:spacing w:line="360" w:lineRule="auto"/>
        <w:ind w:left="426"/>
        <w:jc w:val="both"/>
        <w:rPr>
          <w:color w:val="000000"/>
          <w:szCs w:val="24"/>
        </w:rPr>
      </w:pPr>
    </w:p>
    <w:p w14:paraId="486BCED1"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 xml:space="preserve">Parágrafo único. Nos projetos de que trata o “caput” deste artigo, as rampas para os portadores de deficiência, ou com mobilidade reduzida, devem ter inclinações adequadas, marcadas com faixa de alerta tátil e, em seus limites, com Símbolo Internacional de </w:t>
      </w:r>
      <w:r w:rsidRPr="009E4A42">
        <w:rPr>
          <w:color w:val="000000"/>
          <w:szCs w:val="24"/>
        </w:rPr>
        <w:lastRenderedPageBreak/>
        <w:t>Acesso – SAI –, em conformidade com o disposto nos arts. 83 e 94 do Código de Trânsito Brasileiro.</w:t>
      </w:r>
    </w:p>
    <w:p w14:paraId="61C04D14" w14:textId="77777777" w:rsidR="009E4A42" w:rsidRPr="009E4A42" w:rsidRDefault="009E4A42" w:rsidP="009E4A42">
      <w:pPr>
        <w:shd w:val="clear" w:color="auto" w:fill="FFFFFF"/>
        <w:spacing w:line="360" w:lineRule="auto"/>
        <w:ind w:left="426"/>
        <w:jc w:val="center"/>
        <w:rPr>
          <w:color w:val="333333"/>
          <w:szCs w:val="24"/>
          <w:shd w:val="clear" w:color="auto" w:fill="FFFFFF"/>
        </w:rPr>
      </w:pPr>
    </w:p>
    <w:p w14:paraId="2959E86F" w14:textId="77777777" w:rsidR="009E4A42" w:rsidRPr="009E4A42" w:rsidRDefault="009E4A42" w:rsidP="009E4A42">
      <w:pPr>
        <w:shd w:val="clear" w:color="auto" w:fill="FFFFFF"/>
        <w:spacing w:line="360" w:lineRule="auto"/>
        <w:ind w:left="426"/>
        <w:jc w:val="center"/>
        <w:rPr>
          <w:color w:val="000000"/>
          <w:szCs w:val="24"/>
        </w:rPr>
      </w:pPr>
      <w:r w:rsidRPr="009E4A42">
        <w:rPr>
          <w:color w:val="333333"/>
          <w:szCs w:val="24"/>
          <w:shd w:val="clear" w:color="auto" w:fill="FFFFFF"/>
        </w:rPr>
        <w:t>SEÇÃO IV</w:t>
      </w:r>
      <w:r w:rsidRPr="009E4A42">
        <w:rPr>
          <w:color w:val="333333"/>
          <w:szCs w:val="24"/>
        </w:rPr>
        <w:br/>
      </w:r>
      <w:r w:rsidRPr="009E4A42">
        <w:rPr>
          <w:color w:val="000000"/>
          <w:szCs w:val="24"/>
        </w:rPr>
        <w:t>DO CONSELHO MUNICIPAL DOS DIREITOS E DEVERES DO PEDESTRE</w:t>
      </w:r>
    </w:p>
    <w:p w14:paraId="7936C0F0"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Art. 8º. O Poder Executivo Municipal, num prazo de 180 (cento e oitenta) dias, contados da publicação desta Lei, criará o CONSEPE, o qual será composto por:</w:t>
      </w:r>
    </w:p>
    <w:p w14:paraId="4494B67E" w14:textId="77777777" w:rsidR="009E4A42" w:rsidRPr="009E4A42" w:rsidRDefault="009E4A42" w:rsidP="009E4A42">
      <w:pPr>
        <w:shd w:val="clear" w:color="auto" w:fill="FFFFFF"/>
        <w:spacing w:line="360" w:lineRule="auto"/>
        <w:ind w:left="426"/>
        <w:rPr>
          <w:color w:val="000000"/>
          <w:szCs w:val="24"/>
        </w:rPr>
      </w:pPr>
      <w:r w:rsidRPr="009E4A42">
        <w:rPr>
          <w:color w:val="000000"/>
          <w:szCs w:val="24"/>
        </w:rPr>
        <w:t>I – 03 (três) representantes de associações de PPDs; </w:t>
      </w:r>
      <w:r w:rsidRPr="009E4A42">
        <w:rPr>
          <w:color w:val="000000"/>
          <w:szCs w:val="24"/>
        </w:rPr>
        <w:br/>
        <w:t xml:space="preserve">II – 01 (um) representante da Secretaria Municipal do Meio Ambiente </w:t>
      </w:r>
      <w:r w:rsidRPr="009E4A42">
        <w:rPr>
          <w:color w:val="000000"/>
          <w:szCs w:val="24"/>
        </w:rPr>
        <w:br/>
        <w:t>III – 01 (um) representante da Secretaria Municipal de Planejamento;</w:t>
      </w:r>
      <w:r w:rsidRPr="009E4A42">
        <w:rPr>
          <w:color w:val="000000"/>
          <w:szCs w:val="24"/>
        </w:rPr>
        <w:br/>
        <w:t>IV – 01 (um) representante da Diretoria Municipal de Transito;</w:t>
      </w:r>
    </w:p>
    <w:p w14:paraId="1829CAA1" w14:textId="77777777" w:rsidR="009E4A42" w:rsidRPr="009E4A42" w:rsidRDefault="009E4A42" w:rsidP="009E4A42">
      <w:pPr>
        <w:shd w:val="clear" w:color="auto" w:fill="FFFFFF"/>
        <w:spacing w:line="360" w:lineRule="auto"/>
        <w:ind w:left="426"/>
        <w:rPr>
          <w:color w:val="000000"/>
          <w:szCs w:val="24"/>
        </w:rPr>
      </w:pPr>
      <w:r w:rsidRPr="009E4A42">
        <w:rPr>
          <w:color w:val="000000"/>
          <w:szCs w:val="24"/>
        </w:rPr>
        <w:t>V- 01 (um) representante da das Empresa de Transporte e Circulação Urbana;</w:t>
      </w:r>
    </w:p>
    <w:p w14:paraId="164F4793" w14:textId="77777777" w:rsidR="009E4A42" w:rsidRPr="009E4A42" w:rsidRDefault="009E4A42" w:rsidP="009E4A42">
      <w:pPr>
        <w:shd w:val="clear" w:color="auto" w:fill="FFFFFF"/>
        <w:spacing w:line="360" w:lineRule="auto"/>
        <w:ind w:left="426"/>
        <w:rPr>
          <w:color w:val="000000"/>
          <w:szCs w:val="24"/>
        </w:rPr>
      </w:pPr>
      <w:r w:rsidRPr="009E4A42">
        <w:rPr>
          <w:color w:val="000000"/>
          <w:szCs w:val="24"/>
        </w:rPr>
        <w:t>VI- 01 (um) representante da Secretaria de Educação</w:t>
      </w:r>
    </w:p>
    <w:p w14:paraId="7A799802" w14:textId="77777777" w:rsidR="009E4A42" w:rsidRPr="009E4A42" w:rsidRDefault="009E4A42" w:rsidP="009E4A42">
      <w:pPr>
        <w:shd w:val="clear" w:color="auto" w:fill="FFFFFF"/>
        <w:spacing w:line="360" w:lineRule="auto"/>
        <w:ind w:left="426"/>
        <w:rPr>
          <w:color w:val="000000"/>
          <w:szCs w:val="24"/>
        </w:rPr>
      </w:pPr>
      <w:r w:rsidRPr="009E4A42">
        <w:rPr>
          <w:color w:val="000000"/>
          <w:szCs w:val="24"/>
        </w:rPr>
        <w:t>VII- 01 (um) representante da Guarda Municipal e, na inexistência desta, de um membro da Brigada Militar;</w:t>
      </w:r>
    </w:p>
    <w:p w14:paraId="25C97B1D" w14:textId="77777777" w:rsidR="009E4A42" w:rsidRPr="009E4A42" w:rsidRDefault="009E4A42" w:rsidP="009E4A42">
      <w:pPr>
        <w:shd w:val="clear" w:color="auto" w:fill="FFFFFF"/>
        <w:spacing w:line="360" w:lineRule="auto"/>
        <w:ind w:left="426"/>
        <w:rPr>
          <w:color w:val="000000"/>
          <w:szCs w:val="24"/>
        </w:rPr>
      </w:pPr>
      <w:r w:rsidRPr="009E4A42">
        <w:rPr>
          <w:color w:val="000000"/>
          <w:szCs w:val="24"/>
        </w:rPr>
        <w:t>VIII – 01 (um) representante das Empresa de Transporte Escolares;</w:t>
      </w:r>
    </w:p>
    <w:p w14:paraId="3D84E113" w14:textId="77777777" w:rsidR="009E4A42" w:rsidRPr="009E4A42" w:rsidRDefault="009E4A42" w:rsidP="009E4A42">
      <w:pPr>
        <w:shd w:val="clear" w:color="auto" w:fill="FFFFFF"/>
        <w:spacing w:line="360" w:lineRule="auto"/>
        <w:ind w:left="426"/>
        <w:rPr>
          <w:color w:val="000000"/>
          <w:szCs w:val="24"/>
        </w:rPr>
      </w:pPr>
      <w:r w:rsidRPr="009E4A42">
        <w:rPr>
          <w:color w:val="000000"/>
          <w:szCs w:val="24"/>
        </w:rPr>
        <w:t xml:space="preserve"> IV – 01 (um) representante do CRAS (Centro de Referência da Assistência Social).</w:t>
      </w:r>
    </w:p>
    <w:p w14:paraId="2DBB7211"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Parágrafo único. Entidades e associações que atuem na área preceituada por esta Lei poderão requerer assento no CONSEPE.</w:t>
      </w:r>
    </w:p>
    <w:p w14:paraId="0B13B9B1" w14:textId="77777777" w:rsidR="009E4A42" w:rsidRPr="009E4A42" w:rsidRDefault="009E4A42" w:rsidP="009E4A42">
      <w:pPr>
        <w:shd w:val="clear" w:color="auto" w:fill="FFFFFF"/>
        <w:spacing w:line="360" w:lineRule="auto"/>
        <w:ind w:left="426"/>
        <w:jc w:val="both"/>
        <w:rPr>
          <w:color w:val="000000"/>
          <w:szCs w:val="24"/>
        </w:rPr>
      </w:pPr>
    </w:p>
    <w:p w14:paraId="0EC761AB" w14:textId="77777777" w:rsidR="009E4A42" w:rsidRPr="009E4A42" w:rsidRDefault="009E4A42" w:rsidP="009E4A42">
      <w:pPr>
        <w:shd w:val="clear" w:color="auto" w:fill="FFFFFF"/>
        <w:spacing w:line="360" w:lineRule="auto"/>
        <w:ind w:left="426"/>
        <w:jc w:val="center"/>
        <w:rPr>
          <w:szCs w:val="24"/>
          <w:shd w:val="clear" w:color="auto" w:fill="FFFFFF"/>
        </w:rPr>
      </w:pPr>
      <w:r w:rsidRPr="009E4A42">
        <w:rPr>
          <w:szCs w:val="24"/>
          <w:shd w:val="clear" w:color="auto" w:fill="FFFFFF"/>
        </w:rPr>
        <w:t>SEÇÃO V</w:t>
      </w:r>
    </w:p>
    <w:p w14:paraId="11FA909A" w14:textId="77777777" w:rsidR="009E4A42" w:rsidRPr="009E4A42" w:rsidRDefault="009E4A42" w:rsidP="009E4A42">
      <w:pPr>
        <w:shd w:val="clear" w:color="auto" w:fill="FFFFFF"/>
        <w:spacing w:line="360" w:lineRule="auto"/>
        <w:ind w:left="426"/>
        <w:jc w:val="center"/>
        <w:rPr>
          <w:szCs w:val="24"/>
          <w:shd w:val="clear" w:color="auto" w:fill="FFFFFF"/>
        </w:rPr>
      </w:pPr>
      <w:r w:rsidRPr="009E4A42">
        <w:rPr>
          <w:szCs w:val="24"/>
          <w:shd w:val="clear" w:color="auto" w:fill="FFFFFF"/>
        </w:rPr>
        <w:t>DAS NORMAS GERAIS</w:t>
      </w:r>
    </w:p>
    <w:p w14:paraId="548A0F41"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Art. 9º. Os postos de venda de combustíveis e demais estabelecimentos comerciais deverão demarcar os limites dos locais de passagem dos pedestres, com destaque para a sinalização e a diferenciação do piso, em conformidade com o disposto na Resolução nº 38, de 21 de maio de 1998, do Conselho Nacional de Trânsito (Contran).</w:t>
      </w:r>
    </w:p>
    <w:p w14:paraId="4F780A01" w14:textId="77777777" w:rsidR="009E4A42" w:rsidRPr="009E4A42" w:rsidRDefault="009E4A42" w:rsidP="009E4A42">
      <w:pPr>
        <w:shd w:val="clear" w:color="auto" w:fill="FFFFFF"/>
        <w:spacing w:line="360" w:lineRule="auto"/>
        <w:ind w:left="426"/>
        <w:jc w:val="both"/>
        <w:rPr>
          <w:color w:val="000000"/>
          <w:szCs w:val="24"/>
        </w:rPr>
      </w:pPr>
    </w:p>
    <w:p w14:paraId="739D40F4"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lastRenderedPageBreak/>
        <w:t>Parágrafo único. O não-cumprimento dos preceitos dispostos no “caput” deste artigo no prazo de 180 (cento e oitenta) dias, contados da publicação desta Lei, acarretará ao infrator multa de 10 (dez) VRMs a cada trinta dias do não cumprimento.</w:t>
      </w:r>
    </w:p>
    <w:p w14:paraId="72D1CCA5" w14:textId="77777777" w:rsidR="009E4A42" w:rsidRPr="009E4A42" w:rsidRDefault="009E4A42" w:rsidP="009E4A42">
      <w:pPr>
        <w:shd w:val="clear" w:color="auto" w:fill="FFFFFF"/>
        <w:spacing w:line="360" w:lineRule="auto"/>
        <w:ind w:left="426"/>
        <w:jc w:val="both"/>
        <w:rPr>
          <w:color w:val="000000"/>
          <w:szCs w:val="24"/>
        </w:rPr>
      </w:pPr>
    </w:p>
    <w:p w14:paraId="75A4C774"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10. Fica vedado, nas áreas de circulação de pedestres:</w:t>
      </w:r>
    </w:p>
    <w:p w14:paraId="4D84B489"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 O trânsito de bicicleta, ciclomotor, veículos de tração e propulsão humana ou de tração animal, triciclo, motocicleta e outros equipamentos destinados à entrega e venda de produtos nas áreas destinadas à circulação de pedestres; e,</w:t>
      </w:r>
    </w:p>
    <w:p w14:paraId="770ECE4C"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II- O estacionamento de veículos motorizados.</w:t>
      </w:r>
    </w:p>
    <w:p w14:paraId="0E0D3458" w14:textId="77777777" w:rsidR="009E4A42" w:rsidRPr="009E4A42" w:rsidRDefault="009E4A42" w:rsidP="009E4A42">
      <w:pPr>
        <w:shd w:val="clear" w:color="auto" w:fill="FFFFFF"/>
        <w:spacing w:line="360" w:lineRule="auto"/>
        <w:ind w:left="426"/>
        <w:jc w:val="both"/>
        <w:rPr>
          <w:color w:val="000000"/>
          <w:szCs w:val="24"/>
        </w:rPr>
      </w:pPr>
    </w:p>
    <w:p w14:paraId="2B9DDBD4"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Parágrafo único. No caso de bicicleta, admite-se exceção, quando o ciclista se tratar criança menor de dez anos, devidamente acompanhado pelos pais.</w:t>
      </w:r>
    </w:p>
    <w:p w14:paraId="62070EE8" w14:textId="77777777" w:rsidR="009E4A42" w:rsidRPr="009E4A42" w:rsidRDefault="009E4A42" w:rsidP="009E4A42">
      <w:pPr>
        <w:shd w:val="clear" w:color="auto" w:fill="FFFFFF"/>
        <w:spacing w:line="360" w:lineRule="auto"/>
        <w:ind w:left="426"/>
        <w:jc w:val="both"/>
        <w:rPr>
          <w:color w:val="000000"/>
          <w:szCs w:val="24"/>
        </w:rPr>
      </w:pPr>
    </w:p>
    <w:p w14:paraId="43D3D1A4" w14:textId="77777777" w:rsidR="009E4A42" w:rsidRPr="009E4A42" w:rsidRDefault="009E4A42" w:rsidP="009E4A42">
      <w:pPr>
        <w:shd w:val="clear" w:color="auto" w:fill="FFFFFF"/>
        <w:spacing w:line="360" w:lineRule="auto"/>
        <w:ind w:left="426"/>
        <w:jc w:val="center"/>
        <w:rPr>
          <w:b/>
          <w:color w:val="000000"/>
          <w:szCs w:val="24"/>
        </w:rPr>
      </w:pPr>
      <w:r w:rsidRPr="009E4A42">
        <w:rPr>
          <w:b/>
          <w:color w:val="000000"/>
          <w:szCs w:val="24"/>
        </w:rPr>
        <w:t>Capítulo III</w:t>
      </w:r>
    </w:p>
    <w:p w14:paraId="301E67FB" w14:textId="77777777" w:rsidR="009E4A42" w:rsidRPr="009E4A42" w:rsidRDefault="009E4A42" w:rsidP="009E4A42">
      <w:pPr>
        <w:shd w:val="clear" w:color="auto" w:fill="FFFFFF"/>
        <w:spacing w:line="360" w:lineRule="auto"/>
        <w:ind w:left="426"/>
        <w:jc w:val="center"/>
        <w:rPr>
          <w:bCs/>
          <w:szCs w:val="24"/>
        </w:rPr>
      </w:pPr>
      <w:r w:rsidRPr="009E4A42">
        <w:rPr>
          <w:bCs/>
          <w:szCs w:val="24"/>
        </w:rPr>
        <w:t>DAS DISPOSIÇÕES FINAIS</w:t>
      </w:r>
    </w:p>
    <w:p w14:paraId="1987D523" w14:textId="77777777" w:rsidR="009E4A42" w:rsidRPr="009E4A42" w:rsidRDefault="009E4A42" w:rsidP="009E4A42">
      <w:pPr>
        <w:shd w:val="clear" w:color="auto" w:fill="FFFFFF"/>
        <w:spacing w:line="360" w:lineRule="auto"/>
        <w:ind w:left="426"/>
        <w:jc w:val="both"/>
        <w:rPr>
          <w:bCs/>
          <w:szCs w:val="24"/>
        </w:rPr>
      </w:pPr>
    </w:p>
    <w:p w14:paraId="0B086819"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11 As concessionárias e permissionárias de serviço público que possuam, nas calçadas, nas praças e nos passeios públicos equipamentos urbanos como terminais e pontos de ônibus com suas cabines, telefones públicos, coletores de lixo, postes de iluminação pública, caixas coletoras de correspondência, quiosques diversos e placas de publicidade, dentre outros, que estejam em desacordo com o disposto no art. 3º e seus incisos desta Lei deverão adequar-se a esta Lei no prazo de 180 (cento e oitenta) dias, contados de sua publicação.</w:t>
      </w:r>
    </w:p>
    <w:p w14:paraId="5C8E4C64" w14:textId="77777777" w:rsidR="009E4A42" w:rsidRPr="009E4A42" w:rsidRDefault="009E4A42" w:rsidP="009E4A42">
      <w:pPr>
        <w:shd w:val="clear" w:color="auto" w:fill="FFFFFF"/>
        <w:spacing w:line="360" w:lineRule="auto"/>
        <w:ind w:left="426"/>
        <w:jc w:val="both"/>
        <w:rPr>
          <w:color w:val="000000"/>
          <w:szCs w:val="24"/>
        </w:rPr>
      </w:pPr>
    </w:p>
    <w:p w14:paraId="5A1572D7"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12. O Município estimulará, com política de incentivo, a instalação de bicicletários.</w:t>
      </w:r>
    </w:p>
    <w:p w14:paraId="296E5713" w14:textId="77777777" w:rsidR="00797D6A" w:rsidRDefault="00797D6A" w:rsidP="009E4A42">
      <w:pPr>
        <w:shd w:val="clear" w:color="auto" w:fill="FFFFFF"/>
        <w:spacing w:line="360" w:lineRule="auto"/>
        <w:ind w:left="426"/>
        <w:jc w:val="both"/>
        <w:rPr>
          <w:color w:val="000000"/>
          <w:szCs w:val="24"/>
        </w:rPr>
      </w:pPr>
    </w:p>
    <w:p w14:paraId="12E094F9"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13. Fica obrigado o Poder Público Municipal a conservar as faixas para pedestres e demais formas de sinalização.</w:t>
      </w:r>
    </w:p>
    <w:p w14:paraId="4CBFDFE9" w14:textId="77777777" w:rsidR="009E4A42" w:rsidRPr="009E4A42" w:rsidRDefault="009E4A42" w:rsidP="009E4A42">
      <w:pPr>
        <w:shd w:val="clear" w:color="auto" w:fill="FFFFFF"/>
        <w:spacing w:line="360" w:lineRule="auto"/>
        <w:ind w:left="426"/>
        <w:jc w:val="both"/>
        <w:rPr>
          <w:color w:val="000000"/>
          <w:szCs w:val="24"/>
        </w:rPr>
      </w:pPr>
    </w:p>
    <w:p w14:paraId="77FDC41C"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 xml:space="preserve">Art. 14. O licenciamento de projetos que impliquem aumento do tráfego nas calçadas em “shoppings” ou postos de gasolina está condicionado a estudos sobre o impacto na </w:t>
      </w:r>
      <w:r w:rsidRPr="009E4A42">
        <w:rPr>
          <w:color w:val="000000"/>
          <w:szCs w:val="24"/>
        </w:rPr>
        <w:lastRenderedPageBreak/>
        <w:t>circulação de pedestres nestas áreas e à instalação de equipamentos contemplando os pedestres com faixas ou semáforos.</w:t>
      </w:r>
    </w:p>
    <w:p w14:paraId="5D595789" w14:textId="77777777" w:rsidR="009E4A42" w:rsidRPr="009E4A42" w:rsidRDefault="009E4A42" w:rsidP="009E4A42">
      <w:pPr>
        <w:shd w:val="clear" w:color="auto" w:fill="FFFFFF"/>
        <w:spacing w:line="360" w:lineRule="auto"/>
        <w:ind w:left="426"/>
        <w:jc w:val="both"/>
        <w:rPr>
          <w:color w:val="000000"/>
          <w:szCs w:val="24"/>
        </w:rPr>
      </w:pPr>
    </w:p>
    <w:p w14:paraId="47801C3A"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15. A exposição de veículos motorizados ou não, nas calçadas, nas praças e nos passeios públicos só será admitido quando se tratar de eventos esporádicos e autorizados pelo Município.</w:t>
      </w:r>
    </w:p>
    <w:p w14:paraId="18C7C7C5" w14:textId="77777777" w:rsidR="009E4A42" w:rsidRPr="009E4A42" w:rsidRDefault="009E4A42" w:rsidP="009E4A42">
      <w:pPr>
        <w:shd w:val="clear" w:color="auto" w:fill="FFFFFF"/>
        <w:spacing w:line="360" w:lineRule="auto"/>
        <w:ind w:left="426"/>
        <w:jc w:val="both"/>
        <w:rPr>
          <w:color w:val="000000"/>
          <w:szCs w:val="24"/>
        </w:rPr>
      </w:pPr>
    </w:p>
    <w:p w14:paraId="43479D38"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16. As portas ou portões basculantes em garagem deverão, obrigatoriamente, abrir para dentro do imóvel, não avançando no passeio público e deverá ter uma altura mínima de 2,0 (dois) metros do chão.</w:t>
      </w:r>
    </w:p>
    <w:p w14:paraId="2D674037" w14:textId="77777777" w:rsidR="009E4A42" w:rsidRPr="009E4A42" w:rsidRDefault="009E4A42" w:rsidP="009E4A42">
      <w:pPr>
        <w:shd w:val="clear" w:color="auto" w:fill="FFFFFF"/>
        <w:spacing w:line="360" w:lineRule="auto"/>
        <w:ind w:left="426"/>
        <w:jc w:val="both"/>
        <w:rPr>
          <w:color w:val="000000"/>
          <w:szCs w:val="24"/>
        </w:rPr>
      </w:pPr>
    </w:p>
    <w:p w14:paraId="6D1753C5"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17. O Município delimitará as áreas de utilização das calçadas por bares, restaurantes e feiras de artes e artesanatos e estabelecerá suas normas de utilização para após as 18 (dezoito) horas, priorizando sempre o trafego de pessoas.</w:t>
      </w:r>
    </w:p>
    <w:p w14:paraId="32F5ABF2"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Art. 18. O Poder Público instituirá a Ouvidoria do Pedestre, com a finalidade de receber e encaminhar sugestões, reivindicações e denúncias das infrações com base no disposto nesta Lei.</w:t>
      </w:r>
    </w:p>
    <w:p w14:paraId="15D234AA" w14:textId="77777777" w:rsidR="009E4A42" w:rsidRPr="009E4A42" w:rsidRDefault="009E4A42" w:rsidP="009E4A42">
      <w:pPr>
        <w:shd w:val="clear" w:color="auto" w:fill="FFFFFF"/>
        <w:spacing w:line="360" w:lineRule="auto"/>
        <w:ind w:left="426"/>
        <w:jc w:val="both"/>
        <w:rPr>
          <w:color w:val="000000"/>
          <w:szCs w:val="24"/>
        </w:rPr>
      </w:pPr>
    </w:p>
    <w:p w14:paraId="3C3B17C1"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19. Fica instituída a Semana do Pedestre, em data a ser definida pelo Poder Executivo Municipal, quando será realizada atividades e campanhas nas escolas e comunidade.</w:t>
      </w:r>
    </w:p>
    <w:p w14:paraId="420B1138" w14:textId="77777777" w:rsidR="009E4A42" w:rsidRPr="009E4A42" w:rsidRDefault="009E4A42" w:rsidP="009E4A42">
      <w:pPr>
        <w:shd w:val="clear" w:color="auto" w:fill="FFFFFF"/>
        <w:spacing w:line="360" w:lineRule="auto"/>
        <w:ind w:left="426"/>
        <w:jc w:val="both"/>
        <w:rPr>
          <w:color w:val="000000"/>
          <w:szCs w:val="24"/>
        </w:rPr>
      </w:pPr>
    </w:p>
    <w:p w14:paraId="3DA05D79"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20. Fica garantido os demais direitos ou obrigações decorrentes do Plano Diretor, de leis municipais, estaduais e federais existentes.</w:t>
      </w:r>
    </w:p>
    <w:p w14:paraId="4C2EB36A"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br/>
        <w:t>Art. 21. As despesas decorrentes desta Lei correrão por conta de dotação orçamentária própria.</w:t>
      </w:r>
    </w:p>
    <w:p w14:paraId="36A5B5C9" w14:textId="77777777" w:rsidR="009E4A42" w:rsidRPr="009E4A42" w:rsidRDefault="009E4A42" w:rsidP="009E4A42">
      <w:pPr>
        <w:shd w:val="clear" w:color="auto" w:fill="FFFFFF"/>
        <w:spacing w:line="360" w:lineRule="auto"/>
        <w:ind w:left="426"/>
        <w:jc w:val="both"/>
        <w:rPr>
          <w:color w:val="000000"/>
          <w:szCs w:val="24"/>
        </w:rPr>
      </w:pPr>
    </w:p>
    <w:p w14:paraId="0E3BB66A" w14:textId="77777777" w:rsidR="009E4A42" w:rsidRPr="009E4A42" w:rsidRDefault="009E4A42" w:rsidP="009E4A42">
      <w:pPr>
        <w:shd w:val="clear" w:color="auto" w:fill="FFFFFF"/>
        <w:spacing w:line="360" w:lineRule="auto"/>
        <w:ind w:left="426"/>
        <w:jc w:val="both"/>
        <w:rPr>
          <w:color w:val="000000"/>
          <w:szCs w:val="24"/>
        </w:rPr>
      </w:pPr>
      <w:r w:rsidRPr="009E4A42">
        <w:rPr>
          <w:color w:val="000000"/>
          <w:szCs w:val="24"/>
        </w:rPr>
        <w:t>Art. 22. Esta Lei entra em vigor na data de sua publicação.</w:t>
      </w:r>
    </w:p>
    <w:p w14:paraId="23D1C48B" w14:textId="77777777" w:rsidR="00F66C33" w:rsidRPr="009E4A42" w:rsidRDefault="00F66C33" w:rsidP="00B24DF5">
      <w:pPr>
        <w:pStyle w:val="Corpodetexto"/>
        <w:tabs>
          <w:tab w:val="clear" w:pos="2694"/>
          <w:tab w:val="left" w:pos="1843"/>
        </w:tabs>
        <w:spacing w:line="240" w:lineRule="auto"/>
        <w:rPr>
          <w:szCs w:val="24"/>
        </w:rPr>
      </w:pPr>
    </w:p>
    <w:p w14:paraId="6F4131DF" w14:textId="77777777" w:rsidR="00E52BF0" w:rsidRDefault="00E52BF0" w:rsidP="00903E03">
      <w:pPr>
        <w:pStyle w:val="Corpodetexto"/>
        <w:tabs>
          <w:tab w:val="clear" w:pos="2694"/>
          <w:tab w:val="left" w:pos="1843"/>
        </w:tabs>
        <w:spacing w:line="240" w:lineRule="auto"/>
        <w:ind w:firstLine="2552"/>
      </w:pPr>
    </w:p>
    <w:p w14:paraId="3323203D" w14:textId="77777777" w:rsidR="00466A0D" w:rsidRDefault="00E52BF0" w:rsidP="00B24DF5">
      <w:pPr>
        <w:pStyle w:val="Corpodetexto"/>
        <w:tabs>
          <w:tab w:val="clear" w:pos="2694"/>
          <w:tab w:val="left" w:pos="1843"/>
        </w:tabs>
        <w:spacing w:line="240" w:lineRule="auto"/>
      </w:pPr>
      <w:r>
        <w:t>SALA DE SESSÕES DA C</w:t>
      </w:r>
      <w:r w:rsidR="0023489C">
        <w:t>Â</w:t>
      </w:r>
      <w:r>
        <w:t xml:space="preserve">MARA DE </w:t>
      </w:r>
      <w:r w:rsidR="005630ED">
        <w:t>V</w:t>
      </w:r>
      <w:r>
        <w:t>EREADORES, em</w:t>
      </w:r>
      <w:r w:rsidR="00EA67A6">
        <w:t xml:space="preserve"> </w:t>
      </w:r>
      <w:r w:rsidR="004D216D">
        <w:t>1</w:t>
      </w:r>
      <w:r w:rsidR="009E4A42">
        <w:t>9</w:t>
      </w:r>
      <w:r w:rsidR="00EA67A6">
        <w:t>/</w:t>
      </w:r>
      <w:r w:rsidR="009E4A42">
        <w:t>10</w:t>
      </w:r>
      <w:r w:rsidR="00EA67A6">
        <w:t>/2020.</w:t>
      </w:r>
    </w:p>
    <w:p w14:paraId="6598911C" w14:textId="77777777" w:rsidR="00EA1F13" w:rsidRDefault="00EA1F13" w:rsidP="00B24DF5">
      <w:pPr>
        <w:tabs>
          <w:tab w:val="left" w:pos="2694"/>
        </w:tabs>
        <w:jc w:val="both"/>
      </w:pPr>
    </w:p>
    <w:p w14:paraId="2903CDEB" w14:textId="77777777" w:rsidR="00E52BF0" w:rsidRDefault="00E52BF0" w:rsidP="00B24DF5">
      <w:pPr>
        <w:tabs>
          <w:tab w:val="left" w:pos="2694"/>
        </w:tabs>
        <w:jc w:val="both"/>
      </w:pPr>
    </w:p>
    <w:p w14:paraId="11FF75AF" w14:textId="77777777" w:rsidR="00EA67A6" w:rsidRDefault="00EA67A6" w:rsidP="00EA67A6">
      <w:pPr>
        <w:jc w:val="center"/>
      </w:pPr>
    </w:p>
    <w:p w14:paraId="10526EBA" w14:textId="77777777" w:rsidR="009E4A42" w:rsidRDefault="009E4A42" w:rsidP="009E4A42">
      <w:pPr>
        <w:tabs>
          <w:tab w:val="left" w:pos="3402"/>
          <w:tab w:val="left" w:pos="5103"/>
        </w:tabs>
        <w:spacing w:line="360" w:lineRule="auto"/>
        <w:jc w:val="center"/>
      </w:pPr>
      <w:r w:rsidRPr="009E4A42">
        <w:t>Valter Luís</w:t>
      </w:r>
      <w:r>
        <w:t xml:space="preserve"> Mann</w:t>
      </w:r>
    </w:p>
    <w:p w14:paraId="46D25C29" w14:textId="73D5A6E8" w:rsidR="009E4A42" w:rsidRDefault="009E4A42" w:rsidP="00797D6A">
      <w:pPr>
        <w:tabs>
          <w:tab w:val="left" w:pos="3402"/>
          <w:tab w:val="left" w:pos="5103"/>
        </w:tabs>
        <w:spacing w:line="360" w:lineRule="auto"/>
        <w:jc w:val="center"/>
      </w:pPr>
      <w:r w:rsidRPr="009E4A42">
        <w:t xml:space="preserve">Vereador </w:t>
      </w:r>
      <w:r>
        <w:t>do PT</w:t>
      </w:r>
    </w:p>
    <w:p w14:paraId="66711002" w14:textId="77777777" w:rsidR="00797D6A" w:rsidRDefault="00797D6A" w:rsidP="00797D6A">
      <w:pPr>
        <w:tabs>
          <w:tab w:val="left" w:pos="3402"/>
          <w:tab w:val="left" w:pos="5103"/>
        </w:tabs>
        <w:spacing w:line="360" w:lineRule="auto"/>
        <w:jc w:val="center"/>
      </w:pPr>
    </w:p>
    <w:p w14:paraId="1A801524" w14:textId="77777777" w:rsidR="00797D6A" w:rsidRDefault="00797D6A" w:rsidP="00797D6A">
      <w:pPr>
        <w:tabs>
          <w:tab w:val="left" w:pos="3402"/>
          <w:tab w:val="left" w:pos="5103"/>
        </w:tabs>
        <w:spacing w:line="360" w:lineRule="auto"/>
        <w:jc w:val="center"/>
        <w:rPr>
          <w:szCs w:val="24"/>
        </w:rPr>
      </w:pPr>
    </w:p>
    <w:p w14:paraId="0F266EEF" w14:textId="77777777" w:rsidR="009E4A42" w:rsidRDefault="009E4A42" w:rsidP="00EA67A6">
      <w:pPr>
        <w:tabs>
          <w:tab w:val="left" w:pos="4253"/>
          <w:tab w:val="left" w:pos="5387"/>
        </w:tabs>
        <w:spacing w:line="360" w:lineRule="auto"/>
        <w:jc w:val="right"/>
        <w:rPr>
          <w:szCs w:val="24"/>
        </w:rPr>
      </w:pPr>
    </w:p>
    <w:p w14:paraId="507A78BA" w14:textId="77777777" w:rsidR="009E4A42" w:rsidRDefault="009E4A42" w:rsidP="00EA67A6">
      <w:pPr>
        <w:tabs>
          <w:tab w:val="left" w:pos="4253"/>
          <w:tab w:val="left" w:pos="5387"/>
        </w:tabs>
        <w:spacing w:line="360" w:lineRule="auto"/>
        <w:jc w:val="right"/>
        <w:rPr>
          <w:szCs w:val="24"/>
        </w:rPr>
      </w:pPr>
    </w:p>
    <w:p w14:paraId="0576505D" w14:textId="77777777" w:rsidR="009E4A42" w:rsidRDefault="009E4A42" w:rsidP="00EA67A6">
      <w:pPr>
        <w:tabs>
          <w:tab w:val="left" w:pos="4253"/>
          <w:tab w:val="left" w:pos="5387"/>
        </w:tabs>
        <w:spacing w:line="360" w:lineRule="auto"/>
        <w:jc w:val="right"/>
        <w:rPr>
          <w:szCs w:val="24"/>
        </w:rPr>
      </w:pPr>
    </w:p>
    <w:p w14:paraId="090F2B6E" w14:textId="77777777" w:rsidR="00797D6A" w:rsidRDefault="00797D6A" w:rsidP="00EA67A6">
      <w:pPr>
        <w:tabs>
          <w:tab w:val="left" w:pos="4253"/>
          <w:tab w:val="left" w:pos="5387"/>
        </w:tabs>
        <w:spacing w:line="360" w:lineRule="auto"/>
        <w:jc w:val="right"/>
        <w:rPr>
          <w:szCs w:val="24"/>
        </w:rPr>
      </w:pPr>
    </w:p>
    <w:p w14:paraId="2601D5EE" w14:textId="77777777" w:rsidR="00797D6A" w:rsidRDefault="00797D6A" w:rsidP="00EA67A6">
      <w:pPr>
        <w:tabs>
          <w:tab w:val="left" w:pos="4253"/>
          <w:tab w:val="left" w:pos="5387"/>
        </w:tabs>
        <w:spacing w:line="360" w:lineRule="auto"/>
        <w:jc w:val="right"/>
        <w:rPr>
          <w:szCs w:val="24"/>
        </w:rPr>
      </w:pPr>
    </w:p>
    <w:p w14:paraId="2F78E36E" w14:textId="77777777" w:rsidR="00797D6A" w:rsidRDefault="00797D6A" w:rsidP="00EA67A6">
      <w:pPr>
        <w:tabs>
          <w:tab w:val="left" w:pos="4253"/>
          <w:tab w:val="left" w:pos="5387"/>
        </w:tabs>
        <w:spacing w:line="360" w:lineRule="auto"/>
        <w:jc w:val="right"/>
        <w:rPr>
          <w:szCs w:val="24"/>
        </w:rPr>
      </w:pPr>
    </w:p>
    <w:p w14:paraId="4BB9AFE1" w14:textId="77777777" w:rsidR="00797D6A" w:rsidRDefault="00797D6A" w:rsidP="00EA67A6">
      <w:pPr>
        <w:tabs>
          <w:tab w:val="left" w:pos="4253"/>
          <w:tab w:val="left" w:pos="5387"/>
        </w:tabs>
        <w:spacing w:line="360" w:lineRule="auto"/>
        <w:jc w:val="right"/>
        <w:rPr>
          <w:szCs w:val="24"/>
        </w:rPr>
      </w:pPr>
    </w:p>
    <w:p w14:paraId="2D9D1811" w14:textId="77777777" w:rsidR="00797D6A" w:rsidRDefault="00797D6A" w:rsidP="00EA67A6">
      <w:pPr>
        <w:tabs>
          <w:tab w:val="left" w:pos="4253"/>
          <w:tab w:val="left" w:pos="5387"/>
        </w:tabs>
        <w:spacing w:line="360" w:lineRule="auto"/>
        <w:jc w:val="right"/>
        <w:rPr>
          <w:szCs w:val="24"/>
        </w:rPr>
      </w:pPr>
    </w:p>
    <w:p w14:paraId="7EB10908" w14:textId="77777777" w:rsidR="00797D6A" w:rsidRDefault="00797D6A" w:rsidP="00EA67A6">
      <w:pPr>
        <w:tabs>
          <w:tab w:val="left" w:pos="4253"/>
          <w:tab w:val="left" w:pos="5387"/>
        </w:tabs>
        <w:spacing w:line="360" w:lineRule="auto"/>
        <w:jc w:val="right"/>
        <w:rPr>
          <w:szCs w:val="24"/>
        </w:rPr>
      </w:pPr>
    </w:p>
    <w:p w14:paraId="68B47556" w14:textId="77777777" w:rsidR="00797D6A" w:rsidRDefault="00797D6A" w:rsidP="00EA67A6">
      <w:pPr>
        <w:tabs>
          <w:tab w:val="left" w:pos="4253"/>
          <w:tab w:val="left" w:pos="5387"/>
        </w:tabs>
        <w:spacing w:line="360" w:lineRule="auto"/>
        <w:jc w:val="right"/>
        <w:rPr>
          <w:szCs w:val="24"/>
        </w:rPr>
      </w:pPr>
    </w:p>
    <w:p w14:paraId="6E0640C7" w14:textId="77777777" w:rsidR="00797D6A" w:rsidRDefault="00797D6A" w:rsidP="00EA67A6">
      <w:pPr>
        <w:tabs>
          <w:tab w:val="left" w:pos="4253"/>
          <w:tab w:val="left" w:pos="5387"/>
        </w:tabs>
        <w:spacing w:line="360" w:lineRule="auto"/>
        <w:jc w:val="right"/>
        <w:rPr>
          <w:szCs w:val="24"/>
        </w:rPr>
      </w:pPr>
    </w:p>
    <w:p w14:paraId="00EFF8A6" w14:textId="77777777" w:rsidR="00797D6A" w:rsidRDefault="00797D6A" w:rsidP="00EA67A6">
      <w:pPr>
        <w:tabs>
          <w:tab w:val="left" w:pos="4253"/>
          <w:tab w:val="left" w:pos="5387"/>
        </w:tabs>
        <w:spacing w:line="360" w:lineRule="auto"/>
        <w:jc w:val="right"/>
        <w:rPr>
          <w:szCs w:val="24"/>
        </w:rPr>
      </w:pPr>
    </w:p>
    <w:p w14:paraId="1122B094" w14:textId="77777777" w:rsidR="00797D6A" w:rsidRDefault="00797D6A" w:rsidP="00EA67A6">
      <w:pPr>
        <w:tabs>
          <w:tab w:val="left" w:pos="4253"/>
          <w:tab w:val="left" w:pos="5387"/>
        </w:tabs>
        <w:spacing w:line="360" w:lineRule="auto"/>
        <w:jc w:val="right"/>
        <w:rPr>
          <w:szCs w:val="24"/>
        </w:rPr>
      </w:pPr>
    </w:p>
    <w:p w14:paraId="7ADCE10D" w14:textId="77777777" w:rsidR="00797D6A" w:rsidRDefault="00797D6A" w:rsidP="00EA67A6">
      <w:pPr>
        <w:tabs>
          <w:tab w:val="left" w:pos="4253"/>
          <w:tab w:val="left" w:pos="5387"/>
        </w:tabs>
        <w:spacing w:line="360" w:lineRule="auto"/>
        <w:jc w:val="right"/>
        <w:rPr>
          <w:szCs w:val="24"/>
        </w:rPr>
      </w:pPr>
    </w:p>
    <w:p w14:paraId="06B2996A" w14:textId="77777777" w:rsidR="00797D6A" w:rsidRDefault="00797D6A" w:rsidP="00EA67A6">
      <w:pPr>
        <w:tabs>
          <w:tab w:val="left" w:pos="4253"/>
          <w:tab w:val="left" w:pos="5387"/>
        </w:tabs>
        <w:spacing w:line="360" w:lineRule="auto"/>
        <w:jc w:val="right"/>
        <w:rPr>
          <w:szCs w:val="24"/>
        </w:rPr>
      </w:pPr>
    </w:p>
    <w:p w14:paraId="0CB41FBF" w14:textId="77777777" w:rsidR="00797D6A" w:rsidRDefault="00797D6A" w:rsidP="00EA67A6">
      <w:pPr>
        <w:tabs>
          <w:tab w:val="left" w:pos="4253"/>
          <w:tab w:val="left" w:pos="5387"/>
        </w:tabs>
        <w:spacing w:line="360" w:lineRule="auto"/>
        <w:jc w:val="right"/>
        <w:rPr>
          <w:szCs w:val="24"/>
        </w:rPr>
      </w:pPr>
    </w:p>
    <w:p w14:paraId="7532AA9D" w14:textId="77777777" w:rsidR="00797D6A" w:rsidRDefault="00797D6A" w:rsidP="00EA67A6">
      <w:pPr>
        <w:tabs>
          <w:tab w:val="left" w:pos="4253"/>
          <w:tab w:val="left" w:pos="5387"/>
        </w:tabs>
        <w:spacing w:line="360" w:lineRule="auto"/>
        <w:jc w:val="right"/>
        <w:rPr>
          <w:szCs w:val="24"/>
        </w:rPr>
      </w:pPr>
    </w:p>
    <w:p w14:paraId="33C84D23" w14:textId="77777777" w:rsidR="00797D6A" w:rsidRDefault="00797D6A" w:rsidP="00EA67A6">
      <w:pPr>
        <w:tabs>
          <w:tab w:val="left" w:pos="4253"/>
          <w:tab w:val="left" w:pos="5387"/>
        </w:tabs>
        <w:spacing w:line="360" w:lineRule="auto"/>
        <w:jc w:val="right"/>
        <w:rPr>
          <w:szCs w:val="24"/>
        </w:rPr>
      </w:pPr>
    </w:p>
    <w:p w14:paraId="2643F42F" w14:textId="77777777" w:rsidR="00797D6A" w:rsidRDefault="00797D6A" w:rsidP="00EA67A6">
      <w:pPr>
        <w:tabs>
          <w:tab w:val="left" w:pos="4253"/>
          <w:tab w:val="left" w:pos="5387"/>
        </w:tabs>
        <w:spacing w:line="360" w:lineRule="auto"/>
        <w:jc w:val="right"/>
        <w:rPr>
          <w:szCs w:val="24"/>
        </w:rPr>
      </w:pPr>
    </w:p>
    <w:p w14:paraId="17FB78F5" w14:textId="77777777" w:rsidR="00797D6A" w:rsidRDefault="00797D6A" w:rsidP="00EA67A6">
      <w:pPr>
        <w:tabs>
          <w:tab w:val="left" w:pos="4253"/>
          <w:tab w:val="left" w:pos="5387"/>
        </w:tabs>
        <w:spacing w:line="360" w:lineRule="auto"/>
        <w:jc w:val="right"/>
        <w:rPr>
          <w:szCs w:val="24"/>
        </w:rPr>
      </w:pPr>
    </w:p>
    <w:p w14:paraId="255C063A" w14:textId="77777777" w:rsidR="00797D6A" w:rsidRDefault="00797D6A" w:rsidP="00EA67A6">
      <w:pPr>
        <w:tabs>
          <w:tab w:val="left" w:pos="4253"/>
          <w:tab w:val="left" w:pos="5387"/>
        </w:tabs>
        <w:spacing w:line="360" w:lineRule="auto"/>
        <w:jc w:val="right"/>
        <w:rPr>
          <w:szCs w:val="24"/>
        </w:rPr>
      </w:pPr>
    </w:p>
    <w:p w14:paraId="5667B3E3" w14:textId="77777777" w:rsidR="00797D6A" w:rsidRDefault="00797D6A" w:rsidP="00EA67A6">
      <w:pPr>
        <w:tabs>
          <w:tab w:val="left" w:pos="4253"/>
          <w:tab w:val="left" w:pos="5387"/>
        </w:tabs>
        <w:spacing w:line="360" w:lineRule="auto"/>
        <w:jc w:val="right"/>
        <w:rPr>
          <w:szCs w:val="24"/>
        </w:rPr>
      </w:pPr>
    </w:p>
    <w:p w14:paraId="636CFCFB" w14:textId="77777777" w:rsidR="00797D6A" w:rsidRDefault="00797D6A" w:rsidP="00EA67A6">
      <w:pPr>
        <w:tabs>
          <w:tab w:val="left" w:pos="4253"/>
          <w:tab w:val="left" w:pos="5387"/>
        </w:tabs>
        <w:spacing w:line="360" w:lineRule="auto"/>
        <w:jc w:val="right"/>
        <w:rPr>
          <w:szCs w:val="24"/>
        </w:rPr>
      </w:pPr>
    </w:p>
    <w:p w14:paraId="67320A24" w14:textId="77777777" w:rsidR="00797D6A" w:rsidRDefault="00797D6A" w:rsidP="00EA67A6">
      <w:pPr>
        <w:tabs>
          <w:tab w:val="left" w:pos="4253"/>
          <w:tab w:val="left" w:pos="5387"/>
        </w:tabs>
        <w:spacing w:line="360" w:lineRule="auto"/>
        <w:jc w:val="right"/>
        <w:rPr>
          <w:szCs w:val="24"/>
        </w:rPr>
      </w:pPr>
    </w:p>
    <w:p w14:paraId="26F5BCA1" w14:textId="77777777" w:rsidR="0023489C" w:rsidRPr="00EB4B6B" w:rsidRDefault="0023489C" w:rsidP="00EA67A6">
      <w:pPr>
        <w:tabs>
          <w:tab w:val="left" w:pos="4253"/>
          <w:tab w:val="left" w:pos="5387"/>
        </w:tabs>
        <w:spacing w:line="360" w:lineRule="auto"/>
        <w:jc w:val="right"/>
        <w:rPr>
          <w:szCs w:val="24"/>
        </w:rPr>
      </w:pPr>
      <w:r>
        <w:rPr>
          <w:szCs w:val="24"/>
        </w:rPr>
        <w:lastRenderedPageBreak/>
        <w:t xml:space="preserve">Guaporé, </w:t>
      </w:r>
      <w:r w:rsidR="009E4A42">
        <w:rPr>
          <w:szCs w:val="24"/>
        </w:rPr>
        <w:t>19</w:t>
      </w:r>
      <w:r w:rsidR="00BD7737">
        <w:rPr>
          <w:szCs w:val="24"/>
        </w:rPr>
        <w:t xml:space="preserve"> de </w:t>
      </w:r>
      <w:r w:rsidR="009E4A42">
        <w:rPr>
          <w:szCs w:val="24"/>
        </w:rPr>
        <w:t>outubro</w:t>
      </w:r>
      <w:r w:rsidR="009A5123">
        <w:rPr>
          <w:szCs w:val="24"/>
        </w:rPr>
        <w:t xml:space="preserve"> de 20</w:t>
      </w:r>
      <w:r w:rsidR="00EA67A6">
        <w:rPr>
          <w:szCs w:val="24"/>
        </w:rPr>
        <w:t>20</w:t>
      </w:r>
      <w:r>
        <w:rPr>
          <w:szCs w:val="24"/>
        </w:rPr>
        <w:t>.</w:t>
      </w:r>
    </w:p>
    <w:p w14:paraId="3C5232D9" w14:textId="77777777" w:rsidR="0023489C" w:rsidRPr="00EB4B6B" w:rsidRDefault="0023489C" w:rsidP="0023489C">
      <w:pPr>
        <w:tabs>
          <w:tab w:val="left" w:pos="4253"/>
          <w:tab w:val="left" w:pos="5387"/>
        </w:tabs>
        <w:spacing w:line="360" w:lineRule="auto"/>
        <w:jc w:val="center"/>
        <w:rPr>
          <w:szCs w:val="24"/>
        </w:rPr>
      </w:pPr>
    </w:p>
    <w:p w14:paraId="387577D0" w14:textId="77777777" w:rsidR="0023489C" w:rsidRPr="00EB4B6B" w:rsidRDefault="0023489C" w:rsidP="00EA67A6">
      <w:pPr>
        <w:tabs>
          <w:tab w:val="left" w:pos="4253"/>
          <w:tab w:val="left" w:pos="5387"/>
        </w:tabs>
        <w:spacing w:line="360" w:lineRule="auto"/>
        <w:ind w:firstLine="3119"/>
        <w:rPr>
          <w:szCs w:val="24"/>
        </w:rPr>
      </w:pPr>
      <w:r w:rsidRPr="00EB4B6B">
        <w:rPr>
          <w:szCs w:val="24"/>
        </w:rPr>
        <w:t xml:space="preserve">MENSAGEM Nº </w:t>
      </w:r>
      <w:r w:rsidR="00EA67A6">
        <w:rPr>
          <w:szCs w:val="24"/>
        </w:rPr>
        <w:t>0</w:t>
      </w:r>
      <w:r w:rsidR="009E4A42">
        <w:rPr>
          <w:szCs w:val="24"/>
        </w:rPr>
        <w:t>14</w:t>
      </w:r>
      <w:r w:rsidR="009A5123">
        <w:rPr>
          <w:szCs w:val="24"/>
        </w:rPr>
        <w:t>/20</w:t>
      </w:r>
      <w:r w:rsidR="00EA67A6">
        <w:rPr>
          <w:szCs w:val="24"/>
        </w:rPr>
        <w:t>20</w:t>
      </w:r>
      <w:r w:rsidR="009A5123">
        <w:rPr>
          <w:szCs w:val="24"/>
        </w:rPr>
        <w:t>.</w:t>
      </w:r>
    </w:p>
    <w:p w14:paraId="0D823D42" w14:textId="77777777" w:rsidR="0023489C" w:rsidRPr="00EB4B6B" w:rsidRDefault="0023489C" w:rsidP="0023489C">
      <w:pPr>
        <w:tabs>
          <w:tab w:val="left" w:pos="4253"/>
          <w:tab w:val="left" w:pos="5387"/>
        </w:tabs>
        <w:spacing w:line="360" w:lineRule="auto"/>
        <w:jc w:val="both"/>
        <w:rPr>
          <w:szCs w:val="24"/>
        </w:rPr>
      </w:pPr>
    </w:p>
    <w:p w14:paraId="5874C685" w14:textId="77777777" w:rsidR="0023489C" w:rsidRDefault="0023489C" w:rsidP="0023489C">
      <w:pPr>
        <w:tabs>
          <w:tab w:val="left" w:pos="3119"/>
          <w:tab w:val="left" w:pos="5387"/>
        </w:tabs>
        <w:spacing w:line="360" w:lineRule="auto"/>
        <w:jc w:val="both"/>
        <w:rPr>
          <w:szCs w:val="24"/>
        </w:rPr>
      </w:pPr>
      <w:r w:rsidRPr="00EB4B6B">
        <w:rPr>
          <w:szCs w:val="24"/>
        </w:rPr>
        <w:tab/>
        <w:t>Senhor</w:t>
      </w:r>
      <w:r w:rsidR="00EA67A6">
        <w:rPr>
          <w:szCs w:val="24"/>
        </w:rPr>
        <w:t>es</w:t>
      </w:r>
      <w:r w:rsidRPr="00EB4B6B">
        <w:rPr>
          <w:szCs w:val="24"/>
        </w:rPr>
        <w:t xml:space="preserve"> </w:t>
      </w:r>
      <w:r w:rsidR="00EA67A6">
        <w:rPr>
          <w:szCs w:val="24"/>
        </w:rPr>
        <w:t>Vereadores,</w:t>
      </w:r>
    </w:p>
    <w:p w14:paraId="12F0C957" w14:textId="77777777" w:rsidR="008056F8" w:rsidRPr="00EB4B6B" w:rsidRDefault="008056F8" w:rsidP="0023489C">
      <w:pPr>
        <w:tabs>
          <w:tab w:val="left" w:pos="3119"/>
          <w:tab w:val="left" w:pos="5387"/>
        </w:tabs>
        <w:spacing w:line="360" w:lineRule="auto"/>
        <w:jc w:val="both"/>
        <w:rPr>
          <w:szCs w:val="24"/>
        </w:rPr>
      </w:pPr>
    </w:p>
    <w:p w14:paraId="3A68CD19" w14:textId="77777777" w:rsidR="0023489C" w:rsidRPr="00EB4B6B" w:rsidRDefault="0023489C" w:rsidP="0023489C">
      <w:pPr>
        <w:tabs>
          <w:tab w:val="left" w:pos="3119"/>
          <w:tab w:val="left" w:pos="5387"/>
        </w:tabs>
        <w:spacing w:line="360" w:lineRule="auto"/>
        <w:jc w:val="both"/>
        <w:rPr>
          <w:szCs w:val="24"/>
        </w:rPr>
      </w:pPr>
      <w:r w:rsidRPr="00EB4B6B">
        <w:rPr>
          <w:szCs w:val="24"/>
        </w:rPr>
        <w:tab/>
        <w:t>Para os efeitos legais</w:t>
      </w:r>
      <w:r w:rsidR="008056F8">
        <w:rPr>
          <w:szCs w:val="24"/>
        </w:rPr>
        <w:t>,</w:t>
      </w:r>
      <w:r w:rsidRPr="00EB4B6B">
        <w:rPr>
          <w:szCs w:val="24"/>
        </w:rPr>
        <w:t xml:space="preserve"> estou submetendo à del</w:t>
      </w:r>
      <w:r w:rsidR="008056F8">
        <w:rPr>
          <w:szCs w:val="24"/>
        </w:rPr>
        <w:t>iberação dessa Câmara Municipal</w:t>
      </w:r>
      <w:r w:rsidRPr="00EB4B6B">
        <w:rPr>
          <w:szCs w:val="24"/>
        </w:rPr>
        <w:t xml:space="preserve"> a seguinte matéria:</w:t>
      </w:r>
    </w:p>
    <w:p w14:paraId="6190FE4A" w14:textId="77777777" w:rsidR="0023489C" w:rsidRPr="00EB4B6B" w:rsidRDefault="0023489C" w:rsidP="0023489C">
      <w:pPr>
        <w:tabs>
          <w:tab w:val="left" w:pos="3119"/>
          <w:tab w:val="left" w:pos="5387"/>
        </w:tabs>
        <w:spacing w:line="360" w:lineRule="auto"/>
        <w:jc w:val="both"/>
        <w:rPr>
          <w:szCs w:val="24"/>
        </w:rPr>
      </w:pPr>
    </w:p>
    <w:p w14:paraId="12783E4B" w14:textId="77777777" w:rsidR="009E4A42" w:rsidRDefault="009E4A42" w:rsidP="009E4A42">
      <w:pPr>
        <w:jc w:val="center"/>
        <w:rPr>
          <w:b/>
        </w:rPr>
      </w:pPr>
      <w:r w:rsidRPr="0023489C">
        <w:rPr>
          <w:b/>
        </w:rPr>
        <w:t xml:space="preserve">PROJETO DE LEI LEGISLATIVA Nº. </w:t>
      </w:r>
      <w:r>
        <w:rPr>
          <w:b/>
        </w:rPr>
        <w:t>014/2020</w:t>
      </w:r>
      <w:r w:rsidRPr="0023489C">
        <w:rPr>
          <w:b/>
        </w:rPr>
        <w:t>.</w:t>
      </w:r>
    </w:p>
    <w:p w14:paraId="29FA7BD2" w14:textId="77777777" w:rsidR="009E4A42" w:rsidRDefault="009E4A42" w:rsidP="009E4A42">
      <w:pPr>
        <w:jc w:val="center"/>
        <w:rPr>
          <w:b/>
        </w:rPr>
      </w:pPr>
    </w:p>
    <w:p w14:paraId="096CE017" w14:textId="77777777" w:rsidR="009E4A42" w:rsidRDefault="009E4A42" w:rsidP="009E4A42">
      <w:pPr>
        <w:jc w:val="center"/>
        <w:rPr>
          <w:b/>
        </w:rPr>
      </w:pPr>
    </w:p>
    <w:p w14:paraId="30DD79B2" w14:textId="77777777" w:rsidR="009E4A42" w:rsidRPr="009E4A42" w:rsidRDefault="009E4A42" w:rsidP="009E4A42">
      <w:pPr>
        <w:ind w:left="3544"/>
        <w:jc w:val="both"/>
        <w:rPr>
          <w:b/>
        </w:rPr>
      </w:pPr>
      <w:r w:rsidRPr="009E4A42">
        <w:rPr>
          <w:b/>
        </w:rPr>
        <w:t>INSTITUI O ESTATUTO DO PEDESTRE NO MUNICÍPIO DE GUAPORÉ-RS, CRIA O CONSELHO MUNICIPAL DOS DIREITOS E DOS DEVERES DO PEDESTRE (CONSEPE)</w:t>
      </w:r>
      <w:r>
        <w:rPr>
          <w:b/>
        </w:rPr>
        <w:t xml:space="preserve"> E DÁ OUTRAS PROVIDÊNCIAS</w:t>
      </w:r>
      <w:r w:rsidRPr="009E4A42">
        <w:rPr>
          <w:b/>
        </w:rPr>
        <w:t>.</w:t>
      </w:r>
    </w:p>
    <w:p w14:paraId="3B926301" w14:textId="77777777" w:rsidR="009E4A42" w:rsidRPr="009E4A42" w:rsidRDefault="009E4A42" w:rsidP="009E4A42">
      <w:pPr>
        <w:pStyle w:val="Corpodetexto"/>
        <w:tabs>
          <w:tab w:val="clear" w:pos="2694"/>
          <w:tab w:val="left" w:pos="1843"/>
        </w:tabs>
        <w:spacing w:line="240" w:lineRule="auto"/>
        <w:rPr>
          <w:szCs w:val="24"/>
        </w:rPr>
      </w:pPr>
    </w:p>
    <w:p w14:paraId="79ECDFD2" w14:textId="77777777" w:rsidR="00EA67A6" w:rsidRDefault="00EA67A6" w:rsidP="00EA67A6">
      <w:pPr>
        <w:jc w:val="both"/>
      </w:pPr>
    </w:p>
    <w:p w14:paraId="0F537FEA" w14:textId="77777777" w:rsidR="009A5123" w:rsidRPr="0023489C" w:rsidRDefault="009A5123" w:rsidP="00EA67A6">
      <w:pPr>
        <w:tabs>
          <w:tab w:val="left" w:pos="3119"/>
          <w:tab w:val="left" w:pos="5387"/>
        </w:tabs>
        <w:spacing w:line="360" w:lineRule="auto"/>
        <w:jc w:val="both"/>
        <w:rPr>
          <w:szCs w:val="24"/>
        </w:rPr>
      </w:pPr>
    </w:p>
    <w:p w14:paraId="115EFAF8" w14:textId="77777777" w:rsidR="0023489C" w:rsidRDefault="0023489C" w:rsidP="0023489C">
      <w:pPr>
        <w:tabs>
          <w:tab w:val="left" w:pos="3119"/>
          <w:tab w:val="left" w:pos="5387"/>
        </w:tabs>
        <w:spacing w:line="360" w:lineRule="auto"/>
        <w:jc w:val="both"/>
        <w:rPr>
          <w:szCs w:val="24"/>
        </w:rPr>
      </w:pPr>
      <w:r w:rsidRPr="00EB4B6B">
        <w:rPr>
          <w:szCs w:val="24"/>
        </w:rPr>
        <w:tab/>
        <w:t>JUSTIFICATIVA:</w:t>
      </w:r>
    </w:p>
    <w:p w14:paraId="03CEB019" w14:textId="77777777" w:rsidR="009A5123" w:rsidRPr="009E4A42" w:rsidRDefault="009A5123" w:rsidP="0023489C">
      <w:pPr>
        <w:tabs>
          <w:tab w:val="left" w:pos="3119"/>
          <w:tab w:val="left" w:pos="5387"/>
        </w:tabs>
        <w:spacing w:line="360" w:lineRule="auto"/>
        <w:jc w:val="both"/>
        <w:rPr>
          <w:szCs w:val="24"/>
        </w:rPr>
      </w:pPr>
    </w:p>
    <w:p w14:paraId="2B4664CF" w14:textId="77777777" w:rsidR="009E4A42" w:rsidRPr="009E4A42" w:rsidRDefault="009E4A42" w:rsidP="009E4A42">
      <w:pPr>
        <w:shd w:val="clear" w:color="auto" w:fill="FFFFFF"/>
        <w:spacing w:line="360" w:lineRule="auto"/>
        <w:ind w:firstLine="3119"/>
        <w:jc w:val="both"/>
        <w:rPr>
          <w:rFonts w:cs="Arial"/>
          <w:color w:val="000000"/>
          <w:szCs w:val="24"/>
        </w:rPr>
      </w:pPr>
      <w:r w:rsidRPr="009E4A42">
        <w:rPr>
          <w:rFonts w:cs="Arial"/>
          <w:color w:val="000000"/>
          <w:szCs w:val="24"/>
        </w:rPr>
        <w:t>Senhor Presidente,</w:t>
      </w:r>
    </w:p>
    <w:p w14:paraId="469615BE" w14:textId="77777777" w:rsidR="009E4A42" w:rsidRPr="009E4A42" w:rsidRDefault="009E4A42" w:rsidP="009E4A42">
      <w:pPr>
        <w:shd w:val="clear" w:color="auto" w:fill="FFFFFF"/>
        <w:tabs>
          <w:tab w:val="left" w:pos="3261"/>
        </w:tabs>
        <w:spacing w:line="360" w:lineRule="auto"/>
        <w:ind w:firstLine="3119"/>
        <w:jc w:val="both"/>
        <w:rPr>
          <w:rFonts w:cs="Arial"/>
          <w:color w:val="000000"/>
          <w:szCs w:val="24"/>
        </w:rPr>
      </w:pPr>
      <w:r w:rsidRPr="009E4A42">
        <w:rPr>
          <w:rFonts w:cs="Arial"/>
          <w:color w:val="000000"/>
          <w:szCs w:val="24"/>
        </w:rPr>
        <w:t>Senhores Vereadores:</w:t>
      </w:r>
    </w:p>
    <w:p w14:paraId="06CCEAE0" w14:textId="77777777" w:rsidR="009E4A42" w:rsidRPr="009E4A42" w:rsidRDefault="009E4A42" w:rsidP="009E4A42">
      <w:pPr>
        <w:shd w:val="clear" w:color="auto" w:fill="FFFFFF"/>
        <w:spacing w:line="360" w:lineRule="auto"/>
        <w:ind w:firstLine="3119"/>
        <w:jc w:val="both"/>
        <w:rPr>
          <w:szCs w:val="24"/>
        </w:rPr>
      </w:pPr>
    </w:p>
    <w:p w14:paraId="7E5B4679" w14:textId="77777777" w:rsidR="009E4A42" w:rsidRPr="009E4A42" w:rsidRDefault="009E4A42" w:rsidP="009E4A42">
      <w:pPr>
        <w:shd w:val="clear" w:color="auto" w:fill="FFFFFF"/>
        <w:spacing w:line="360" w:lineRule="auto"/>
        <w:ind w:firstLine="3119"/>
        <w:jc w:val="both"/>
        <w:rPr>
          <w:szCs w:val="24"/>
        </w:rPr>
      </w:pPr>
      <w:r w:rsidRPr="009E4A42">
        <w:rPr>
          <w:szCs w:val="24"/>
        </w:rPr>
        <w:t>Dirigimo-nos a Vossas Excelências para encaminhar na forma do artigo 80 do Regimento Interno da Câmara de Vereadores e 40 da Lei Orgânica do Município de Guaporé-RS, o Projeto de Lei Legislativa que  “Institui o Estatuto do Pedestre no município de Guaporé-RS, cria o Conselho Municipal dos Direitos e dos Deveres do Pedestre (CONSEPE) e dá outras providências”.</w:t>
      </w:r>
    </w:p>
    <w:p w14:paraId="0EAB8B84" w14:textId="77777777" w:rsidR="009E4A42" w:rsidRPr="009E4A42" w:rsidRDefault="009E4A42" w:rsidP="009E4A42">
      <w:pPr>
        <w:shd w:val="clear" w:color="auto" w:fill="FFFFFF"/>
        <w:spacing w:line="360" w:lineRule="auto"/>
        <w:ind w:firstLine="3119"/>
        <w:jc w:val="both"/>
        <w:rPr>
          <w:rFonts w:cs="Arial"/>
          <w:color w:val="000000"/>
          <w:szCs w:val="24"/>
        </w:rPr>
      </w:pPr>
      <w:r w:rsidRPr="009E4A42">
        <w:rPr>
          <w:rFonts w:cs="Arial"/>
          <w:color w:val="000000"/>
          <w:szCs w:val="24"/>
          <w:shd w:val="clear" w:color="auto" w:fill="FFFFFF"/>
        </w:rPr>
        <w:t>O presente Estatuto cria </w:t>
      </w:r>
      <w:r w:rsidRPr="009E4A42">
        <w:rPr>
          <w:rFonts w:cs="Arial"/>
          <w:color w:val="000000"/>
          <w:szCs w:val="24"/>
        </w:rPr>
        <w:t xml:space="preserve">direitos e deveres para pedestres, dando maior segurança a quem caminha pela cidade e qualificando a mobilidade urbana. </w:t>
      </w:r>
    </w:p>
    <w:p w14:paraId="66140EA8" w14:textId="77777777" w:rsidR="009E4A42" w:rsidRPr="009E4A42" w:rsidRDefault="009E4A42" w:rsidP="009E4A42">
      <w:pPr>
        <w:shd w:val="clear" w:color="auto" w:fill="FFFFFF"/>
        <w:spacing w:line="360" w:lineRule="auto"/>
        <w:ind w:firstLine="3119"/>
        <w:jc w:val="both"/>
        <w:rPr>
          <w:rFonts w:cs="Arial"/>
          <w:color w:val="000000"/>
          <w:szCs w:val="24"/>
        </w:rPr>
      </w:pPr>
      <w:r w:rsidRPr="009E4A42">
        <w:rPr>
          <w:rFonts w:cs="Arial"/>
          <w:color w:val="000000"/>
          <w:szCs w:val="24"/>
        </w:rPr>
        <w:lastRenderedPageBreak/>
        <w:t>Além disso, cria um conselho para discutir com a sociedade políticas públicas para a área e um canal direto com a população para reclamações e sugestões, a Ouvidoria. </w:t>
      </w:r>
    </w:p>
    <w:p w14:paraId="2A833CB7" w14:textId="77777777" w:rsidR="009E4A42" w:rsidRPr="009E4A42" w:rsidRDefault="009E4A42" w:rsidP="009E4A42">
      <w:pPr>
        <w:shd w:val="clear" w:color="auto" w:fill="FFFFFF"/>
        <w:tabs>
          <w:tab w:val="left" w:pos="3686"/>
        </w:tabs>
        <w:spacing w:line="360" w:lineRule="auto"/>
        <w:ind w:firstLine="3119"/>
        <w:jc w:val="both"/>
        <w:rPr>
          <w:rFonts w:cs="Arial"/>
          <w:color w:val="000000"/>
          <w:szCs w:val="24"/>
        </w:rPr>
      </w:pPr>
      <w:r w:rsidRPr="009E4A42">
        <w:rPr>
          <w:rFonts w:cs="Arial"/>
          <w:color w:val="000000"/>
          <w:szCs w:val="24"/>
        </w:rPr>
        <w:t xml:space="preserve">O pedestre é o ente mais importante da cidade, o mais frágil. Por esse motivo deve ter toda a atenção do poder público. Mas, também, tem deveres que devem ser seguidos”. </w:t>
      </w:r>
    </w:p>
    <w:p w14:paraId="07BD11B9" w14:textId="77777777" w:rsidR="009E4A42" w:rsidRPr="009E4A42" w:rsidRDefault="009E4A42" w:rsidP="009E4A42">
      <w:pPr>
        <w:shd w:val="clear" w:color="auto" w:fill="FFFFFF"/>
        <w:tabs>
          <w:tab w:val="left" w:pos="3686"/>
        </w:tabs>
        <w:spacing w:line="360" w:lineRule="auto"/>
        <w:ind w:firstLine="3119"/>
        <w:jc w:val="both"/>
        <w:rPr>
          <w:rFonts w:cs="Arial"/>
          <w:color w:val="000000"/>
          <w:szCs w:val="24"/>
        </w:rPr>
      </w:pPr>
      <w:r w:rsidRPr="009E4A42">
        <w:rPr>
          <w:rFonts w:cs="Arial"/>
          <w:color w:val="000000"/>
          <w:szCs w:val="24"/>
        </w:rPr>
        <w:t xml:space="preserve">O Estatuto, além de estabelecer novas normas de convivência, é um avanço para a cidade por criar o Conselho Municipal dos Direitos e Deveres do Pedestre (Consepe), um espaço para se discutir políticas públicas para a área, junto com representantes de diversos setores da sociedade. Também cria a Ouvidoria, um canal específico para o cidadão fazer reclamações e sugestões. Hoje, não há um canal específico para reclamações. </w:t>
      </w:r>
    </w:p>
    <w:p w14:paraId="7B5DA67E" w14:textId="77777777" w:rsidR="009E4A42" w:rsidRPr="009E4A42" w:rsidRDefault="009E4A42" w:rsidP="009E4A42">
      <w:pPr>
        <w:shd w:val="clear" w:color="auto" w:fill="FFFFFF"/>
        <w:spacing w:line="360" w:lineRule="auto"/>
        <w:ind w:firstLine="3119"/>
        <w:jc w:val="both"/>
        <w:rPr>
          <w:rFonts w:cs="Arial"/>
          <w:color w:val="000000"/>
          <w:szCs w:val="24"/>
          <w:shd w:val="clear" w:color="auto" w:fill="FFFFFF"/>
        </w:rPr>
      </w:pPr>
      <w:r w:rsidRPr="009E4A42">
        <w:rPr>
          <w:rFonts w:cs="Arial"/>
          <w:color w:val="000000"/>
          <w:szCs w:val="24"/>
          <w:shd w:val="clear" w:color="auto" w:fill="FFFFFF"/>
        </w:rPr>
        <w:t>Queremos tornar claro que o motorista tem deveres e, se não cumprir, será multado, mas o pedestre também tem regras a seguir. Entre os deveres dos transeuntes, estão, por exemplo, o de não andar fora das calçadas, atravessar sempre nas faixas de segurança, atravessar somente em trajetória perpendicular às vias e auxiliar crianças, idosos e pessoas com deficiência ou com mobilidade reduzida na travessia, entre outros.</w:t>
      </w:r>
    </w:p>
    <w:p w14:paraId="52C92A21" w14:textId="77777777" w:rsidR="009E4A42" w:rsidRPr="009E4A42" w:rsidRDefault="009E4A42" w:rsidP="009E4A42">
      <w:pPr>
        <w:shd w:val="clear" w:color="auto" w:fill="FFFFFF"/>
        <w:tabs>
          <w:tab w:val="left" w:pos="3544"/>
        </w:tabs>
        <w:spacing w:line="360" w:lineRule="auto"/>
        <w:ind w:firstLine="3119"/>
        <w:jc w:val="both"/>
        <w:rPr>
          <w:rFonts w:cs="Arial"/>
          <w:color w:val="000000"/>
          <w:szCs w:val="24"/>
        </w:rPr>
      </w:pPr>
      <w:r w:rsidRPr="009E4A42">
        <w:rPr>
          <w:rFonts w:cs="Arial"/>
          <w:color w:val="000000"/>
          <w:szCs w:val="24"/>
        </w:rPr>
        <w:t>O projeto também institui a Semana do Pedestre, que deverá ocorrer anualmente na primeira semana de setembro.</w:t>
      </w:r>
    </w:p>
    <w:p w14:paraId="0A6225A8" w14:textId="77777777" w:rsidR="009E4A42" w:rsidRPr="009E4A42" w:rsidRDefault="009E4A42" w:rsidP="009E4A42">
      <w:pPr>
        <w:shd w:val="clear" w:color="auto" w:fill="FFFFFF"/>
        <w:spacing w:line="360" w:lineRule="auto"/>
        <w:ind w:firstLine="3119"/>
        <w:jc w:val="both"/>
        <w:rPr>
          <w:szCs w:val="24"/>
        </w:rPr>
      </w:pPr>
      <w:r w:rsidRPr="009E4A42">
        <w:rPr>
          <w:szCs w:val="24"/>
        </w:rPr>
        <w:t>Por entender ser este um projeto de vital importância para determinar regras de condutas social tanto para os motoristas quanto aos pedestres, solicitamos a gentileza à Mesa Diretora de colocar à disposição das bancadas para eventuais emendas ou sugestões e após remetê-lo à deliberação do plenário.</w:t>
      </w:r>
    </w:p>
    <w:p w14:paraId="724B668F" w14:textId="77777777" w:rsidR="009E4A42" w:rsidRPr="009E4A42" w:rsidRDefault="009E4A42" w:rsidP="009E4A42">
      <w:pPr>
        <w:shd w:val="clear" w:color="auto" w:fill="FFFFFF"/>
        <w:spacing w:line="360" w:lineRule="auto"/>
        <w:ind w:firstLine="3119"/>
        <w:jc w:val="both"/>
        <w:rPr>
          <w:szCs w:val="24"/>
        </w:rPr>
      </w:pPr>
      <w:r w:rsidRPr="009E4A42">
        <w:rPr>
          <w:szCs w:val="24"/>
        </w:rPr>
        <w:t xml:space="preserve">Aproveitamos a oportunidade para reiterar a Vossas Excelências protestos de nossa mais alta estima e consideração. </w:t>
      </w:r>
    </w:p>
    <w:p w14:paraId="51AA758F" w14:textId="77777777" w:rsidR="009E4A42" w:rsidRDefault="009E4A42" w:rsidP="009E4A42">
      <w:pPr>
        <w:shd w:val="clear" w:color="auto" w:fill="FFFFFF"/>
        <w:spacing w:line="360" w:lineRule="auto"/>
        <w:ind w:firstLine="3119"/>
        <w:jc w:val="both"/>
        <w:rPr>
          <w:szCs w:val="24"/>
        </w:rPr>
      </w:pPr>
    </w:p>
    <w:p w14:paraId="136CC14C" w14:textId="77777777" w:rsidR="009E4A42" w:rsidRPr="009E4A42" w:rsidRDefault="009E4A42" w:rsidP="009E4A42">
      <w:pPr>
        <w:shd w:val="clear" w:color="auto" w:fill="FFFFFF"/>
        <w:spacing w:line="360" w:lineRule="auto"/>
        <w:ind w:firstLine="3119"/>
        <w:jc w:val="both"/>
        <w:rPr>
          <w:szCs w:val="24"/>
        </w:rPr>
      </w:pPr>
    </w:p>
    <w:p w14:paraId="4E404BFD" w14:textId="77777777" w:rsidR="009E4A42" w:rsidRPr="009E4A42" w:rsidRDefault="009E4A42" w:rsidP="009E4A42">
      <w:pPr>
        <w:shd w:val="clear" w:color="auto" w:fill="FFFFFF"/>
        <w:spacing w:line="360" w:lineRule="auto"/>
        <w:ind w:left="426" w:firstLine="1698"/>
        <w:jc w:val="both"/>
        <w:rPr>
          <w:szCs w:val="24"/>
        </w:rPr>
      </w:pPr>
    </w:p>
    <w:p w14:paraId="13AFF869" w14:textId="77777777" w:rsidR="009E4A42" w:rsidRPr="009E4A42" w:rsidRDefault="009E4A42" w:rsidP="009E4A42">
      <w:pPr>
        <w:shd w:val="clear" w:color="auto" w:fill="FFFFFF"/>
        <w:spacing w:line="360" w:lineRule="auto"/>
        <w:jc w:val="center"/>
        <w:rPr>
          <w:szCs w:val="24"/>
        </w:rPr>
      </w:pPr>
      <w:r w:rsidRPr="009E4A42">
        <w:rPr>
          <w:szCs w:val="24"/>
        </w:rPr>
        <w:t>Valter Luís Mann</w:t>
      </w:r>
    </w:p>
    <w:p w14:paraId="60D9A344" w14:textId="77777777" w:rsidR="009E4A42" w:rsidRPr="009E4A42" w:rsidRDefault="009E4A42" w:rsidP="009E4A42">
      <w:pPr>
        <w:shd w:val="clear" w:color="auto" w:fill="FFFFFF"/>
        <w:spacing w:line="360" w:lineRule="auto"/>
        <w:jc w:val="center"/>
        <w:rPr>
          <w:szCs w:val="24"/>
        </w:rPr>
      </w:pPr>
      <w:r w:rsidRPr="009E4A42">
        <w:rPr>
          <w:szCs w:val="24"/>
        </w:rPr>
        <w:t>Vereador do PT</w:t>
      </w:r>
    </w:p>
    <w:sectPr w:rsidR="009E4A42" w:rsidRPr="009E4A42" w:rsidSect="00351546">
      <w:pgSz w:w="11907" w:h="16840" w:code="9"/>
      <w:pgMar w:top="2835" w:right="1134"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524B6"/>
    <w:multiLevelType w:val="hybridMultilevel"/>
    <w:tmpl w:val="1124D6C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651637D8"/>
    <w:multiLevelType w:val="hybridMultilevel"/>
    <w:tmpl w:val="BD32B1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ewrZMP8SoyFvFTbX22nh5hRcdkM=" w:salt="zBTrNMapOBwjqXojPpEE5w=="/>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60"/>
    <w:rsid w:val="00007693"/>
    <w:rsid w:val="0001792E"/>
    <w:rsid w:val="000F445C"/>
    <w:rsid w:val="00113CD1"/>
    <w:rsid w:val="00115113"/>
    <w:rsid w:val="00156190"/>
    <w:rsid w:val="0016333D"/>
    <w:rsid w:val="00185C63"/>
    <w:rsid w:val="001D64A3"/>
    <w:rsid w:val="00212F07"/>
    <w:rsid w:val="0023489C"/>
    <w:rsid w:val="00263C16"/>
    <w:rsid w:val="002A49BB"/>
    <w:rsid w:val="002D51F2"/>
    <w:rsid w:val="00305960"/>
    <w:rsid w:val="003113D1"/>
    <w:rsid w:val="0034551E"/>
    <w:rsid w:val="003501D0"/>
    <w:rsid w:val="00351546"/>
    <w:rsid w:val="00393881"/>
    <w:rsid w:val="00395542"/>
    <w:rsid w:val="00466A0D"/>
    <w:rsid w:val="0047615D"/>
    <w:rsid w:val="00480884"/>
    <w:rsid w:val="004B2B05"/>
    <w:rsid w:val="004D216D"/>
    <w:rsid w:val="00505FCA"/>
    <w:rsid w:val="005171B7"/>
    <w:rsid w:val="00521835"/>
    <w:rsid w:val="00523C13"/>
    <w:rsid w:val="00552DB8"/>
    <w:rsid w:val="005630ED"/>
    <w:rsid w:val="005738C6"/>
    <w:rsid w:val="0058152B"/>
    <w:rsid w:val="00656A7B"/>
    <w:rsid w:val="00683B5D"/>
    <w:rsid w:val="006E24EC"/>
    <w:rsid w:val="006F1EC4"/>
    <w:rsid w:val="00706D89"/>
    <w:rsid w:val="007551E8"/>
    <w:rsid w:val="00756E22"/>
    <w:rsid w:val="007718FF"/>
    <w:rsid w:val="00797D6A"/>
    <w:rsid w:val="007A645E"/>
    <w:rsid w:val="007D02C0"/>
    <w:rsid w:val="008056F8"/>
    <w:rsid w:val="0083338A"/>
    <w:rsid w:val="008D2DC1"/>
    <w:rsid w:val="008D5F3D"/>
    <w:rsid w:val="00903E03"/>
    <w:rsid w:val="00906F7A"/>
    <w:rsid w:val="00922A1F"/>
    <w:rsid w:val="00923D37"/>
    <w:rsid w:val="00925E72"/>
    <w:rsid w:val="009275A1"/>
    <w:rsid w:val="00935652"/>
    <w:rsid w:val="00942260"/>
    <w:rsid w:val="0096532F"/>
    <w:rsid w:val="009A5123"/>
    <w:rsid w:val="009B6EC0"/>
    <w:rsid w:val="009C4E1F"/>
    <w:rsid w:val="009D07F9"/>
    <w:rsid w:val="009D46E6"/>
    <w:rsid w:val="009E4A42"/>
    <w:rsid w:val="009F7864"/>
    <w:rsid w:val="00A163F9"/>
    <w:rsid w:val="00A2662A"/>
    <w:rsid w:val="00A92B7C"/>
    <w:rsid w:val="00A9376B"/>
    <w:rsid w:val="00AB0FD5"/>
    <w:rsid w:val="00AD6CD4"/>
    <w:rsid w:val="00B1669C"/>
    <w:rsid w:val="00B24DF5"/>
    <w:rsid w:val="00BD7737"/>
    <w:rsid w:val="00BE23CF"/>
    <w:rsid w:val="00C44F87"/>
    <w:rsid w:val="00C773A3"/>
    <w:rsid w:val="00CD2A8A"/>
    <w:rsid w:val="00D2784C"/>
    <w:rsid w:val="00D43D7F"/>
    <w:rsid w:val="00DF3A97"/>
    <w:rsid w:val="00E26314"/>
    <w:rsid w:val="00E34AF4"/>
    <w:rsid w:val="00E52BF0"/>
    <w:rsid w:val="00E76F9D"/>
    <w:rsid w:val="00EA1F13"/>
    <w:rsid w:val="00EA5D57"/>
    <w:rsid w:val="00EA67A6"/>
    <w:rsid w:val="00EB520F"/>
    <w:rsid w:val="00EC5160"/>
    <w:rsid w:val="00ED1A33"/>
    <w:rsid w:val="00F64F6A"/>
    <w:rsid w:val="00F6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0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pt-BR" w:eastAsia="pt-BR"/>
    </w:rPr>
  </w:style>
  <w:style w:type="paragraph" w:styleId="Ttulo1">
    <w:name w:val="heading 1"/>
    <w:basedOn w:val="Normal"/>
    <w:next w:val="Normal"/>
    <w:link w:val="Ttulo1Char"/>
    <w:uiPriority w:val="9"/>
    <w:qFormat/>
    <w:rsid w:val="009E4A42"/>
    <w:pPr>
      <w:keepNext/>
      <w:keepLines/>
      <w:spacing w:before="240" w:line="259" w:lineRule="auto"/>
      <w:outlineLvl w:val="0"/>
    </w:pPr>
    <w:rPr>
      <w:rFonts w:ascii="Calibri Light" w:hAnsi="Calibri Light"/>
      <w:color w:val="2E74B5"/>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spacing w:line="360" w:lineRule="auto"/>
      <w:ind w:left="2832"/>
      <w:jc w:val="both"/>
    </w:pPr>
  </w:style>
  <w:style w:type="paragraph" w:styleId="Corpodetexto">
    <w:name w:val="Body Text"/>
    <w:basedOn w:val="Normal"/>
    <w:pPr>
      <w:tabs>
        <w:tab w:val="left" w:pos="2694"/>
      </w:tabs>
      <w:spacing w:line="360" w:lineRule="auto"/>
      <w:jc w:val="both"/>
    </w:pPr>
  </w:style>
  <w:style w:type="paragraph" w:styleId="Corpodetexto2">
    <w:name w:val="Body Text 2"/>
    <w:basedOn w:val="Normal"/>
    <w:pPr>
      <w:tabs>
        <w:tab w:val="left" w:pos="2694"/>
      </w:tabs>
      <w:jc w:val="both"/>
    </w:pPr>
    <w:rPr>
      <w:b/>
      <w:bCs/>
      <w:i/>
      <w:iCs/>
    </w:rPr>
  </w:style>
  <w:style w:type="paragraph" w:styleId="Corpodetexto3">
    <w:name w:val="Body Text 3"/>
    <w:basedOn w:val="Normal"/>
    <w:pPr>
      <w:tabs>
        <w:tab w:val="left" w:pos="2694"/>
      </w:tabs>
      <w:spacing w:line="360" w:lineRule="auto"/>
      <w:jc w:val="both"/>
    </w:pPr>
    <w:rPr>
      <w:i/>
      <w:iCs/>
    </w:rPr>
  </w:style>
  <w:style w:type="paragraph" w:styleId="Textodebalo">
    <w:name w:val="Balloon Text"/>
    <w:basedOn w:val="Normal"/>
    <w:link w:val="TextodebaloChar"/>
    <w:rsid w:val="0034551E"/>
    <w:rPr>
      <w:rFonts w:ascii="Tahoma" w:hAnsi="Tahoma" w:cs="Tahoma"/>
      <w:sz w:val="16"/>
      <w:szCs w:val="16"/>
    </w:rPr>
  </w:style>
  <w:style w:type="character" w:customStyle="1" w:styleId="TextodebaloChar">
    <w:name w:val="Texto de balão Char"/>
    <w:link w:val="Textodebalo"/>
    <w:rsid w:val="0034551E"/>
    <w:rPr>
      <w:rFonts w:ascii="Tahoma" w:hAnsi="Tahoma" w:cs="Tahoma"/>
      <w:sz w:val="16"/>
      <w:szCs w:val="16"/>
    </w:rPr>
  </w:style>
  <w:style w:type="paragraph" w:styleId="Recuodecorpodetexto2">
    <w:name w:val="Body Text Indent 2"/>
    <w:basedOn w:val="Normal"/>
    <w:rsid w:val="00AB0FD5"/>
    <w:pPr>
      <w:spacing w:after="120" w:line="480" w:lineRule="auto"/>
      <w:ind w:left="283"/>
    </w:pPr>
  </w:style>
  <w:style w:type="character" w:customStyle="1" w:styleId="Ttulo1Char">
    <w:name w:val="Título 1 Char"/>
    <w:link w:val="Ttulo1"/>
    <w:uiPriority w:val="9"/>
    <w:rsid w:val="009E4A42"/>
    <w:rPr>
      <w:rFonts w:ascii="Calibri Light" w:hAnsi="Calibri Light"/>
      <w:color w:val="2E74B5"/>
      <w:sz w:val="32"/>
      <w:szCs w:val="32"/>
      <w:lang w:eastAsia="en-US"/>
    </w:rPr>
  </w:style>
  <w:style w:type="character" w:customStyle="1" w:styleId="titulo">
    <w:name w:val="titulo"/>
    <w:rsid w:val="009E4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pt-BR" w:eastAsia="pt-BR"/>
    </w:rPr>
  </w:style>
  <w:style w:type="paragraph" w:styleId="Ttulo1">
    <w:name w:val="heading 1"/>
    <w:basedOn w:val="Normal"/>
    <w:next w:val="Normal"/>
    <w:link w:val="Ttulo1Char"/>
    <w:uiPriority w:val="9"/>
    <w:qFormat/>
    <w:rsid w:val="009E4A42"/>
    <w:pPr>
      <w:keepNext/>
      <w:keepLines/>
      <w:spacing w:before="240" w:line="259" w:lineRule="auto"/>
      <w:outlineLvl w:val="0"/>
    </w:pPr>
    <w:rPr>
      <w:rFonts w:ascii="Calibri Light" w:hAnsi="Calibri Light"/>
      <w:color w:val="2E74B5"/>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spacing w:line="360" w:lineRule="auto"/>
      <w:ind w:left="2832"/>
      <w:jc w:val="both"/>
    </w:pPr>
  </w:style>
  <w:style w:type="paragraph" w:styleId="Corpodetexto">
    <w:name w:val="Body Text"/>
    <w:basedOn w:val="Normal"/>
    <w:pPr>
      <w:tabs>
        <w:tab w:val="left" w:pos="2694"/>
      </w:tabs>
      <w:spacing w:line="360" w:lineRule="auto"/>
      <w:jc w:val="both"/>
    </w:pPr>
  </w:style>
  <w:style w:type="paragraph" w:styleId="Corpodetexto2">
    <w:name w:val="Body Text 2"/>
    <w:basedOn w:val="Normal"/>
    <w:pPr>
      <w:tabs>
        <w:tab w:val="left" w:pos="2694"/>
      </w:tabs>
      <w:jc w:val="both"/>
    </w:pPr>
    <w:rPr>
      <w:b/>
      <w:bCs/>
      <w:i/>
      <w:iCs/>
    </w:rPr>
  </w:style>
  <w:style w:type="paragraph" w:styleId="Corpodetexto3">
    <w:name w:val="Body Text 3"/>
    <w:basedOn w:val="Normal"/>
    <w:pPr>
      <w:tabs>
        <w:tab w:val="left" w:pos="2694"/>
      </w:tabs>
      <w:spacing w:line="360" w:lineRule="auto"/>
      <w:jc w:val="both"/>
    </w:pPr>
    <w:rPr>
      <w:i/>
      <w:iCs/>
    </w:rPr>
  </w:style>
  <w:style w:type="paragraph" w:styleId="Textodebalo">
    <w:name w:val="Balloon Text"/>
    <w:basedOn w:val="Normal"/>
    <w:link w:val="TextodebaloChar"/>
    <w:rsid w:val="0034551E"/>
    <w:rPr>
      <w:rFonts w:ascii="Tahoma" w:hAnsi="Tahoma" w:cs="Tahoma"/>
      <w:sz w:val="16"/>
      <w:szCs w:val="16"/>
    </w:rPr>
  </w:style>
  <w:style w:type="character" w:customStyle="1" w:styleId="TextodebaloChar">
    <w:name w:val="Texto de balão Char"/>
    <w:link w:val="Textodebalo"/>
    <w:rsid w:val="0034551E"/>
    <w:rPr>
      <w:rFonts w:ascii="Tahoma" w:hAnsi="Tahoma" w:cs="Tahoma"/>
      <w:sz w:val="16"/>
      <w:szCs w:val="16"/>
    </w:rPr>
  </w:style>
  <w:style w:type="paragraph" w:styleId="Recuodecorpodetexto2">
    <w:name w:val="Body Text Indent 2"/>
    <w:basedOn w:val="Normal"/>
    <w:rsid w:val="00AB0FD5"/>
    <w:pPr>
      <w:spacing w:after="120" w:line="480" w:lineRule="auto"/>
      <w:ind w:left="283"/>
    </w:pPr>
  </w:style>
  <w:style w:type="character" w:customStyle="1" w:styleId="Ttulo1Char">
    <w:name w:val="Título 1 Char"/>
    <w:link w:val="Ttulo1"/>
    <w:uiPriority w:val="9"/>
    <w:rsid w:val="009E4A42"/>
    <w:rPr>
      <w:rFonts w:ascii="Calibri Light" w:hAnsi="Calibri Light"/>
      <w:color w:val="2E74B5"/>
      <w:sz w:val="32"/>
      <w:szCs w:val="32"/>
      <w:lang w:eastAsia="en-US"/>
    </w:rPr>
  </w:style>
  <w:style w:type="character" w:customStyle="1" w:styleId="titulo">
    <w:name w:val="titulo"/>
    <w:rsid w:val="009E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84556">
      <w:bodyDiv w:val="1"/>
      <w:marLeft w:val="0"/>
      <w:marRight w:val="0"/>
      <w:marTop w:val="0"/>
      <w:marBottom w:val="0"/>
      <w:divBdr>
        <w:top w:val="none" w:sz="0" w:space="0" w:color="auto"/>
        <w:left w:val="none" w:sz="0" w:space="0" w:color="auto"/>
        <w:bottom w:val="none" w:sz="0" w:space="0" w:color="auto"/>
        <w:right w:val="none" w:sz="0" w:space="0" w:color="auto"/>
      </w:divBdr>
    </w:div>
    <w:div w:id="1872301612">
      <w:bodyDiv w:val="1"/>
      <w:marLeft w:val="0"/>
      <w:marRight w:val="0"/>
      <w:marTop w:val="0"/>
      <w:marBottom w:val="0"/>
      <w:divBdr>
        <w:top w:val="none" w:sz="0" w:space="0" w:color="auto"/>
        <w:left w:val="none" w:sz="0" w:space="0" w:color="auto"/>
        <w:bottom w:val="none" w:sz="0" w:space="0" w:color="auto"/>
        <w:right w:val="none" w:sz="0" w:space="0" w:color="auto"/>
      </w:divBdr>
    </w:div>
    <w:div w:id="197035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1985</Words>
  <Characters>10725</Characters>
  <Application>Microsoft Office Word</Application>
  <DocSecurity>8</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PROJETO-DE-LEI N</vt:lpstr>
      <vt:lpstr>PROJETO-DE-LEI N</vt:lpstr>
    </vt:vector>
  </TitlesOfParts>
  <Company>PREFEITURA</Company>
  <LinksUpToDate>false</LinksUpToDate>
  <CharactersWithSpaces>12685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PROJETO-DE-LEI N</dc:title>
  <dc:creator>PREFEITURA</dc:creator>
  <cp:lastModifiedBy>Windows</cp:lastModifiedBy>
  <cp:revision>6</cp:revision>
  <cp:lastPrinted>2020-10-21T19:23:00Z</cp:lastPrinted>
  <dcterms:created xsi:type="dcterms:W3CDTF">2020-10-19T19:54:00Z</dcterms:created>
  <dcterms:modified xsi:type="dcterms:W3CDTF">2020-10-21T19:23:00Z</dcterms:modified>
</cp:coreProperties>
</file>