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A3C" w:rsidRPr="004C270E" w:rsidRDefault="00822A3C" w:rsidP="009279EE">
      <w:pPr>
        <w:pStyle w:val="SemEspaamento"/>
        <w:spacing w:line="360" w:lineRule="auto"/>
        <w:jc w:val="center"/>
        <w:rPr>
          <w:rFonts w:ascii="Times New Roman" w:hAnsi="Times New Roman" w:cs="Times New Roman"/>
          <w:sz w:val="21"/>
          <w:szCs w:val="21"/>
        </w:rPr>
      </w:pPr>
      <w:bookmarkStart w:id="0" w:name="_GoBack"/>
      <w:r w:rsidRPr="004C270E">
        <w:rPr>
          <w:rFonts w:ascii="Times New Roman" w:hAnsi="Times New Roman" w:cs="Times New Roman"/>
          <w:sz w:val="21"/>
          <w:szCs w:val="21"/>
        </w:rPr>
        <w:t xml:space="preserve">PROJETO DE LEI </w:t>
      </w:r>
      <w:r w:rsidR="006F5419" w:rsidRPr="004C270E">
        <w:rPr>
          <w:rFonts w:ascii="Times New Roman" w:hAnsi="Times New Roman" w:cs="Times New Roman"/>
          <w:sz w:val="21"/>
          <w:szCs w:val="21"/>
        </w:rPr>
        <w:t xml:space="preserve">Nº </w:t>
      </w:r>
      <w:r w:rsidR="00E96E0E">
        <w:rPr>
          <w:rFonts w:ascii="Times New Roman" w:hAnsi="Times New Roman" w:cs="Times New Roman"/>
          <w:sz w:val="21"/>
          <w:szCs w:val="21"/>
        </w:rPr>
        <w:t>43</w:t>
      </w:r>
      <w:r w:rsidR="006F5419" w:rsidRPr="004C270E">
        <w:rPr>
          <w:rFonts w:ascii="Times New Roman" w:hAnsi="Times New Roman" w:cs="Times New Roman"/>
          <w:sz w:val="21"/>
          <w:szCs w:val="21"/>
        </w:rPr>
        <w:t xml:space="preserve">/2018, DE </w:t>
      </w:r>
      <w:r w:rsidR="00E96E0E">
        <w:rPr>
          <w:rFonts w:ascii="Times New Roman" w:hAnsi="Times New Roman" w:cs="Times New Roman"/>
          <w:sz w:val="21"/>
          <w:szCs w:val="21"/>
        </w:rPr>
        <w:t>2</w:t>
      </w:r>
      <w:r w:rsidR="00E6125B">
        <w:rPr>
          <w:rFonts w:ascii="Times New Roman" w:hAnsi="Times New Roman" w:cs="Times New Roman"/>
          <w:sz w:val="21"/>
          <w:szCs w:val="21"/>
        </w:rPr>
        <w:t>8</w:t>
      </w:r>
      <w:r w:rsidR="00E96E0E">
        <w:rPr>
          <w:rFonts w:ascii="Times New Roman" w:hAnsi="Times New Roman" w:cs="Times New Roman"/>
          <w:sz w:val="21"/>
          <w:szCs w:val="21"/>
        </w:rPr>
        <w:t xml:space="preserve"> DE MAIO DE 2018.</w:t>
      </w:r>
    </w:p>
    <w:p w:rsidR="00822A3C" w:rsidRPr="004C270E" w:rsidRDefault="00822A3C" w:rsidP="009279EE">
      <w:pPr>
        <w:pStyle w:val="SemEspaamento"/>
        <w:spacing w:line="360" w:lineRule="auto"/>
        <w:rPr>
          <w:rFonts w:ascii="Times New Roman" w:hAnsi="Times New Roman" w:cs="Times New Roman"/>
          <w:sz w:val="21"/>
          <w:szCs w:val="21"/>
        </w:rPr>
      </w:pPr>
    </w:p>
    <w:p w:rsidR="00C16C2D" w:rsidRPr="004C270E" w:rsidRDefault="00C16C2D" w:rsidP="009279EE">
      <w:pPr>
        <w:pStyle w:val="SemEspaamento"/>
        <w:spacing w:line="360" w:lineRule="auto"/>
        <w:rPr>
          <w:rFonts w:ascii="Times New Roman" w:hAnsi="Times New Roman" w:cs="Times New Roman"/>
          <w:sz w:val="21"/>
          <w:szCs w:val="21"/>
        </w:rPr>
      </w:pPr>
    </w:p>
    <w:p w:rsidR="00774D73" w:rsidRPr="004C270E" w:rsidRDefault="00774D73" w:rsidP="00BA45DC">
      <w:pPr>
        <w:pStyle w:val="SemEspaamento"/>
        <w:spacing w:line="360" w:lineRule="auto"/>
        <w:ind w:left="2124"/>
        <w:jc w:val="both"/>
        <w:rPr>
          <w:rFonts w:ascii="Times New Roman" w:hAnsi="Times New Roman" w:cs="Times New Roman"/>
          <w:sz w:val="21"/>
          <w:szCs w:val="21"/>
        </w:rPr>
      </w:pPr>
      <w:r w:rsidRPr="004C270E">
        <w:rPr>
          <w:rFonts w:ascii="Times New Roman" w:hAnsi="Times New Roman" w:cs="Times New Roman"/>
          <w:sz w:val="21"/>
          <w:szCs w:val="21"/>
        </w:rPr>
        <w:t>DISPÕE SOBRE A RATIFICAÇÃO DO PROTOCOLO DE INTENÇÕES PARA A CELEBRAÇÃO DE CONTRATO DE CONSÓRCIO PÚBLICO COM O CISGA</w:t>
      </w:r>
      <w:r w:rsidR="00551D1E">
        <w:rPr>
          <w:rFonts w:ascii="Times New Roman" w:hAnsi="Times New Roman" w:cs="Times New Roman"/>
          <w:sz w:val="21"/>
          <w:szCs w:val="21"/>
        </w:rPr>
        <w:t>, MANIFESTA ADESÃO AO MESMO E DÁ OUTRAS PROVIDÊNCIAS</w:t>
      </w:r>
    </w:p>
    <w:bookmarkEnd w:id="0"/>
    <w:p w:rsidR="00D45156" w:rsidRPr="004C270E" w:rsidRDefault="00D45156" w:rsidP="009279EE">
      <w:pPr>
        <w:pStyle w:val="SemEspaamento"/>
        <w:spacing w:line="360" w:lineRule="auto"/>
        <w:rPr>
          <w:rFonts w:ascii="Times New Roman" w:hAnsi="Times New Roman" w:cs="Times New Roman"/>
          <w:sz w:val="21"/>
          <w:szCs w:val="21"/>
        </w:rPr>
      </w:pPr>
    </w:p>
    <w:p w:rsidR="00C16C2D" w:rsidRPr="004C270E" w:rsidRDefault="00C16C2D" w:rsidP="009279EE">
      <w:pPr>
        <w:pStyle w:val="SemEspaamento"/>
        <w:spacing w:line="360" w:lineRule="auto"/>
        <w:rPr>
          <w:rFonts w:ascii="Times New Roman" w:hAnsi="Times New Roman" w:cs="Times New Roman"/>
          <w:sz w:val="21"/>
          <w:szCs w:val="21"/>
        </w:rPr>
      </w:pPr>
    </w:p>
    <w:p w:rsidR="00D45156" w:rsidRPr="004C270E" w:rsidRDefault="008E619E" w:rsidP="009279EE">
      <w:pPr>
        <w:spacing w:line="360" w:lineRule="auto"/>
        <w:jc w:val="both"/>
        <w:rPr>
          <w:rFonts w:ascii="Times New Roman" w:hAnsi="Times New Roman" w:cs="Times New Roman"/>
          <w:sz w:val="21"/>
          <w:szCs w:val="21"/>
        </w:rPr>
      </w:pPr>
      <w:r w:rsidRPr="004C270E">
        <w:rPr>
          <w:rFonts w:ascii="Times New Roman" w:hAnsi="Times New Roman" w:cs="Times New Roman"/>
          <w:sz w:val="21"/>
          <w:szCs w:val="21"/>
        </w:rPr>
        <w:tab/>
      </w:r>
      <w:r w:rsidR="00D45156" w:rsidRPr="004C270E">
        <w:rPr>
          <w:rFonts w:ascii="Times New Roman" w:hAnsi="Times New Roman" w:cs="Times New Roman"/>
          <w:sz w:val="21"/>
          <w:szCs w:val="21"/>
        </w:rPr>
        <w:t>O PREFEITO MUNICIPAL DE GUAPORÉ-RS faz saber, em cumprimento ao disposto no artigo 57, inciso IV da Lei Orgânica Municipal, que a Câmara Municipal de Vereadores de Guaporé aprovou e eu sanciono e promulgo a seguinte Lei:</w:t>
      </w:r>
    </w:p>
    <w:p w:rsidR="00774D73" w:rsidRPr="004C270E" w:rsidRDefault="008E619E" w:rsidP="009279EE">
      <w:pPr>
        <w:spacing w:line="360" w:lineRule="auto"/>
        <w:jc w:val="both"/>
        <w:rPr>
          <w:rFonts w:ascii="Times New Roman" w:hAnsi="Times New Roman" w:cs="Times New Roman"/>
          <w:sz w:val="21"/>
          <w:szCs w:val="21"/>
        </w:rPr>
      </w:pPr>
      <w:r w:rsidRPr="004C270E">
        <w:rPr>
          <w:rFonts w:ascii="Times New Roman" w:hAnsi="Times New Roman" w:cs="Times New Roman"/>
          <w:sz w:val="21"/>
          <w:szCs w:val="21"/>
        </w:rPr>
        <w:tab/>
      </w:r>
      <w:r w:rsidR="00774D73" w:rsidRPr="004C270E">
        <w:rPr>
          <w:rFonts w:ascii="Times New Roman" w:hAnsi="Times New Roman" w:cs="Times New Roman"/>
          <w:sz w:val="21"/>
          <w:szCs w:val="21"/>
        </w:rPr>
        <w:t>Art. 1º Fica ratificado</w:t>
      </w:r>
      <w:r w:rsidR="00A42543" w:rsidRPr="004C270E">
        <w:rPr>
          <w:rFonts w:ascii="Times New Roman" w:hAnsi="Times New Roman" w:cs="Times New Roman"/>
          <w:sz w:val="21"/>
          <w:szCs w:val="21"/>
        </w:rPr>
        <w:t>,</w:t>
      </w:r>
      <w:r w:rsidR="00774D73" w:rsidRPr="004C270E">
        <w:rPr>
          <w:rFonts w:ascii="Times New Roman" w:hAnsi="Times New Roman" w:cs="Times New Roman"/>
          <w:sz w:val="21"/>
          <w:szCs w:val="21"/>
        </w:rPr>
        <w:t xml:space="preserve"> sem ressalvas</w:t>
      </w:r>
      <w:r w:rsidR="00A42543" w:rsidRPr="004C270E">
        <w:rPr>
          <w:rFonts w:ascii="Times New Roman" w:hAnsi="Times New Roman" w:cs="Times New Roman"/>
          <w:sz w:val="21"/>
          <w:szCs w:val="21"/>
        </w:rPr>
        <w:t>,</w:t>
      </w:r>
      <w:r w:rsidR="00774D73" w:rsidRPr="004C270E">
        <w:rPr>
          <w:rFonts w:ascii="Times New Roman" w:hAnsi="Times New Roman" w:cs="Times New Roman"/>
          <w:sz w:val="21"/>
          <w:szCs w:val="21"/>
        </w:rPr>
        <w:t xml:space="preserve"> o Protocolo</w:t>
      </w:r>
      <w:r w:rsidR="00774D73" w:rsidRPr="004C270E">
        <w:rPr>
          <w:rFonts w:ascii="Times New Roman" w:hAnsi="Times New Roman" w:cs="Times New Roman"/>
          <w:color w:val="FF0000"/>
          <w:sz w:val="21"/>
          <w:szCs w:val="21"/>
        </w:rPr>
        <w:t xml:space="preserve"> </w:t>
      </w:r>
      <w:r w:rsidR="00774D73" w:rsidRPr="004C270E">
        <w:rPr>
          <w:rFonts w:ascii="Times New Roman" w:hAnsi="Times New Roman" w:cs="Times New Roman"/>
          <w:sz w:val="21"/>
          <w:szCs w:val="21"/>
        </w:rPr>
        <w:t xml:space="preserve">de Intenções </w:t>
      </w:r>
      <w:r w:rsidR="00A42543" w:rsidRPr="004C270E">
        <w:rPr>
          <w:rFonts w:ascii="Times New Roman" w:hAnsi="Times New Roman" w:cs="Times New Roman"/>
          <w:sz w:val="21"/>
          <w:szCs w:val="21"/>
        </w:rPr>
        <w:t>do Consórcio Intermunicipal da Serra Gaúcha (CISGA)</w:t>
      </w:r>
      <w:r w:rsidR="00774D73" w:rsidRPr="004C270E">
        <w:rPr>
          <w:rFonts w:ascii="Times New Roman" w:hAnsi="Times New Roman" w:cs="Times New Roman"/>
          <w:sz w:val="21"/>
          <w:szCs w:val="21"/>
        </w:rPr>
        <w:t>,</w:t>
      </w:r>
      <w:r w:rsidR="00A42543" w:rsidRPr="004C270E">
        <w:rPr>
          <w:rFonts w:ascii="Times New Roman" w:hAnsi="Times New Roman" w:cs="Times New Roman"/>
          <w:sz w:val="21"/>
          <w:szCs w:val="21"/>
        </w:rPr>
        <w:t xml:space="preserve"> celebrado</w:t>
      </w:r>
      <w:r w:rsidR="00774D73" w:rsidRPr="004C270E">
        <w:rPr>
          <w:rFonts w:ascii="Times New Roman" w:hAnsi="Times New Roman" w:cs="Times New Roman"/>
          <w:sz w:val="21"/>
          <w:szCs w:val="21"/>
        </w:rPr>
        <w:t xml:space="preserve"> em 18 de abril de 2011, cujo inteiro teor consta do Anexo da presente Lei, </w:t>
      </w:r>
      <w:r w:rsidR="00A42543" w:rsidRPr="004C270E">
        <w:rPr>
          <w:rFonts w:ascii="Times New Roman" w:hAnsi="Times New Roman" w:cs="Times New Roman"/>
          <w:sz w:val="21"/>
          <w:szCs w:val="21"/>
        </w:rPr>
        <w:t>o qual visou à</w:t>
      </w:r>
      <w:r w:rsidR="00774D73" w:rsidRPr="004C270E">
        <w:rPr>
          <w:rFonts w:ascii="Times New Roman" w:hAnsi="Times New Roman" w:cs="Times New Roman"/>
          <w:sz w:val="21"/>
          <w:szCs w:val="21"/>
        </w:rPr>
        <w:t xml:space="preserve"> celebração do contrato de consórcio público entre os Executivos Municipais de</w:t>
      </w:r>
      <w:r w:rsidR="0008377F" w:rsidRPr="004C270E">
        <w:rPr>
          <w:rFonts w:ascii="Times New Roman" w:hAnsi="Times New Roman" w:cs="Times New Roman"/>
          <w:sz w:val="21"/>
          <w:szCs w:val="21"/>
        </w:rPr>
        <w:t xml:space="preserve"> </w:t>
      </w:r>
      <w:r w:rsidR="00774D73" w:rsidRPr="004C270E">
        <w:rPr>
          <w:rFonts w:ascii="Times New Roman" w:hAnsi="Times New Roman" w:cs="Times New Roman"/>
          <w:sz w:val="21"/>
          <w:szCs w:val="21"/>
        </w:rPr>
        <w:t>Bento Gonçalves, Campestre da Serra, Carlos Barbosa, Coronel Pilar, Fagundes Varela, Flores da Cunha, Garibaldi, Nova Roma do Sul, Santa Tereza, São Marcos e Veranópolis</w:t>
      </w:r>
      <w:r w:rsidR="00A42543" w:rsidRPr="004C270E">
        <w:rPr>
          <w:rFonts w:ascii="Times New Roman" w:hAnsi="Times New Roman" w:cs="Times New Roman"/>
          <w:sz w:val="21"/>
          <w:szCs w:val="21"/>
        </w:rPr>
        <w:t>.</w:t>
      </w:r>
    </w:p>
    <w:p w:rsidR="00A42543" w:rsidRPr="004C270E" w:rsidRDefault="008E619E" w:rsidP="009279EE">
      <w:pPr>
        <w:spacing w:line="360" w:lineRule="auto"/>
        <w:jc w:val="both"/>
        <w:rPr>
          <w:rFonts w:ascii="Times New Roman" w:hAnsi="Times New Roman" w:cs="Times New Roman"/>
          <w:sz w:val="21"/>
          <w:szCs w:val="21"/>
        </w:rPr>
      </w:pPr>
      <w:r w:rsidRPr="004C270E">
        <w:rPr>
          <w:rFonts w:ascii="Times New Roman" w:hAnsi="Times New Roman" w:cs="Times New Roman"/>
          <w:sz w:val="21"/>
          <w:szCs w:val="21"/>
        </w:rPr>
        <w:tab/>
      </w:r>
      <w:r w:rsidR="00A42543" w:rsidRPr="004C270E">
        <w:rPr>
          <w:rFonts w:ascii="Times New Roman" w:hAnsi="Times New Roman" w:cs="Times New Roman"/>
          <w:sz w:val="21"/>
          <w:szCs w:val="21"/>
        </w:rPr>
        <w:t xml:space="preserve">Art. 2º A pessoa jurídica de direito público suporte do CISGA é uma associação pública (com base nos termos do art. 1º, § 1º, da Lei nº 11.107/05 e art. 41, inciso IV, da Lei Federal nº 10.406/2002 - Código Civil Brasileiro), denominada Consórcio Intermunicipal de Desenvolvimento Sustentável da Serra Gaúcha (CISGA), dotada de autonomia administrativa e financeira, sede e foro na cidade de Garibaldi/RS e prazo indeterminado de duração, a qual, após a </w:t>
      </w:r>
      <w:r w:rsidR="007867C8" w:rsidRPr="004C270E">
        <w:rPr>
          <w:rFonts w:ascii="Times New Roman" w:hAnsi="Times New Roman" w:cs="Times New Roman"/>
          <w:sz w:val="21"/>
          <w:szCs w:val="21"/>
        </w:rPr>
        <w:t>ratificação</w:t>
      </w:r>
      <w:r w:rsidR="00A42543" w:rsidRPr="004C270E">
        <w:rPr>
          <w:rFonts w:ascii="Times New Roman" w:hAnsi="Times New Roman" w:cs="Times New Roman"/>
          <w:sz w:val="21"/>
          <w:szCs w:val="21"/>
        </w:rPr>
        <w:t xml:space="preserve"> do contrato de consórcio público, integrará a Administração Indireta do </w:t>
      </w:r>
      <w:r w:rsidR="0002133A" w:rsidRPr="004C270E">
        <w:rPr>
          <w:rFonts w:ascii="Times New Roman" w:hAnsi="Times New Roman" w:cs="Times New Roman"/>
          <w:sz w:val="21"/>
          <w:szCs w:val="21"/>
        </w:rPr>
        <w:t xml:space="preserve">Poder </w:t>
      </w:r>
      <w:r w:rsidR="00A42543" w:rsidRPr="004C270E">
        <w:rPr>
          <w:rFonts w:ascii="Times New Roman" w:hAnsi="Times New Roman" w:cs="Times New Roman"/>
          <w:sz w:val="21"/>
          <w:szCs w:val="21"/>
        </w:rPr>
        <w:t xml:space="preserve">Executivo Municipal de </w:t>
      </w:r>
      <w:r w:rsidR="00B2631E" w:rsidRPr="004C270E">
        <w:rPr>
          <w:rFonts w:ascii="Times New Roman" w:hAnsi="Times New Roman" w:cs="Times New Roman"/>
          <w:sz w:val="21"/>
          <w:szCs w:val="21"/>
        </w:rPr>
        <w:t>Nova Petrópolis</w:t>
      </w:r>
      <w:r w:rsidR="00393345" w:rsidRPr="004C270E">
        <w:rPr>
          <w:rFonts w:ascii="Times New Roman" w:hAnsi="Times New Roman" w:cs="Times New Roman"/>
          <w:sz w:val="21"/>
          <w:szCs w:val="21"/>
        </w:rPr>
        <w:t>,</w:t>
      </w:r>
      <w:r w:rsidR="00A42543" w:rsidRPr="004C270E">
        <w:rPr>
          <w:rFonts w:ascii="Times New Roman" w:hAnsi="Times New Roman" w:cs="Times New Roman"/>
          <w:sz w:val="21"/>
          <w:szCs w:val="21"/>
        </w:rPr>
        <w:t xml:space="preserve"> e t</w:t>
      </w:r>
      <w:r w:rsidR="009D579E" w:rsidRPr="004C270E">
        <w:rPr>
          <w:rFonts w:ascii="Times New Roman" w:hAnsi="Times New Roman" w:cs="Times New Roman"/>
          <w:sz w:val="21"/>
          <w:szCs w:val="21"/>
        </w:rPr>
        <w:t>em</w:t>
      </w:r>
      <w:r w:rsidR="00A42543" w:rsidRPr="004C270E">
        <w:rPr>
          <w:rFonts w:ascii="Times New Roman" w:hAnsi="Times New Roman" w:cs="Times New Roman"/>
          <w:sz w:val="21"/>
          <w:szCs w:val="21"/>
        </w:rPr>
        <w:t xml:space="preserve"> por finalidade a promoção do desenvolvimento sustentável dos municípios consorciados buscando garantir a melhoria da qualidade de vida da população.</w:t>
      </w:r>
    </w:p>
    <w:p w:rsidR="00393345" w:rsidRPr="004C270E" w:rsidRDefault="008E619E" w:rsidP="009279EE">
      <w:pPr>
        <w:spacing w:line="360" w:lineRule="auto"/>
        <w:jc w:val="both"/>
        <w:rPr>
          <w:rFonts w:ascii="Times New Roman" w:hAnsi="Times New Roman" w:cs="Times New Roman"/>
          <w:sz w:val="21"/>
          <w:szCs w:val="21"/>
        </w:rPr>
      </w:pPr>
      <w:r w:rsidRPr="004C270E">
        <w:rPr>
          <w:rFonts w:ascii="Times New Roman" w:hAnsi="Times New Roman" w:cs="Times New Roman"/>
          <w:sz w:val="21"/>
          <w:szCs w:val="21"/>
        </w:rPr>
        <w:tab/>
      </w:r>
      <w:r w:rsidR="00393345" w:rsidRPr="004C270E">
        <w:rPr>
          <w:rFonts w:ascii="Times New Roman" w:hAnsi="Times New Roman" w:cs="Times New Roman"/>
          <w:sz w:val="21"/>
          <w:szCs w:val="21"/>
        </w:rPr>
        <w:t xml:space="preserve">Art. 3º O estatuto do CISGA, </w:t>
      </w:r>
      <w:r w:rsidR="009D579E" w:rsidRPr="004C270E">
        <w:rPr>
          <w:rFonts w:ascii="Times New Roman" w:hAnsi="Times New Roman" w:cs="Times New Roman"/>
          <w:sz w:val="21"/>
          <w:szCs w:val="21"/>
        </w:rPr>
        <w:t xml:space="preserve">devidamente aprovado </w:t>
      </w:r>
      <w:r w:rsidR="00393345" w:rsidRPr="004C270E">
        <w:rPr>
          <w:rFonts w:ascii="Times New Roman" w:hAnsi="Times New Roman" w:cs="Times New Roman"/>
          <w:sz w:val="21"/>
          <w:szCs w:val="21"/>
        </w:rPr>
        <w:t>por sua Assembleia Geral</w:t>
      </w:r>
      <w:r w:rsidR="009D579E" w:rsidRPr="004C270E">
        <w:rPr>
          <w:rFonts w:ascii="Times New Roman" w:hAnsi="Times New Roman" w:cs="Times New Roman"/>
          <w:sz w:val="21"/>
          <w:szCs w:val="21"/>
        </w:rPr>
        <w:t xml:space="preserve"> e publicado</w:t>
      </w:r>
      <w:r w:rsidR="00393345" w:rsidRPr="004C270E">
        <w:rPr>
          <w:rFonts w:ascii="Times New Roman" w:hAnsi="Times New Roman" w:cs="Times New Roman"/>
          <w:sz w:val="21"/>
          <w:szCs w:val="21"/>
        </w:rPr>
        <w:t xml:space="preserve">, </w:t>
      </w:r>
      <w:r w:rsidR="009D579E" w:rsidRPr="004C270E">
        <w:rPr>
          <w:rFonts w:ascii="Times New Roman" w:hAnsi="Times New Roman" w:cs="Times New Roman"/>
          <w:sz w:val="21"/>
          <w:szCs w:val="21"/>
        </w:rPr>
        <w:t>dispõe</w:t>
      </w:r>
      <w:r w:rsidR="00393345" w:rsidRPr="004C270E">
        <w:rPr>
          <w:rFonts w:ascii="Times New Roman" w:hAnsi="Times New Roman" w:cs="Times New Roman"/>
          <w:sz w:val="21"/>
          <w:szCs w:val="21"/>
        </w:rPr>
        <w:t xml:space="preserve"> sobre sua estrutura, funcionamento, atribuições e quadro de pessoal</w:t>
      </w:r>
      <w:r w:rsidR="009D579E" w:rsidRPr="004C270E">
        <w:rPr>
          <w:rFonts w:ascii="Times New Roman" w:hAnsi="Times New Roman" w:cs="Times New Roman"/>
          <w:sz w:val="21"/>
          <w:szCs w:val="21"/>
        </w:rPr>
        <w:t>, e é por esta Lei ratificado</w:t>
      </w:r>
      <w:r w:rsidR="00393345" w:rsidRPr="004C270E">
        <w:rPr>
          <w:rFonts w:ascii="Times New Roman" w:hAnsi="Times New Roman" w:cs="Times New Roman"/>
          <w:sz w:val="21"/>
          <w:szCs w:val="21"/>
        </w:rPr>
        <w:t>.</w:t>
      </w:r>
    </w:p>
    <w:p w:rsidR="00393345" w:rsidRPr="004C270E" w:rsidRDefault="008E619E" w:rsidP="009279EE">
      <w:pPr>
        <w:spacing w:line="360" w:lineRule="auto"/>
        <w:jc w:val="both"/>
        <w:rPr>
          <w:rFonts w:ascii="Times New Roman" w:hAnsi="Times New Roman" w:cs="Times New Roman"/>
          <w:sz w:val="21"/>
          <w:szCs w:val="21"/>
        </w:rPr>
      </w:pPr>
      <w:r w:rsidRPr="004C270E">
        <w:rPr>
          <w:rFonts w:ascii="Times New Roman" w:hAnsi="Times New Roman" w:cs="Times New Roman"/>
          <w:sz w:val="21"/>
          <w:szCs w:val="21"/>
        </w:rPr>
        <w:tab/>
      </w:r>
      <w:r w:rsidR="00E215FC" w:rsidRPr="004C270E">
        <w:rPr>
          <w:rFonts w:ascii="Times New Roman" w:hAnsi="Times New Roman" w:cs="Times New Roman"/>
          <w:sz w:val="21"/>
          <w:szCs w:val="21"/>
        </w:rPr>
        <w:t>Art. 4º O Município de</w:t>
      </w:r>
      <w:r w:rsidR="00760A3D" w:rsidRPr="004C270E">
        <w:rPr>
          <w:rFonts w:ascii="Times New Roman" w:hAnsi="Times New Roman" w:cs="Times New Roman"/>
          <w:sz w:val="21"/>
          <w:szCs w:val="21"/>
        </w:rPr>
        <w:t xml:space="preserve"> Guaporé</w:t>
      </w:r>
      <w:r w:rsidR="009D579E" w:rsidRPr="004C270E">
        <w:rPr>
          <w:rFonts w:ascii="Times New Roman" w:hAnsi="Times New Roman" w:cs="Times New Roman"/>
          <w:sz w:val="21"/>
          <w:szCs w:val="21"/>
        </w:rPr>
        <w:t xml:space="preserve"> manifesta, formalmente, sua adesão ao CISGA.</w:t>
      </w:r>
    </w:p>
    <w:p w:rsidR="009279EE" w:rsidRDefault="008E619E" w:rsidP="009279EE">
      <w:pPr>
        <w:spacing w:line="360" w:lineRule="auto"/>
        <w:jc w:val="both"/>
        <w:rPr>
          <w:rFonts w:ascii="Times New Roman" w:hAnsi="Times New Roman" w:cs="Times New Roman"/>
          <w:sz w:val="20"/>
          <w:szCs w:val="20"/>
        </w:rPr>
      </w:pPr>
      <w:r w:rsidRPr="004C270E">
        <w:rPr>
          <w:rFonts w:ascii="Times New Roman" w:hAnsi="Times New Roman" w:cs="Times New Roman"/>
          <w:sz w:val="21"/>
          <w:szCs w:val="21"/>
        </w:rPr>
        <w:tab/>
      </w:r>
      <w:r w:rsidR="009279EE">
        <w:rPr>
          <w:rFonts w:ascii="Times New Roman" w:hAnsi="Times New Roman" w:cs="Times New Roman"/>
          <w:sz w:val="21"/>
          <w:szCs w:val="21"/>
        </w:rPr>
        <w:t>A</w:t>
      </w:r>
      <w:r w:rsidR="009279EE" w:rsidRPr="009279EE">
        <w:rPr>
          <w:rFonts w:ascii="Times New Roman" w:hAnsi="Times New Roman" w:cs="Times New Roman"/>
          <w:sz w:val="20"/>
          <w:szCs w:val="20"/>
        </w:rPr>
        <w:t xml:space="preserve">rt. </w:t>
      </w:r>
      <w:r w:rsidR="00C74529">
        <w:rPr>
          <w:rFonts w:ascii="Times New Roman" w:hAnsi="Times New Roman" w:cs="Times New Roman"/>
          <w:sz w:val="20"/>
          <w:szCs w:val="20"/>
        </w:rPr>
        <w:t xml:space="preserve">5º </w:t>
      </w:r>
      <w:r w:rsidR="009279EE" w:rsidRPr="009279EE">
        <w:rPr>
          <w:rFonts w:ascii="Times New Roman" w:hAnsi="Times New Roman" w:cs="Times New Roman"/>
          <w:sz w:val="20"/>
          <w:szCs w:val="20"/>
        </w:rPr>
        <w:t xml:space="preserve">Para suportar as despesas com o novo </w:t>
      </w:r>
      <w:r w:rsidR="00E96E0E">
        <w:rPr>
          <w:rFonts w:ascii="Times New Roman" w:hAnsi="Times New Roman" w:cs="Times New Roman"/>
          <w:sz w:val="20"/>
          <w:szCs w:val="20"/>
        </w:rPr>
        <w:t>P</w:t>
      </w:r>
      <w:r w:rsidR="009279EE" w:rsidRPr="009279EE">
        <w:rPr>
          <w:rFonts w:ascii="Times New Roman" w:hAnsi="Times New Roman" w:cs="Times New Roman"/>
          <w:sz w:val="20"/>
          <w:szCs w:val="20"/>
        </w:rPr>
        <w:t>rograma, fica o Poder Executivo autorizado a abrir Crédito Especial no Orçamento do exercício de 2018, com a seguinte classificação orçamentária:</w:t>
      </w:r>
    </w:p>
    <w:p w:rsidR="009279EE" w:rsidRPr="009279EE" w:rsidRDefault="009279EE" w:rsidP="00D736B5">
      <w:pPr>
        <w:pStyle w:val="SemEspaamento"/>
        <w:tabs>
          <w:tab w:val="left" w:pos="2127"/>
          <w:tab w:val="left" w:pos="2835"/>
        </w:tabs>
        <w:spacing w:line="360" w:lineRule="auto"/>
        <w:rPr>
          <w:rFonts w:ascii="Times New Roman" w:hAnsi="Times New Roman" w:cs="Times New Roman"/>
          <w:sz w:val="20"/>
          <w:szCs w:val="20"/>
        </w:rPr>
      </w:pPr>
      <w:r w:rsidRPr="009279EE">
        <w:rPr>
          <w:rFonts w:ascii="Times New Roman" w:hAnsi="Times New Roman" w:cs="Times New Roman"/>
          <w:sz w:val="20"/>
          <w:szCs w:val="20"/>
        </w:rPr>
        <w:tab/>
        <w:t>04</w:t>
      </w:r>
      <w:r w:rsidRPr="009279EE">
        <w:rPr>
          <w:rFonts w:ascii="Times New Roman" w:hAnsi="Times New Roman" w:cs="Times New Roman"/>
          <w:sz w:val="20"/>
          <w:szCs w:val="20"/>
        </w:rPr>
        <w:tab/>
        <w:t xml:space="preserve">SECRETARIA MUNICIPAL DA ADMINISTRAÇÃO </w:t>
      </w:r>
    </w:p>
    <w:p w:rsidR="009279EE" w:rsidRPr="009279EE" w:rsidRDefault="009279EE" w:rsidP="00D736B5">
      <w:pPr>
        <w:pStyle w:val="SemEspaamento"/>
        <w:tabs>
          <w:tab w:val="left" w:pos="2127"/>
          <w:tab w:val="left" w:pos="2835"/>
        </w:tabs>
        <w:spacing w:line="360" w:lineRule="auto"/>
        <w:rPr>
          <w:rFonts w:ascii="Times New Roman" w:hAnsi="Times New Roman" w:cs="Times New Roman"/>
          <w:sz w:val="20"/>
          <w:szCs w:val="20"/>
        </w:rPr>
      </w:pPr>
      <w:r w:rsidRPr="009279EE">
        <w:rPr>
          <w:rFonts w:ascii="Times New Roman" w:hAnsi="Times New Roman" w:cs="Times New Roman"/>
          <w:sz w:val="20"/>
          <w:szCs w:val="20"/>
        </w:rPr>
        <w:tab/>
        <w:t>0401</w:t>
      </w:r>
      <w:r w:rsidRPr="009279EE">
        <w:rPr>
          <w:rFonts w:ascii="Times New Roman" w:hAnsi="Times New Roman" w:cs="Times New Roman"/>
          <w:sz w:val="20"/>
          <w:szCs w:val="20"/>
        </w:rPr>
        <w:tab/>
        <w:t xml:space="preserve">Secretaria Municipal da Administração </w:t>
      </w:r>
    </w:p>
    <w:p w:rsidR="009279EE" w:rsidRDefault="009279EE" w:rsidP="00D736B5">
      <w:pPr>
        <w:pStyle w:val="SemEspaamento"/>
        <w:tabs>
          <w:tab w:val="left" w:pos="2127"/>
          <w:tab w:val="left" w:pos="2835"/>
        </w:tabs>
        <w:spacing w:line="360" w:lineRule="auto"/>
        <w:rPr>
          <w:rFonts w:ascii="Times New Roman" w:hAnsi="Times New Roman" w:cs="Times New Roman"/>
          <w:sz w:val="20"/>
          <w:szCs w:val="20"/>
        </w:rPr>
      </w:pPr>
      <w:r w:rsidRPr="009279EE">
        <w:rPr>
          <w:rFonts w:ascii="Times New Roman" w:hAnsi="Times New Roman" w:cs="Times New Roman"/>
          <w:sz w:val="20"/>
          <w:szCs w:val="20"/>
        </w:rPr>
        <w:tab/>
        <w:t>04010412200462.114</w:t>
      </w:r>
      <w:r w:rsidR="00E96E0E">
        <w:rPr>
          <w:rFonts w:ascii="Times New Roman" w:hAnsi="Times New Roman" w:cs="Times New Roman"/>
          <w:sz w:val="20"/>
          <w:szCs w:val="20"/>
        </w:rPr>
        <w:t xml:space="preserve"> </w:t>
      </w:r>
      <w:r w:rsidRPr="009279EE">
        <w:rPr>
          <w:rFonts w:ascii="Times New Roman" w:hAnsi="Times New Roman" w:cs="Times New Roman"/>
          <w:sz w:val="20"/>
          <w:szCs w:val="20"/>
        </w:rPr>
        <w:t>-</w:t>
      </w:r>
      <w:r w:rsidR="00E96E0E">
        <w:rPr>
          <w:rFonts w:ascii="Times New Roman" w:hAnsi="Times New Roman" w:cs="Times New Roman"/>
          <w:sz w:val="20"/>
          <w:szCs w:val="20"/>
        </w:rPr>
        <w:t xml:space="preserve"> </w:t>
      </w:r>
      <w:r w:rsidRPr="009279EE">
        <w:rPr>
          <w:rFonts w:ascii="Times New Roman" w:hAnsi="Times New Roman" w:cs="Times New Roman"/>
          <w:sz w:val="20"/>
          <w:szCs w:val="20"/>
        </w:rPr>
        <w:t xml:space="preserve">Custeio de </w:t>
      </w:r>
      <w:r w:rsidR="00E96E0E">
        <w:rPr>
          <w:rFonts w:ascii="Times New Roman" w:hAnsi="Times New Roman" w:cs="Times New Roman"/>
          <w:sz w:val="20"/>
          <w:szCs w:val="20"/>
        </w:rPr>
        <w:t>P</w:t>
      </w:r>
      <w:r w:rsidRPr="009279EE">
        <w:rPr>
          <w:rFonts w:ascii="Times New Roman" w:hAnsi="Times New Roman" w:cs="Times New Roman"/>
          <w:sz w:val="20"/>
          <w:szCs w:val="20"/>
        </w:rPr>
        <w:t>articipação do Município em</w:t>
      </w:r>
    </w:p>
    <w:p w:rsidR="009279EE" w:rsidRPr="009279EE" w:rsidRDefault="00D736B5" w:rsidP="00D736B5">
      <w:pPr>
        <w:pStyle w:val="SemEspaamento"/>
        <w:tabs>
          <w:tab w:val="left" w:pos="2127"/>
          <w:tab w:val="left" w:pos="2835"/>
        </w:tabs>
        <w:spacing w:line="360" w:lineRule="auto"/>
        <w:rPr>
          <w:rFonts w:ascii="Times New Roman" w:hAnsi="Times New Roman" w:cs="Times New Roman"/>
          <w:sz w:val="20"/>
          <w:szCs w:val="20"/>
        </w:rPr>
      </w:pPr>
      <w:r>
        <w:rPr>
          <w:rFonts w:ascii="Times New Roman" w:hAnsi="Times New Roman" w:cs="Times New Roman"/>
          <w:sz w:val="20"/>
          <w:szCs w:val="20"/>
        </w:rPr>
        <w:tab/>
      </w:r>
      <w:r w:rsidR="009279EE">
        <w:rPr>
          <w:rFonts w:ascii="Times New Roman" w:hAnsi="Times New Roman" w:cs="Times New Roman"/>
          <w:sz w:val="20"/>
          <w:szCs w:val="20"/>
        </w:rPr>
        <w:tab/>
      </w:r>
      <w:r w:rsidR="009279EE" w:rsidRPr="009279EE">
        <w:rPr>
          <w:rFonts w:ascii="Times New Roman" w:hAnsi="Times New Roman" w:cs="Times New Roman"/>
          <w:sz w:val="20"/>
          <w:szCs w:val="20"/>
        </w:rPr>
        <w:t>Consórcio Público</w:t>
      </w:r>
    </w:p>
    <w:p w:rsidR="009279EE" w:rsidRPr="009279EE" w:rsidRDefault="009279EE" w:rsidP="00D736B5">
      <w:pPr>
        <w:pStyle w:val="Corpodetexto"/>
        <w:tabs>
          <w:tab w:val="left" w:pos="2127"/>
          <w:tab w:val="left" w:pos="2835"/>
          <w:tab w:val="left" w:pos="7088"/>
          <w:tab w:val="decimal" w:pos="8647"/>
        </w:tabs>
        <w:rPr>
          <w:rFonts w:ascii="Times New Roman" w:hAnsi="Times New Roman" w:cs="Times New Roman"/>
          <w:sz w:val="20"/>
        </w:rPr>
      </w:pPr>
      <w:r w:rsidRPr="009279EE">
        <w:rPr>
          <w:rFonts w:ascii="Times New Roman" w:hAnsi="Times New Roman" w:cs="Times New Roman"/>
          <w:sz w:val="20"/>
        </w:rPr>
        <w:lastRenderedPageBreak/>
        <w:t>3</w:t>
      </w:r>
      <w:r>
        <w:rPr>
          <w:rFonts w:ascii="Times New Roman" w:hAnsi="Times New Roman" w:cs="Times New Roman"/>
          <w:sz w:val="20"/>
        </w:rPr>
        <w:t>.</w:t>
      </w:r>
      <w:r w:rsidRPr="009279EE">
        <w:rPr>
          <w:rFonts w:ascii="Times New Roman" w:hAnsi="Times New Roman" w:cs="Times New Roman"/>
          <w:sz w:val="20"/>
        </w:rPr>
        <w:t>1.71.70.00.00.00</w:t>
      </w:r>
      <w:r w:rsidRPr="009279EE">
        <w:rPr>
          <w:rFonts w:ascii="Times New Roman" w:hAnsi="Times New Roman" w:cs="Times New Roman"/>
          <w:sz w:val="20"/>
        </w:rPr>
        <w:tab/>
      </w:r>
      <w:r>
        <w:rPr>
          <w:rFonts w:ascii="Times New Roman" w:hAnsi="Times New Roman" w:cs="Times New Roman"/>
          <w:sz w:val="20"/>
        </w:rPr>
        <w:tab/>
      </w:r>
      <w:r w:rsidRPr="009279EE">
        <w:rPr>
          <w:rFonts w:ascii="Times New Roman" w:hAnsi="Times New Roman" w:cs="Times New Roman"/>
          <w:sz w:val="20"/>
        </w:rPr>
        <w:t>Rateio pela participação em Cons</w:t>
      </w:r>
      <w:r w:rsidR="00EC29C3">
        <w:rPr>
          <w:rFonts w:ascii="Times New Roman" w:hAnsi="Times New Roman" w:cs="Times New Roman"/>
          <w:sz w:val="20"/>
        </w:rPr>
        <w:t>ó</w:t>
      </w:r>
      <w:r w:rsidRPr="009279EE">
        <w:rPr>
          <w:rFonts w:ascii="Times New Roman" w:hAnsi="Times New Roman" w:cs="Times New Roman"/>
          <w:sz w:val="20"/>
        </w:rPr>
        <w:t>rcio Público</w:t>
      </w:r>
      <w:r w:rsidRPr="009279EE">
        <w:rPr>
          <w:rFonts w:ascii="Times New Roman" w:hAnsi="Times New Roman" w:cs="Times New Roman"/>
          <w:sz w:val="20"/>
        </w:rPr>
        <w:tab/>
        <w:t>R$</w:t>
      </w:r>
      <w:r w:rsidRPr="009279EE">
        <w:rPr>
          <w:rFonts w:ascii="Times New Roman" w:hAnsi="Times New Roman" w:cs="Times New Roman"/>
          <w:sz w:val="20"/>
        </w:rPr>
        <w:tab/>
        <w:t>8.000,00</w:t>
      </w:r>
    </w:p>
    <w:p w:rsidR="009279EE" w:rsidRPr="009279EE" w:rsidRDefault="009279EE" w:rsidP="00D736B5">
      <w:pPr>
        <w:pStyle w:val="Corpodetexto"/>
        <w:tabs>
          <w:tab w:val="left" w:pos="2127"/>
          <w:tab w:val="left" w:pos="2835"/>
          <w:tab w:val="left" w:pos="7088"/>
          <w:tab w:val="decimal" w:pos="8647"/>
        </w:tabs>
        <w:rPr>
          <w:rFonts w:ascii="Times New Roman" w:hAnsi="Times New Roman" w:cs="Times New Roman"/>
          <w:sz w:val="20"/>
        </w:rPr>
      </w:pPr>
      <w:r w:rsidRPr="009279EE">
        <w:rPr>
          <w:rFonts w:ascii="Times New Roman" w:hAnsi="Times New Roman" w:cs="Times New Roman"/>
          <w:sz w:val="20"/>
        </w:rPr>
        <w:t>3.3.71.70.00.00.00</w:t>
      </w:r>
      <w:r>
        <w:rPr>
          <w:rFonts w:ascii="Times New Roman" w:hAnsi="Times New Roman" w:cs="Times New Roman"/>
          <w:sz w:val="20"/>
        </w:rPr>
        <w:tab/>
      </w:r>
      <w:r w:rsidR="00D736B5">
        <w:rPr>
          <w:rFonts w:ascii="Times New Roman" w:hAnsi="Times New Roman" w:cs="Times New Roman"/>
          <w:sz w:val="20"/>
        </w:rPr>
        <w:tab/>
      </w:r>
      <w:r w:rsidRPr="009279EE">
        <w:rPr>
          <w:rFonts w:ascii="Times New Roman" w:hAnsi="Times New Roman" w:cs="Times New Roman"/>
          <w:sz w:val="20"/>
        </w:rPr>
        <w:t>Rateio pela participação em Cons</w:t>
      </w:r>
      <w:r w:rsidR="00EC29C3">
        <w:rPr>
          <w:rFonts w:ascii="Times New Roman" w:hAnsi="Times New Roman" w:cs="Times New Roman"/>
          <w:sz w:val="20"/>
        </w:rPr>
        <w:t>ó</w:t>
      </w:r>
      <w:r w:rsidRPr="009279EE">
        <w:rPr>
          <w:rFonts w:ascii="Times New Roman" w:hAnsi="Times New Roman" w:cs="Times New Roman"/>
          <w:sz w:val="20"/>
        </w:rPr>
        <w:t>rcio Público</w:t>
      </w:r>
      <w:r w:rsidRPr="009279EE">
        <w:rPr>
          <w:rFonts w:ascii="Times New Roman" w:hAnsi="Times New Roman" w:cs="Times New Roman"/>
          <w:sz w:val="20"/>
        </w:rPr>
        <w:tab/>
        <w:t>R$</w:t>
      </w:r>
      <w:r w:rsidRPr="009279EE">
        <w:rPr>
          <w:rFonts w:ascii="Times New Roman" w:hAnsi="Times New Roman" w:cs="Times New Roman"/>
          <w:sz w:val="20"/>
        </w:rPr>
        <w:tab/>
        <w:t>12.500,00</w:t>
      </w:r>
    </w:p>
    <w:p w:rsidR="009279EE" w:rsidRPr="009279EE" w:rsidRDefault="009279EE" w:rsidP="00D736B5">
      <w:pPr>
        <w:pStyle w:val="Corpodetexto"/>
        <w:tabs>
          <w:tab w:val="left" w:pos="2127"/>
          <w:tab w:val="left" w:pos="2835"/>
          <w:tab w:val="left" w:pos="7088"/>
          <w:tab w:val="decimal" w:pos="8647"/>
        </w:tabs>
        <w:rPr>
          <w:rFonts w:ascii="Times New Roman" w:hAnsi="Times New Roman" w:cs="Times New Roman"/>
          <w:sz w:val="20"/>
        </w:rPr>
      </w:pPr>
      <w:r w:rsidRPr="009279EE">
        <w:rPr>
          <w:rFonts w:ascii="Times New Roman" w:hAnsi="Times New Roman" w:cs="Times New Roman"/>
          <w:sz w:val="20"/>
        </w:rPr>
        <w:t>4.4.71.70.00.00.00</w:t>
      </w:r>
      <w:r>
        <w:rPr>
          <w:rFonts w:ascii="Times New Roman" w:hAnsi="Times New Roman" w:cs="Times New Roman"/>
          <w:sz w:val="20"/>
        </w:rPr>
        <w:tab/>
      </w:r>
      <w:r w:rsidR="00D736B5">
        <w:rPr>
          <w:rFonts w:ascii="Times New Roman" w:hAnsi="Times New Roman" w:cs="Times New Roman"/>
          <w:sz w:val="20"/>
        </w:rPr>
        <w:tab/>
      </w:r>
      <w:r w:rsidRPr="009279EE">
        <w:rPr>
          <w:rFonts w:ascii="Times New Roman" w:hAnsi="Times New Roman" w:cs="Times New Roman"/>
          <w:sz w:val="20"/>
        </w:rPr>
        <w:t>Rateio pela participação em Cons</w:t>
      </w:r>
      <w:r w:rsidR="00EC29C3">
        <w:rPr>
          <w:rFonts w:ascii="Times New Roman" w:hAnsi="Times New Roman" w:cs="Times New Roman"/>
          <w:sz w:val="20"/>
        </w:rPr>
        <w:t>ó</w:t>
      </w:r>
      <w:r w:rsidRPr="009279EE">
        <w:rPr>
          <w:rFonts w:ascii="Times New Roman" w:hAnsi="Times New Roman" w:cs="Times New Roman"/>
          <w:sz w:val="20"/>
        </w:rPr>
        <w:t>rcio Público</w:t>
      </w:r>
      <w:r w:rsidRPr="009279EE">
        <w:rPr>
          <w:rFonts w:ascii="Times New Roman" w:hAnsi="Times New Roman" w:cs="Times New Roman"/>
          <w:sz w:val="20"/>
        </w:rPr>
        <w:tab/>
        <w:t>R$</w:t>
      </w:r>
      <w:r w:rsidRPr="009279EE">
        <w:rPr>
          <w:rFonts w:ascii="Times New Roman" w:hAnsi="Times New Roman" w:cs="Times New Roman"/>
          <w:sz w:val="20"/>
        </w:rPr>
        <w:tab/>
      </w:r>
      <w:r w:rsidR="00D00C1C">
        <w:rPr>
          <w:rFonts w:ascii="Times New Roman" w:hAnsi="Times New Roman" w:cs="Times New Roman"/>
          <w:sz w:val="20"/>
        </w:rPr>
        <w:t>5.000,00</w:t>
      </w:r>
    </w:p>
    <w:p w:rsidR="009279EE" w:rsidRPr="009279EE" w:rsidRDefault="009279EE" w:rsidP="00D736B5">
      <w:pPr>
        <w:pStyle w:val="Corpodetexto"/>
        <w:tabs>
          <w:tab w:val="left" w:pos="2127"/>
          <w:tab w:val="left" w:pos="2835"/>
          <w:tab w:val="left" w:pos="7088"/>
          <w:tab w:val="decimal" w:pos="8647"/>
        </w:tabs>
        <w:rPr>
          <w:rFonts w:ascii="Times New Roman" w:hAnsi="Times New Roman" w:cs="Times New Roman"/>
          <w:sz w:val="20"/>
        </w:rPr>
      </w:pPr>
      <w:r w:rsidRPr="009279EE">
        <w:rPr>
          <w:rFonts w:ascii="Times New Roman" w:hAnsi="Times New Roman" w:cs="Times New Roman"/>
          <w:sz w:val="20"/>
        </w:rPr>
        <w:tab/>
      </w:r>
      <w:r>
        <w:rPr>
          <w:rFonts w:ascii="Times New Roman" w:hAnsi="Times New Roman" w:cs="Times New Roman"/>
          <w:sz w:val="20"/>
        </w:rPr>
        <w:tab/>
      </w:r>
      <w:r w:rsidRPr="009279EE">
        <w:rPr>
          <w:rFonts w:ascii="Times New Roman" w:hAnsi="Times New Roman" w:cs="Times New Roman"/>
          <w:sz w:val="20"/>
        </w:rPr>
        <w:t>RECURSO VINCULADO</w:t>
      </w:r>
      <w:r>
        <w:rPr>
          <w:rFonts w:ascii="Times New Roman" w:hAnsi="Times New Roman" w:cs="Times New Roman"/>
          <w:sz w:val="20"/>
        </w:rPr>
        <w:t>:</w:t>
      </w:r>
      <w:r w:rsidRPr="009279EE">
        <w:rPr>
          <w:rFonts w:ascii="Times New Roman" w:hAnsi="Times New Roman" w:cs="Times New Roman"/>
          <w:sz w:val="20"/>
        </w:rPr>
        <w:t xml:space="preserve"> 01</w:t>
      </w:r>
      <w:r>
        <w:rPr>
          <w:rFonts w:ascii="Times New Roman" w:hAnsi="Times New Roman" w:cs="Times New Roman"/>
          <w:sz w:val="20"/>
        </w:rPr>
        <w:t xml:space="preserve"> </w:t>
      </w:r>
      <w:r w:rsidRPr="009279EE">
        <w:rPr>
          <w:rFonts w:ascii="Times New Roman" w:hAnsi="Times New Roman" w:cs="Times New Roman"/>
          <w:sz w:val="20"/>
        </w:rPr>
        <w:t>-</w:t>
      </w:r>
      <w:r>
        <w:rPr>
          <w:rFonts w:ascii="Times New Roman" w:hAnsi="Times New Roman" w:cs="Times New Roman"/>
          <w:sz w:val="20"/>
        </w:rPr>
        <w:t xml:space="preserve"> </w:t>
      </w:r>
      <w:r w:rsidRPr="009279EE">
        <w:rPr>
          <w:rFonts w:ascii="Times New Roman" w:hAnsi="Times New Roman" w:cs="Times New Roman"/>
          <w:sz w:val="20"/>
        </w:rPr>
        <w:t>LIVRE</w:t>
      </w:r>
      <w:r w:rsidRPr="009279EE">
        <w:rPr>
          <w:rFonts w:ascii="Times New Roman" w:hAnsi="Times New Roman" w:cs="Times New Roman"/>
          <w:sz w:val="20"/>
        </w:rPr>
        <w:tab/>
      </w:r>
    </w:p>
    <w:p w:rsidR="009279EE" w:rsidRPr="009279EE" w:rsidRDefault="009279EE" w:rsidP="00D736B5">
      <w:pPr>
        <w:pStyle w:val="Corpodetexto"/>
        <w:tabs>
          <w:tab w:val="left" w:pos="2127"/>
          <w:tab w:val="left" w:pos="2835"/>
          <w:tab w:val="left" w:pos="7088"/>
          <w:tab w:val="left" w:pos="7371"/>
          <w:tab w:val="decimal" w:pos="8647"/>
          <w:tab w:val="decimal" w:pos="8789"/>
        </w:tabs>
        <w:rPr>
          <w:rFonts w:ascii="Times New Roman" w:hAnsi="Times New Roman" w:cs="Times New Roman"/>
          <w:sz w:val="20"/>
        </w:rPr>
      </w:pPr>
      <w:r w:rsidRPr="009279EE">
        <w:rPr>
          <w:rFonts w:ascii="Times New Roman" w:hAnsi="Times New Roman" w:cs="Times New Roman"/>
          <w:sz w:val="20"/>
        </w:rPr>
        <w:t>Objetivo: Custeio da participação do M</w:t>
      </w:r>
      <w:r>
        <w:rPr>
          <w:rFonts w:ascii="Times New Roman" w:hAnsi="Times New Roman" w:cs="Times New Roman"/>
          <w:sz w:val="20"/>
        </w:rPr>
        <w:t>unicípio em Cons</w:t>
      </w:r>
      <w:r w:rsidR="00E96E0E">
        <w:rPr>
          <w:rFonts w:ascii="Times New Roman" w:hAnsi="Times New Roman" w:cs="Times New Roman"/>
          <w:sz w:val="20"/>
        </w:rPr>
        <w:t>ó</w:t>
      </w:r>
      <w:r>
        <w:rPr>
          <w:rFonts w:ascii="Times New Roman" w:hAnsi="Times New Roman" w:cs="Times New Roman"/>
          <w:sz w:val="20"/>
        </w:rPr>
        <w:t>rcio Público</w:t>
      </w:r>
    </w:p>
    <w:p w:rsidR="009279EE" w:rsidRPr="009279EE" w:rsidRDefault="009279EE" w:rsidP="00D736B5">
      <w:pPr>
        <w:pStyle w:val="Corpodetexto"/>
        <w:tabs>
          <w:tab w:val="left" w:pos="2127"/>
          <w:tab w:val="left" w:pos="2835"/>
          <w:tab w:val="left" w:pos="7088"/>
          <w:tab w:val="decimal" w:pos="8647"/>
        </w:tabs>
        <w:rPr>
          <w:rFonts w:ascii="Times New Roman" w:hAnsi="Times New Roman" w:cs="Times New Roman"/>
          <w:b/>
          <w:sz w:val="20"/>
          <w:u w:val="single"/>
        </w:rPr>
      </w:pPr>
      <w:r w:rsidRPr="009279EE">
        <w:rPr>
          <w:rFonts w:ascii="Times New Roman" w:hAnsi="Times New Roman" w:cs="Times New Roman"/>
          <w:b/>
          <w:sz w:val="20"/>
        </w:rPr>
        <w:tab/>
      </w:r>
      <w:r w:rsidR="00D736B5">
        <w:rPr>
          <w:rFonts w:ascii="Times New Roman" w:hAnsi="Times New Roman" w:cs="Times New Roman"/>
          <w:b/>
          <w:sz w:val="20"/>
        </w:rPr>
        <w:tab/>
      </w:r>
      <w:r w:rsidRPr="009279EE">
        <w:rPr>
          <w:rFonts w:ascii="Times New Roman" w:hAnsi="Times New Roman" w:cs="Times New Roman"/>
          <w:b/>
          <w:sz w:val="20"/>
        </w:rPr>
        <w:t>TOTAL DO CRÉDITO ESPECIAL</w:t>
      </w:r>
      <w:r w:rsidR="00D00C1C">
        <w:rPr>
          <w:rFonts w:ascii="Times New Roman" w:hAnsi="Times New Roman" w:cs="Times New Roman"/>
          <w:b/>
          <w:sz w:val="20"/>
        </w:rPr>
        <w:tab/>
      </w:r>
      <w:r w:rsidRPr="009279EE">
        <w:rPr>
          <w:rFonts w:ascii="Times New Roman" w:hAnsi="Times New Roman" w:cs="Times New Roman"/>
          <w:b/>
          <w:sz w:val="20"/>
          <w:u w:val="single"/>
        </w:rPr>
        <w:t>R$</w:t>
      </w:r>
      <w:r w:rsidR="00D00C1C">
        <w:rPr>
          <w:rFonts w:ascii="Times New Roman" w:hAnsi="Times New Roman" w:cs="Times New Roman"/>
          <w:b/>
          <w:sz w:val="20"/>
          <w:u w:val="single"/>
        </w:rPr>
        <w:tab/>
      </w:r>
      <w:r w:rsidRPr="009279EE">
        <w:rPr>
          <w:rFonts w:ascii="Times New Roman" w:hAnsi="Times New Roman" w:cs="Times New Roman"/>
          <w:b/>
          <w:sz w:val="20"/>
          <w:u w:val="single"/>
        </w:rPr>
        <w:t>25.500,00</w:t>
      </w:r>
    </w:p>
    <w:p w:rsidR="009279EE" w:rsidRDefault="009279EE" w:rsidP="00D736B5">
      <w:pPr>
        <w:pStyle w:val="Recuodecorpodetexto3"/>
        <w:spacing w:line="360" w:lineRule="auto"/>
        <w:ind w:left="0"/>
        <w:rPr>
          <w:rFonts w:ascii="Times New Roman" w:hAnsi="Times New Roman" w:cs="Times New Roman"/>
          <w:sz w:val="20"/>
          <w:szCs w:val="20"/>
        </w:rPr>
      </w:pPr>
      <w:r>
        <w:rPr>
          <w:rFonts w:ascii="Times New Roman" w:hAnsi="Times New Roman" w:cs="Times New Roman"/>
          <w:sz w:val="20"/>
          <w:szCs w:val="20"/>
        </w:rPr>
        <w:tab/>
      </w:r>
      <w:r w:rsidRPr="009279EE">
        <w:rPr>
          <w:rFonts w:ascii="Times New Roman" w:hAnsi="Times New Roman" w:cs="Times New Roman"/>
          <w:sz w:val="20"/>
          <w:szCs w:val="20"/>
        </w:rPr>
        <w:t xml:space="preserve">Art. </w:t>
      </w:r>
      <w:r w:rsidR="00D736B5">
        <w:rPr>
          <w:rFonts w:ascii="Times New Roman" w:hAnsi="Times New Roman" w:cs="Times New Roman"/>
          <w:sz w:val="20"/>
          <w:szCs w:val="20"/>
        </w:rPr>
        <w:t xml:space="preserve">6º </w:t>
      </w:r>
      <w:r w:rsidRPr="009279EE">
        <w:rPr>
          <w:rFonts w:ascii="Times New Roman" w:hAnsi="Times New Roman" w:cs="Times New Roman"/>
          <w:sz w:val="20"/>
          <w:szCs w:val="20"/>
        </w:rPr>
        <w:t xml:space="preserve">O crédito de que trata o artigo anterior será coberto pela maior arrecadação a verificar-se no presente exercício no </w:t>
      </w:r>
      <w:r>
        <w:rPr>
          <w:rFonts w:ascii="Times New Roman" w:hAnsi="Times New Roman" w:cs="Times New Roman"/>
          <w:sz w:val="20"/>
          <w:szCs w:val="20"/>
        </w:rPr>
        <w:t>R</w:t>
      </w:r>
      <w:r w:rsidRPr="009279EE">
        <w:rPr>
          <w:rFonts w:ascii="Times New Roman" w:hAnsi="Times New Roman" w:cs="Times New Roman"/>
          <w:sz w:val="20"/>
          <w:szCs w:val="20"/>
        </w:rPr>
        <w:t xml:space="preserve">ecurso </w:t>
      </w:r>
      <w:r>
        <w:rPr>
          <w:rFonts w:ascii="Times New Roman" w:hAnsi="Times New Roman" w:cs="Times New Roman"/>
          <w:sz w:val="20"/>
          <w:szCs w:val="20"/>
        </w:rPr>
        <w:t xml:space="preserve">Vinculado </w:t>
      </w:r>
      <w:r w:rsidRPr="009279EE">
        <w:rPr>
          <w:rFonts w:ascii="Times New Roman" w:hAnsi="Times New Roman" w:cs="Times New Roman"/>
          <w:b/>
          <w:sz w:val="20"/>
          <w:szCs w:val="20"/>
        </w:rPr>
        <w:t>01-LIVRE</w:t>
      </w:r>
      <w:r>
        <w:rPr>
          <w:rFonts w:ascii="Times New Roman" w:hAnsi="Times New Roman" w:cs="Times New Roman"/>
          <w:b/>
          <w:sz w:val="20"/>
          <w:szCs w:val="20"/>
        </w:rPr>
        <w:t>,</w:t>
      </w:r>
      <w:r w:rsidRPr="009279EE">
        <w:rPr>
          <w:rFonts w:ascii="Times New Roman" w:hAnsi="Times New Roman" w:cs="Times New Roman"/>
          <w:b/>
          <w:sz w:val="20"/>
          <w:szCs w:val="20"/>
        </w:rPr>
        <w:t xml:space="preserve"> </w:t>
      </w:r>
      <w:r w:rsidRPr="009279EE">
        <w:rPr>
          <w:rFonts w:ascii="Times New Roman" w:hAnsi="Times New Roman" w:cs="Times New Roman"/>
          <w:sz w:val="20"/>
          <w:szCs w:val="20"/>
        </w:rPr>
        <w:t xml:space="preserve">no valor de </w:t>
      </w:r>
      <w:r>
        <w:rPr>
          <w:rFonts w:ascii="Times New Roman" w:hAnsi="Times New Roman" w:cs="Times New Roman"/>
          <w:sz w:val="20"/>
          <w:szCs w:val="20"/>
        </w:rPr>
        <w:t xml:space="preserve">R$ </w:t>
      </w:r>
      <w:r w:rsidRPr="009279EE">
        <w:rPr>
          <w:rFonts w:ascii="Times New Roman" w:hAnsi="Times New Roman" w:cs="Times New Roman"/>
          <w:sz w:val="20"/>
          <w:szCs w:val="20"/>
        </w:rPr>
        <w:t>25.500,00 (</w:t>
      </w:r>
      <w:r>
        <w:rPr>
          <w:rFonts w:ascii="Times New Roman" w:hAnsi="Times New Roman" w:cs="Times New Roman"/>
          <w:sz w:val="20"/>
          <w:szCs w:val="20"/>
        </w:rPr>
        <w:t>v</w:t>
      </w:r>
      <w:r w:rsidRPr="009279EE">
        <w:rPr>
          <w:rFonts w:ascii="Times New Roman" w:hAnsi="Times New Roman" w:cs="Times New Roman"/>
          <w:sz w:val="20"/>
          <w:szCs w:val="20"/>
        </w:rPr>
        <w:t>inte e</w:t>
      </w:r>
      <w:r>
        <w:rPr>
          <w:rFonts w:ascii="Times New Roman" w:hAnsi="Times New Roman" w:cs="Times New Roman"/>
          <w:sz w:val="20"/>
          <w:szCs w:val="20"/>
        </w:rPr>
        <w:t xml:space="preserve"> cinco mil e quinhentos reais).</w:t>
      </w:r>
    </w:p>
    <w:p w:rsidR="009279EE" w:rsidRDefault="00D736B5" w:rsidP="00D736B5">
      <w:pPr>
        <w:pStyle w:val="Recuodecorpodetexto3"/>
        <w:spacing w:line="360" w:lineRule="auto"/>
        <w:ind w:left="0"/>
        <w:rPr>
          <w:rFonts w:ascii="Times New Roman" w:hAnsi="Times New Roman" w:cs="Times New Roman"/>
          <w:sz w:val="20"/>
          <w:szCs w:val="20"/>
        </w:rPr>
      </w:pPr>
      <w:r>
        <w:rPr>
          <w:rFonts w:ascii="Times New Roman" w:hAnsi="Times New Roman" w:cs="Times New Roman"/>
          <w:sz w:val="20"/>
          <w:szCs w:val="20"/>
        </w:rPr>
        <w:tab/>
        <w:t xml:space="preserve">Art. 7º </w:t>
      </w:r>
      <w:r w:rsidR="009279EE">
        <w:rPr>
          <w:rFonts w:ascii="Times New Roman" w:hAnsi="Times New Roman" w:cs="Times New Roman"/>
          <w:sz w:val="20"/>
          <w:szCs w:val="20"/>
        </w:rPr>
        <w:t>A presente Lei será regulamentada por Decreto do Poder Executivo no que couber.</w:t>
      </w:r>
    </w:p>
    <w:p w:rsidR="00393345" w:rsidRPr="004C270E" w:rsidRDefault="00D736B5" w:rsidP="00D736B5">
      <w:pPr>
        <w:pStyle w:val="Recuodecorpodetexto3"/>
        <w:spacing w:line="360" w:lineRule="auto"/>
        <w:ind w:left="0"/>
        <w:rPr>
          <w:rFonts w:ascii="Times New Roman" w:hAnsi="Times New Roman" w:cs="Times New Roman"/>
          <w:sz w:val="21"/>
          <w:szCs w:val="21"/>
        </w:rPr>
      </w:pPr>
      <w:r>
        <w:rPr>
          <w:rFonts w:ascii="Times New Roman" w:hAnsi="Times New Roman" w:cs="Times New Roman"/>
          <w:sz w:val="20"/>
          <w:szCs w:val="20"/>
        </w:rPr>
        <w:tab/>
        <w:t>A</w:t>
      </w:r>
      <w:r w:rsidR="00393345" w:rsidRPr="004C270E">
        <w:rPr>
          <w:rFonts w:ascii="Times New Roman" w:hAnsi="Times New Roman" w:cs="Times New Roman"/>
          <w:sz w:val="21"/>
          <w:szCs w:val="21"/>
        </w:rPr>
        <w:t>r</w:t>
      </w:r>
      <w:r w:rsidR="008C625B" w:rsidRPr="004C270E">
        <w:rPr>
          <w:rFonts w:ascii="Times New Roman" w:hAnsi="Times New Roman" w:cs="Times New Roman"/>
          <w:sz w:val="21"/>
          <w:szCs w:val="21"/>
        </w:rPr>
        <w:t xml:space="preserve">t. </w:t>
      </w:r>
      <w:r>
        <w:rPr>
          <w:rFonts w:ascii="Times New Roman" w:hAnsi="Times New Roman" w:cs="Times New Roman"/>
          <w:sz w:val="21"/>
          <w:szCs w:val="21"/>
        </w:rPr>
        <w:t xml:space="preserve">8º </w:t>
      </w:r>
      <w:r w:rsidR="00393345" w:rsidRPr="004C270E">
        <w:rPr>
          <w:rFonts w:ascii="Times New Roman" w:hAnsi="Times New Roman" w:cs="Times New Roman"/>
          <w:sz w:val="21"/>
          <w:szCs w:val="21"/>
        </w:rPr>
        <w:t>Esta Lei entra em vigor na data de sua publicação.</w:t>
      </w:r>
    </w:p>
    <w:p w:rsidR="00393345" w:rsidRDefault="008E619E" w:rsidP="009279EE">
      <w:pPr>
        <w:spacing w:line="360" w:lineRule="auto"/>
        <w:jc w:val="both"/>
        <w:rPr>
          <w:rFonts w:ascii="Times New Roman" w:hAnsi="Times New Roman" w:cs="Times New Roman"/>
          <w:sz w:val="21"/>
          <w:szCs w:val="21"/>
        </w:rPr>
      </w:pPr>
      <w:r w:rsidRPr="004C270E">
        <w:rPr>
          <w:rFonts w:ascii="Times New Roman" w:hAnsi="Times New Roman" w:cs="Times New Roman"/>
          <w:sz w:val="21"/>
          <w:szCs w:val="21"/>
        </w:rPr>
        <w:t xml:space="preserve">Gabinete do Prefeito </w:t>
      </w:r>
      <w:r w:rsidR="00760A3D" w:rsidRPr="004C270E">
        <w:rPr>
          <w:rFonts w:ascii="Times New Roman" w:hAnsi="Times New Roman" w:cs="Times New Roman"/>
          <w:sz w:val="21"/>
          <w:szCs w:val="21"/>
        </w:rPr>
        <w:t xml:space="preserve">Municipal de Guaporé, em </w:t>
      </w:r>
    </w:p>
    <w:p w:rsidR="004C270E" w:rsidRPr="004C270E" w:rsidRDefault="004C270E" w:rsidP="009279EE">
      <w:pPr>
        <w:spacing w:line="360" w:lineRule="auto"/>
        <w:jc w:val="both"/>
        <w:rPr>
          <w:rFonts w:ascii="Times New Roman" w:hAnsi="Times New Roman" w:cs="Times New Roman"/>
          <w:sz w:val="21"/>
          <w:szCs w:val="21"/>
        </w:rPr>
      </w:pPr>
    </w:p>
    <w:p w:rsidR="00760A3D" w:rsidRPr="009279EE" w:rsidRDefault="00760A3D" w:rsidP="009279EE">
      <w:pPr>
        <w:pStyle w:val="SemEspaamento"/>
        <w:spacing w:line="360" w:lineRule="auto"/>
        <w:jc w:val="center"/>
        <w:rPr>
          <w:rFonts w:ascii="Times New Roman" w:hAnsi="Times New Roman" w:cs="Times New Roman"/>
          <w:sz w:val="20"/>
          <w:szCs w:val="20"/>
        </w:rPr>
      </w:pPr>
      <w:r w:rsidRPr="009279EE">
        <w:rPr>
          <w:rFonts w:ascii="Times New Roman" w:hAnsi="Times New Roman" w:cs="Times New Roman"/>
          <w:sz w:val="20"/>
          <w:szCs w:val="20"/>
        </w:rPr>
        <w:t>Valdir Carlos Fabris</w:t>
      </w:r>
    </w:p>
    <w:p w:rsidR="00760A3D" w:rsidRPr="009279EE" w:rsidRDefault="00760A3D" w:rsidP="009279EE">
      <w:pPr>
        <w:pStyle w:val="SemEspaamento"/>
        <w:spacing w:line="360" w:lineRule="auto"/>
        <w:jc w:val="center"/>
        <w:rPr>
          <w:rFonts w:ascii="Times New Roman" w:hAnsi="Times New Roman" w:cs="Times New Roman"/>
          <w:sz w:val="20"/>
          <w:szCs w:val="20"/>
        </w:rPr>
      </w:pPr>
      <w:r w:rsidRPr="009279EE">
        <w:rPr>
          <w:rFonts w:ascii="Times New Roman" w:hAnsi="Times New Roman" w:cs="Times New Roman"/>
          <w:sz w:val="20"/>
          <w:szCs w:val="20"/>
        </w:rPr>
        <w:t>Prefeito</w:t>
      </w:r>
    </w:p>
    <w:p w:rsidR="00760A3D" w:rsidRPr="004C270E" w:rsidRDefault="00760A3D" w:rsidP="009279EE">
      <w:pPr>
        <w:spacing w:line="360" w:lineRule="auto"/>
        <w:jc w:val="both"/>
        <w:rPr>
          <w:rFonts w:ascii="Times New Roman" w:hAnsi="Times New Roman" w:cs="Times New Roman"/>
          <w:sz w:val="21"/>
          <w:szCs w:val="21"/>
        </w:rPr>
      </w:pPr>
    </w:p>
    <w:p w:rsidR="00760A3D" w:rsidRPr="004C270E" w:rsidRDefault="00760A3D" w:rsidP="009279EE">
      <w:pPr>
        <w:pStyle w:val="SemEspaamento"/>
        <w:spacing w:line="360" w:lineRule="auto"/>
        <w:rPr>
          <w:rFonts w:ascii="Times New Roman" w:hAnsi="Times New Roman" w:cs="Times New Roman"/>
          <w:sz w:val="21"/>
          <w:szCs w:val="21"/>
        </w:rPr>
      </w:pPr>
      <w:r w:rsidRPr="004C270E">
        <w:rPr>
          <w:rFonts w:ascii="Times New Roman" w:hAnsi="Times New Roman" w:cs="Times New Roman"/>
          <w:sz w:val="21"/>
          <w:szCs w:val="21"/>
        </w:rPr>
        <w:t>Registre-se e Publique-se</w:t>
      </w:r>
    </w:p>
    <w:p w:rsidR="00760A3D" w:rsidRPr="004C270E" w:rsidRDefault="00760A3D" w:rsidP="009279EE">
      <w:pPr>
        <w:pStyle w:val="SemEspaamento"/>
        <w:spacing w:line="360" w:lineRule="auto"/>
        <w:rPr>
          <w:rFonts w:ascii="Times New Roman" w:hAnsi="Times New Roman" w:cs="Times New Roman"/>
          <w:sz w:val="21"/>
          <w:szCs w:val="21"/>
        </w:rPr>
      </w:pPr>
    </w:p>
    <w:p w:rsidR="00760A3D" w:rsidRPr="004C270E" w:rsidRDefault="00760A3D" w:rsidP="009279EE">
      <w:pPr>
        <w:pStyle w:val="SemEspaamento"/>
        <w:spacing w:line="360" w:lineRule="auto"/>
        <w:rPr>
          <w:rFonts w:ascii="Times New Roman" w:hAnsi="Times New Roman" w:cs="Times New Roman"/>
          <w:sz w:val="21"/>
          <w:szCs w:val="21"/>
        </w:rPr>
      </w:pPr>
      <w:r w:rsidRPr="004C270E">
        <w:rPr>
          <w:rFonts w:ascii="Times New Roman" w:hAnsi="Times New Roman" w:cs="Times New Roman"/>
          <w:sz w:val="21"/>
          <w:szCs w:val="21"/>
        </w:rPr>
        <w:t>Evandro Ghizzi</w:t>
      </w:r>
    </w:p>
    <w:p w:rsidR="00760A3D" w:rsidRPr="004C270E" w:rsidRDefault="00760A3D" w:rsidP="009279EE">
      <w:pPr>
        <w:pStyle w:val="SemEspaamento"/>
        <w:spacing w:line="360" w:lineRule="auto"/>
        <w:rPr>
          <w:rFonts w:ascii="Times New Roman" w:hAnsi="Times New Roman" w:cs="Times New Roman"/>
          <w:sz w:val="21"/>
          <w:szCs w:val="21"/>
        </w:rPr>
      </w:pPr>
      <w:r w:rsidRPr="004C270E">
        <w:rPr>
          <w:rFonts w:ascii="Times New Roman" w:hAnsi="Times New Roman" w:cs="Times New Roman"/>
          <w:sz w:val="21"/>
          <w:szCs w:val="21"/>
        </w:rPr>
        <w:t xml:space="preserve">Secretário da Administração </w:t>
      </w:r>
    </w:p>
    <w:p w:rsidR="00760A3D" w:rsidRDefault="00760A3D" w:rsidP="009279EE">
      <w:pPr>
        <w:pStyle w:val="SemEspaamento"/>
        <w:spacing w:line="360" w:lineRule="auto"/>
        <w:rPr>
          <w:rFonts w:ascii="Times New Roman" w:hAnsi="Times New Roman" w:cs="Times New Roman"/>
          <w:sz w:val="20"/>
          <w:szCs w:val="20"/>
        </w:rPr>
      </w:pPr>
      <w:r w:rsidRPr="00C16C2D">
        <w:rPr>
          <w:rFonts w:ascii="Times New Roman" w:hAnsi="Times New Roman" w:cs="Times New Roman"/>
          <w:sz w:val="20"/>
          <w:szCs w:val="20"/>
        </w:rPr>
        <w:t xml:space="preserve">Publicado no quadro de publicações da Prefeitura de Guaporé no período de </w:t>
      </w:r>
    </w:p>
    <w:p w:rsidR="00AB7535" w:rsidRDefault="00AB7535" w:rsidP="009279EE">
      <w:pPr>
        <w:pStyle w:val="SemEspaamento"/>
        <w:spacing w:line="360" w:lineRule="auto"/>
        <w:rPr>
          <w:rFonts w:ascii="Times New Roman" w:hAnsi="Times New Roman" w:cs="Times New Roman"/>
          <w:sz w:val="20"/>
          <w:szCs w:val="20"/>
        </w:rPr>
      </w:pPr>
    </w:p>
    <w:p w:rsidR="00C17FFE" w:rsidRDefault="00C17FFE" w:rsidP="00C17FFE">
      <w:pPr>
        <w:pStyle w:val="Corpodetexto"/>
        <w:spacing w:after="120"/>
        <w:jc w:val="center"/>
        <w:rPr>
          <w:b/>
          <w:bCs/>
          <w:szCs w:val="24"/>
        </w:rPr>
      </w:pPr>
    </w:p>
    <w:p w:rsidR="00C17FFE" w:rsidRDefault="00C17FFE" w:rsidP="00C17FFE">
      <w:pPr>
        <w:pStyle w:val="Corpodetexto"/>
        <w:spacing w:after="120"/>
        <w:jc w:val="center"/>
        <w:rPr>
          <w:b/>
          <w:bCs/>
          <w:szCs w:val="24"/>
        </w:rPr>
      </w:pPr>
    </w:p>
    <w:p w:rsidR="00C17FFE" w:rsidRDefault="00C17FFE" w:rsidP="00C17FFE">
      <w:pPr>
        <w:pStyle w:val="Corpodetexto"/>
        <w:spacing w:after="120"/>
        <w:jc w:val="center"/>
        <w:rPr>
          <w:b/>
          <w:bCs/>
          <w:szCs w:val="24"/>
        </w:rPr>
      </w:pPr>
    </w:p>
    <w:p w:rsidR="00C17FFE" w:rsidRDefault="00C17FFE" w:rsidP="00C17FFE">
      <w:pPr>
        <w:pStyle w:val="Corpodetexto"/>
        <w:spacing w:after="120"/>
        <w:jc w:val="center"/>
        <w:rPr>
          <w:b/>
          <w:bCs/>
          <w:szCs w:val="24"/>
        </w:rPr>
      </w:pPr>
    </w:p>
    <w:p w:rsidR="00C17FFE" w:rsidRDefault="00C17FFE" w:rsidP="00C17FFE">
      <w:pPr>
        <w:pStyle w:val="Corpodetexto"/>
        <w:spacing w:after="120"/>
        <w:jc w:val="center"/>
        <w:rPr>
          <w:b/>
          <w:bCs/>
          <w:szCs w:val="24"/>
        </w:rPr>
      </w:pPr>
    </w:p>
    <w:p w:rsidR="00D736B5" w:rsidRDefault="00D736B5" w:rsidP="00C17FFE">
      <w:pPr>
        <w:pStyle w:val="Corpodetexto"/>
        <w:spacing w:after="120"/>
        <w:jc w:val="center"/>
        <w:rPr>
          <w:b/>
          <w:bCs/>
          <w:szCs w:val="24"/>
        </w:rPr>
      </w:pPr>
    </w:p>
    <w:p w:rsidR="00D736B5" w:rsidRDefault="00D736B5" w:rsidP="00C17FFE">
      <w:pPr>
        <w:pStyle w:val="Corpodetexto"/>
        <w:spacing w:after="120"/>
        <w:jc w:val="center"/>
        <w:rPr>
          <w:b/>
          <w:bCs/>
          <w:szCs w:val="24"/>
        </w:rPr>
      </w:pPr>
    </w:p>
    <w:p w:rsidR="00D736B5" w:rsidRDefault="00D736B5" w:rsidP="00C17FFE">
      <w:pPr>
        <w:pStyle w:val="Corpodetexto"/>
        <w:spacing w:after="120"/>
        <w:jc w:val="center"/>
        <w:rPr>
          <w:b/>
          <w:bCs/>
          <w:szCs w:val="24"/>
        </w:rPr>
      </w:pPr>
    </w:p>
    <w:p w:rsidR="00D736B5" w:rsidRDefault="00D736B5" w:rsidP="00C17FFE">
      <w:pPr>
        <w:pStyle w:val="Corpodetexto"/>
        <w:spacing w:after="120"/>
        <w:jc w:val="center"/>
        <w:rPr>
          <w:b/>
          <w:bCs/>
          <w:szCs w:val="24"/>
        </w:rPr>
      </w:pPr>
    </w:p>
    <w:p w:rsidR="00D736B5" w:rsidRDefault="00D736B5" w:rsidP="00C17FFE">
      <w:pPr>
        <w:pStyle w:val="Corpodetexto"/>
        <w:spacing w:after="120"/>
        <w:jc w:val="center"/>
        <w:rPr>
          <w:b/>
          <w:bCs/>
          <w:szCs w:val="24"/>
        </w:rPr>
      </w:pPr>
    </w:p>
    <w:p w:rsidR="00C17FFE" w:rsidRPr="00C17FFE" w:rsidRDefault="00C17FFE" w:rsidP="00C17FFE">
      <w:pPr>
        <w:pStyle w:val="Corpodetexto"/>
        <w:spacing w:after="120"/>
        <w:jc w:val="center"/>
        <w:rPr>
          <w:rFonts w:ascii="Times New Roman" w:hAnsi="Times New Roman" w:cs="Times New Roman"/>
          <w:b/>
          <w:bCs/>
          <w:sz w:val="20"/>
        </w:rPr>
      </w:pPr>
      <w:r w:rsidRPr="00C17FFE">
        <w:rPr>
          <w:rFonts w:ascii="Times New Roman" w:hAnsi="Times New Roman" w:cs="Times New Roman"/>
          <w:b/>
          <w:bCs/>
          <w:sz w:val="20"/>
        </w:rPr>
        <w:t>P R O T O C O L O   DE   I N T E N Ç Õ E S</w:t>
      </w:r>
    </w:p>
    <w:p w:rsidR="00C17FFE" w:rsidRPr="00C17FFE" w:rsidRDefault="00C17FFE" w:rsidP="00C17FFE">
      <w:pPr>
        <w:pStyle w:val="Corpodetexto"/>
        <w:spacing w:after="120"/>
        <w:jc w:val="center"/>
        <w:rPr>
          <w:rFonts w:ascii="Times New Roman" w:hAnsi="Times New Roman" w:cs="Times New Roman"/>
          <w:b/>
          <w:bCs/>
          <w:sz w:val="20"/>
        </w:rPr>
      </w:pPr>
      <w:r w:rsidRPr="00C17FFE">
        <w:rPr>
          <w:rFonts w:ascii="Times New Roman" w:hAnsi="Times New Roman" w:cs="Times New Roman"/>
          <w:b/>
          <w:bCs/>
          <w:sz w:val="20"/>
        </w:rPr>
        <w:t>D O   C O N S Ó R C I O   I N T E R M U N I C I P A L   D E</w:t>
      </w:r>
    </w:p>
    <w:p w:rsidR="00C17FFE" w:rsidRPr="00C17FFE" w:rsidRDefault="00C17FFE" w:rsidP="00C17FFE">
      <w:pPr>
        <w:pStyle w:val="Corpodetexto"/>
        <w:spacing w:after="120"/>
        <w:jc w:val="center"/>
        <w:rPr>
          <w:rFonts w:ascii="Times New Roman" w:hAnsi="Times New Roman" w:cs="Times New Roman"/>
          <w:b/>
          <w:bCs/>
          <w:sz w:val="20"/>
        </w:rPr>
      </w:pPr>
      <w:r w:rsidRPr="00C17FFE">
        <w:rPr>
          <w:rFonts w:ascii="Times New Roman" w:hAnsi="Times New Roman" w:cs="Times New Roman"/>
          <w:b/>
          <w:bCs/>
          <w:sz w:val="20"/>
        </w:rPr>
        <w:t>D E S E N V O L V I M E N T O   S U S T E N T Á V E L   D A</w:t>
      </w:r>
    </w:p>
    <w:p w:rsidR="00C17FFE" w:rsidRPr="00C17FFE" w:rsidRDefault="00C17FFE" w:rsidP="00C17FFE">
      <w:pPr>
        <w:pStyle w:val="Corpodetexto"/>
        <w:spacing w:after="120"/>
        <w:jc w:val="center"/>
        <w:rPr>
          <w:rFonts w:ascii="Times New Roman" w:hAnsi="Times New Roman" w:cs="Times New Roman"/>
          <w:b/>
          <w:bCs/>
          <w:sz w:val="20"/>
        </w:rPr>
      </w:pPr>
      <w:r w:rsidRPr="00C17FFE">
        <w:rPr>
          <w:rFonts w:ascii="Times New Roman" w:hAnsi="Times New Roman" w:cs="Times New Roman"/>
          <w:b/>
          <w:bCs/>
          <w:sz w:val="20"/>
        </w:rPr>
        <w:t xml:space="preserve">S E R </w:t>
      </w:r>
      <w:proofErr w:type="spellStart"/>
      <w:r w:rsidRPr="00C17FFE">
        <w:rPr>
          <w:rFonts w:ascii="Times New Roman" w:hAnsi="Times New Roman" w:cs="Times New Roman"/>
          <w:b/>
          <w:bCs/>
          <w:sz w:val="20"/>
        </w:rPr>
        <w:t>R</w:t>
      </w:r>
      <w:proofErr w:type="spellEnd"/>
      <w:r w:rsidRPr="00C17FFE">
        <w:rPr>
          <w:rFonts w:ascii="Times New Roman" w:hAnsi="Times New Roman" w:cs="Times New Roman"/>
          <w:b/>
          <w:bCs/>
          <w:sz w:val="20"/>
        </w:rPr>
        <w:t xml:space="preserve"> A   G A Ú C H A</w:t>
      </w:r>
    </w:p>
    <w:p w:rsidR="00C17FFE" w:rsidRPr="00C17FFE" w:rsidRDefault="00C17FFE" w:rsidP="00C17FFE">
      <w:pPr>
        <w:pStyle w:val="Corpodetexto"/>
        <w:spacing w:after="120"/>
        <w:jc w:val="center"/>
        <w:rPr>
          <w:rFonts w:ascii="Times New Roman" w:hAnsi="Times New Roman" w:cs="Times New Roman"/>
          <w:b/>
          <w:bCs/>
          <w:sz w:val="20"/>
        </w:rPr>
      </w:pPr>
      <w:r w:rsidRPr="00C17FFE">
        <w:rPr>
          <w:rFonts w:ascii="Times New Roman" w:hAnsi="Times New Roman" w:cs="Times New Roman"/>
          <w:b/>
          <w:bCs/>
          <w:sz w:val="20"/>
        </w:rPr>
        <w:t>-   C I S G A   -</w:t>
      </w:r>
    </w:p>
    <w:p w:rsidR="00C17FFE" w:rsidRPr="00C17FFE" w:rsidRDefault="00C17FFE" w:rsidP="00C17FFE">
      <w:pPr>
        <w:spacing w:after="120"/>
        <w:jc w:val="center"/>
        <w:rPr>
          <w:rFonts w:ascii="Times New Roman" w:hAnsi="Times New Roman" w:cs="Times New Roman"/>
          <w:b/>
          <w:bCs/>
          <w:sz w:val="20"/>
          <w:szCs w:val="20"/>
        </w:rPr>
      </w:pPr>
    </w:p>
    <w:p w:rsidR="00C17FFE" w:rsidRPr="00C17FFE" w:rsidRDefault="00C17FFE" w:rsidP="00C17FFE">
      <w:pPr>
        <w:spacing w:after="120"/>
        <w:jc w:val="center"/>
        <w:rPr>
          <w:rFonts w:ascii="Times New Roman" w:hAnsi="Times New Roman" w:cs="Times New Roman"/>
          <w:b/>
          <w:bCs/>
          <w:sz w:val="20"/>
          <w:szCs w:val="20"/>
        </w:rPr>
      </w:pPr>
    </w:p>
    <w:p w:rsidR="00C17FFE" w:rsidRPr="00C17FFE" w:rsidRDefault="00C17FFE" w:rsidP="00C17FFE">
      <w:pPr>
        <w:spacing w:after="120"/>
        <w:jc w:val="center"/>
        <w:rPr>
          <w:rFonts w:ascii="Times New Roman" w:hAnsi="Times New Roman" w:cs="Times New Roman"/>
          <w:b/>
          <w:bCs/>
          <w:sz w:val="20"/>
          <w:szCs w:val="20"/>
        </w:rPr>
      </w:pPr>
    </w:p>
    <w:p w:rsidR="00C17FFE" w:rsidRPr="00C17FFE" w:rsidRDefault="00C17FFE" w:rsidP="00C17FFE">
      <w:pPr>
        <w:spacing w:after="120"/>
        <w:jc w:val="center"/>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both"/>
        <w:rPr>
          <w:rFonts w:ascii="Times New Roman" w:hAnsi="Times New Roman" w:cs="Times New Roman"/>
          <w:b/>
          <w:bCs/>
          <w:sz w:val="20"/>
          <w:szCs w:val="20"/>
        </w:rPr>
      </w:pPr>
    </w:p>
    <w:p w:rsidR="00C17FFE" w:rsidRPr="00C17FFE" w:rsidRDefault="00C17FFE" w:rsidP="00C17FFE">
      <w:pPr>
        <w:spacing w:after="120"/>
        <w:jc w:val="center"/>
        <w:rPr>
          <w:rFonts w:ascii="Times New Roman" w:hAnsi="Times New Roman" w:cs="Times New Roman"/>
          <w:b/>
          <w:bCs/>
          <w:sz w:val="20"/>
          <w:szCs w:val="20"/>
        </w:rPr>
      </w:pPr>
      <w:r w:rsidRPr="00C17FFE">
        <w:rPr>
          <w:rFonts w:ascii="Times New Roman" w:hAnsi="Times New Roman" w:cs="Times New Roman"/>
          <w:b/>
          <w:bCs/>
          <w:sz w:val="20"/>
          <w:szCs w:val="20"/>
        </w:rPr>
        <w:t>Garibaldi, RS, 18 de abril de 2011.</w:t>
      </w: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9279EE" w:rsidRDefault="009279EE" w:rsidP="00C17FFE">
      <w:pPr>
        <w:jc w:val="center"/>
        <w:rPr>
          <w:rFonts w:ascii="Times New Roman" w:hAnsi="Times New Roman" w:cs="Times New Roman"/>
          <w:b/>
          <w:spacing w:val="100"/>
          <w:sz w:val="20"/>
          <w:szCs w:val="20"/>
        </w:rPr>
      </w:pPr>
    </w:p>
    <w:p w:rsidR="00C17FFE" w:rsidRPr="00C17FFE" w:rsidRDefault="00C17FFE" w:rsidP="00C17FFE">
      <w:pPr>
        <w:jc w:val="center"/>
        <w:rPr>
          <w:rFonts w:ascii="Times New Roman" w:hAnsi="Times New Roman" w:cs="Times New Roman"/>
          <w:b/>
          <w:spacing w:val="100"/>
          <w:sz w:val="20"/>
          <w:szCs w:val="20"/>
        </w:rPr>
      </w:pPr>
      <w:r w:rsidRPr="00C17FFE">
        <w:rPr>
          <w:rFonts w:ascii="Times New Roman" w:hAnsi="Times New Roman" w:cs="Times New Roman"/>
          <w:b/>
          <w:spacing w:val="100"/>
          <w:sz w:val="20"/>
          <w:szCs w:val="20"/>
        </w:rPr>
        <w:t>PREÂMBULO</w:t>
      </w:r>
    </w:p>
    <w:p w:rsidR="00C17FFE" w:rsidRPr="00C17FFE" w:rsidRDefault="00C17FFE" w:rsidP="00C17FFE">
      <w:pPr>
        <w:jc w:val="both"/>
        <w:rPr>
          <w:rFonts w:ascii="Times New Roman" w:hAnsi="Times New Roman" w:cs="Times New Roman"/>
          <w:b/>
          <w:spacing w:val="200"/>
          <w:sz w:val="20"/>
          <w:szCs w:val="20"/>
        </w:rPr>
      </w:pPr>
    </w:p>
    <w:p w:rsidR="00C17FFE" w:rsidRPr="00C17FFE" w:rsidRDefault="00C17FFE" w:rsidP="00C17FFE">
      <w:pPr>
        <w:ind w:firstLine="1134"/>
        <w:jc w:val="both"/>
        <w:rPr>
          <w:rFonts w:ascii="Times New Roman" w:hAnsi="Times New Roman" w:cs="Times New Roman"/>
          <w:sz w:val="20"/>
          <w:szCs w:val="20"/>
        </w:rPr>
      </w:pPr>
      <w:r w:rsidRPr="00C17FFE">
        <w:rPr>
          <w:rFonts w:ascii="Times New Roman" w:hAnsi="Times New Roman" w:cs="Times New Roman"/>
          <w:sz w:val="20"/>
          <w:szCs w:val="20"/>
        </w:rPr>
        <w:t>Os Poderes Executivos signatários, no âmbito de seus territórios, enfrentam dificuldades semelhantes na implementação de ações voltadas à promoção do desenvolvimento urbano e rural sustentável, visando garantir a melhoria da qualidade de vida da população da região.</w:t>
      </w:r>
    </w:p>
    <w:p w:rsidR="00C17FFE" w:rsidRPr="00C17FFE" w:rsidRDefault="00C17FFE" w:rsidP="00C17FFE">
      <w:pPr>
        <w:ind w:firstLine="1134"/>
        <w:jc w:val="both"/>
        <w:rPr>
          <w:rFonts w:ascii="Times New Roman" w:hAnsi="Times New Roman" w:cs="Times New Roman"/>
          <w:sz w:val="20"/>
          <w:szCs w:val="20"/>
        </w:rPr>
      </w:pPr>
      <w:r w:rsidRPr="00C17FFE">
        <w:rPr>
          <w:rFonts w:ascii="Times New Roman" w:hAnsi="Times New Roman" w:cs="Times New Roman"/>
          <w:sz w:val="20"/>
          <w:szCs w:val="20"/>
        </w:rPr>
        <w:t xml:space="preserve">E ainda, objetivando enfrentar tais dificuldades de forma conjunta, objetivando à coordenação e conjugação de esforços no atingimento de interesses comuns de forma eficiente e eficaz, tudo em conformidade com o princípio da cooperação </w:t>
      </w:r>
      <w:proofErr w:type="spellStart"/>
      <w:r w:rsidRPr="00C17FFE">
        <w:rPr>
          <w:rFonts w:ascii="Times New Roman" w:hAnsi="Times New Roman" w:cs="Times New Roman"/>
          <w:sz w:val="20"/>
          <w:szCs w:val="20"/>
        </w:rPr>
        <w:t>interfederativa</w:t>
      </w:r>
      <w:proofErr w:type="spellEnd"/>
      <w:r w:rsidRPr="00C17FFE">
        <w:rPr>
          <w:rFonts w:ascii="Times New Roman" w:hAnsi="Times New Roman" w:cs="Times New Roman"/>
          <w:sz w:val="20"/>
          <w:szCs w:val="20"/>
        </w:rPr>
        <w:t xml:space="preserve"> implícito no art. 241 da Constituição Federal e nos termos da Lei n.º 11.107/05 e Decreto n.º 6.017/07, resolvem celebrar o presente protocolo de intenções, que traz as cláusulas necessárias que integrarão o corpo do contrato de consórcio público do Consórcio Intermunicipal de Desenvolvimento Sustentável da Serra Gaúcha (CISGA) a ser celebrado futuramente.</w:t>
      </w:r>
    </w:p>
    <w:p w:rsidR="00C17FFE" w:rsidRPr="00C17FFE" w:rsidRDefault="00C17FFE" w:rsidP="00C17FFE">
      <w:pPr>
        <w:ind w:firstLine="1200"/>
        <w:jc w:val="both"/>
        <w:rPr>
          <w:rFonts w:ascii="Times New Roman" w:hAnsi="Times New Roman" w:cs="Times New Roman"/>
          <w:sz w:val="20"/>
          <w:szCs w:val="20"/>
        </w:rPr>
      </w:pPr>
      <w:r w:rsidRPr="00C17FFE">
        <w:rPr>
          <w:rFonts w:ascii="Times New Roman" w:hAnsi="Times New Roman" w:cs="Times New Roman"/>
          <w:sz w:val="20"/>
          <w:szCs w:val="20"/>
        </w:rPr>
        <w:t>Em vista de todo o exposto, os Municípios de Bento Gonçalves, Campestre da Serra, Carlos Barbosa, Coronel Pilar, Fagundes Varela, Flores da Cunha, Garibaldi, Nova Roma do Sul, Santa Tereza, São Marcos e Veranópolis</w:t>
      </w:r>
    </w:p>
    <w:p w:rsidR="00C17FFE" w:rsidRPr="00C17FFE" w:rsidRDefault="00C17FFE" w:rsidP="00C17FFE">
      <w:pPr>
        <w:jc w:val="both"/>
        <w:rPr>
          <w:rFonts w:ascii="Times New Roman" w:hAnsi="Times New Roman" w:cs="Times New Roman"/>
          <w:sz w:val="20"/>
          <w:szCs w:val="20"/>
        </w:rPr>
      </w:pPr>
    </w:p>
    <w:p w:rsidR="00C17FFE" w:rsidRPr="00C17FFE" w:rsidRDefault="00C17FFE" w:rsidP="00C17FFE">
      <w:pPr>
        <w:jc w:val="center"/>
        <w:rPr>
          <w:rFonts w:ascii="Times New Roman" w:hAnsi="Times New Roman" w:cs="Times New Roman"/>
          <w:b/>
          <w:caps/>
          <w:spacing w:val="100"/>
          <w:sz w:val="20"/>
          <w:szCs w:val="20"/>
        </w:rPr>
      </w:pPr>
      <w:r w:rsidRPr="00C17FFE">
        <w:rPr>
          <w:rFonts w:ascii="Times New Roman" w:hAnsi="Times New Roman" w:cs="Times New Roman"/>
          <w:b/>
          <w:caps/>
          <w:spacing w:val="100"/>
          <w:sz w:val="20"/>
          <w:szCs w:val="20"/>
        </w:rPr>
        <w:t>deliberam</w:t>
      </w:r>
    </w:p>
    <w:p w:rsidR="00C17FFE" w:rsidRPr="00C17FFE" w:rsidRDefault="00C17FFE" w:rsidP="00C17FFE">
      <w:pPr>
        <w:jc w:val="both"/>
        <w:rPr>
          <w:rFonts w:ascii="Times New Roman" w:hAnsi="Times New Roman" w:cs="Times New Roman"/>
          <w:b/>
          <w:caps/>
          <w:spacing w:val="200"/>
          <w:sz w:val="20"/>
          <w:szCs w:val="20"/>
        </w:rPr>
      </w:pPr>
    </w:p>
    <w:p w:rsidR="00C17FFE" w:rsidRPr="00C17FFE" w:rsidRDefault="00C17FFE" w:rsidP="00C17FFE">
      <w:pPr>
        <w:jc w:val="both"/>
        <w:rPr>
          <w:rFonts w:ascii="Times New Roman" w:hAnsi="Times New Roman" w:cs="Times New Roman"/>
          <w:sz w:val="20"/>
          <w:szCs w:val="20"/>
        </w:rPr>
      </w:pPr>
      <w:proofErr w:type="gramStart"/>
      <w:r w:rsidRPr="00C17FFE">
        <w:rPr>
          <w:rFonts w:ascii="Times New Roman" w:hAnsi="Times New Roman" w:cs="Times New Roman"/>
          <w:sz w:val="20"/>
          <w:szCs w:val="20"/>
        </w:rPr>
        <w:t>celebrar</w:t>
      </w:r>
      <w:proofErr w:type="gramEnd"/>
      <w:r w:rsidRPr="00C17FFE">
        <w:rPr>
          <w:rFonts w:ascii="Times New Roman" w:hAnsi="Times New Roman" w:cs="Times New Roman"/>
          <w:sz w:val="20"/>
          <w:szCs w:val="20"/>
        </w:rPr>
        <w:t>, depois deste protocolo de intenções ter sido publicado na imprensa oficial e ratificado por lei pelos Poderes Legislativos dos entes signatários, o respectivo contrato de consórcio público, que se regerá pelas disposições contidas na Lei n.º 11.107, de 06 de abril de 2005, e Decreto n.º 6.017, de 17 de janeiro de 2007.</w:t>
      </w:r>
    </w:p>
    <w:p w:rsidR="00C17FFE" w:rsidRPr="00C17FFE" w:rsidRDefault="00C17FFE" w:rsidP="00C17FFE">
      <w:pPr>
        <w:ind w:firstLine="1134"/>
        <w:jc w:val="both"/>
        <w:rPr>
          <w:rFonts w:ascii="Times New Roman" w:hAnsi="Times New Roman" w:cs="Times New Roman"/>
          <w:b/>
          <w:sz w:val="20"/>
          <w:szCs w:val="20"/>
        </w:rPr>
      </w:pPr>
      <w:r w:rsidRPr="00C17FFE">
        <w:rPr>
          <w:rFonts w:ascii="Times New Roman" w:hAnsi="Times New Roman" w:cs="Times New Roman"/>
          <w:sz w:val="20"/>
          <w:szCs w:val="20"/>
        </w:rPr>
        <w:t>Para tanto, os representantes legais de cada um dos entes federativos acima mencionados subscrevem o presente instrumento.</w:t>
      </w:r>
    </w:p>
    <w:p w:rsidR="00C17FFE" w:rsidRPr="00C17FFE" w:rsidRDefault="00C17FFE" w:rsidP="00C17FFE">
      <w:pPr>
        <w:spacing w:line="360" w:lineRule="atLeast"/>
        <w:jc w:val="both"/>
        <w:rPr>
          <w:rFonts w:ascii="Times New Roman" w:hAnsi="Times New Roman" w:cs="Times New Roman"/>
          <w:b/>
          <w:sz w:val="20"/>
          <w:szCs w:val="20"/>
        </w:rPr>
      </w:pPr>
    </w:p>
    <w:p w:rsidR="00C17FFE" w:rsidRPr="00C17FFE" w:rsidRDefault="00C17FFE" w:rsidP="00C17FFE">
      <w:pPr>
        <w:spacing w:line="360" w:lineRule="atLeast"/>
        <w:jc w:val="both"/>
        <w:rPr>
          <w:rFonts w:ascii="Times New Roman" w:hAnsi="Times New Roman" w:cs="Times New Roman"/>
          <w:b/>
          <w:sz w:val="20"/>
          <w:szCs w:val="20"/>
        </w:rPr>
      </w:pPr>
    </w:p>
    <w:p w:rsidR="00C17FFE" w:rsidRPr="00C17FFE" w:rsidRDefault="00C17FFE" w:rsidP="00C17FFE">
      <w:pPr>
        <w:spacing w:line="360" w:lineRule="atLeast"/>
        <w:jc w:val="both"/>
        <w:rPr>
          <w:rFonts w:ascii="Times New Roman" w:hAnsi="Times New Roman" w:cs="Times New Roman"/>
          <w:b/>
          <w:sz w:val="20"/>
          <w:szCs w:val="20"/>
        </w:rPr>
      </w:pPr>
    </w:p>
    <w:p w:rsidR="00C17FFE" w:rsidRPr="00C17FFE" w:rsidRDefault="00C17FFE" w:rsidP="00C17FFE">
      <w:pPr>
        <w:spacing w:line="360" w:lineRule="atLeast"/>
        <w:jc w:val="both"/>
        <w:rPr>
          <w:rFonts w:ascii="Times New Roman" w:hAnsi="Times New Roman" w:cs="Times New Roman"/>
          <w:b/>
          <w:sz w:val="20"/>
          <w:szCs w:val="20"/>
        </w:rPr>
      </w:pPr>
    </w:p>
    <w:p w:rsidR="00C17FFE" w:rsidRPr="00C17FFE" w:rsidRDefault="00C17FFE" w:rsidP="00C17FFE">
      <w:pPr>
        <w:spacing w:line="360" w:lineRule="atLeast"/>
        <w:jc w:val="both"/>
        <w:rPr>
          <w:rFonts w:ascii="Times New Roman" w:hAnsi="Times New Roman" w:cs="Times New Roman"/>
          <w:b/>
          <w:sz w:val="20"/>
          <w:szCs w:val="20"/>
        </w:rPr>
      </w:pPr>
    </w:p>
    <w:p w:rsidR="00C17FFE" w:rsidRPr="00C17FFE" w:rsidRDefault="00C17FFE" w:rsidP="00C17FFE">
      <w:pPr>
        <w:spacing w:line="360" w:lineRule="atLeast"/>
        <w:jc w:val="both"/>
        <w:rPr>
          <w:rFonts w:ascii="Times New Roman" w:hAnsi="Times New Roman" w:cs="Times New Roman"/>
          <w:b/>
          <w:sz w:val="20"/>
          <w:szCs w:val="20"/>
        </w:rPr>
      </w:pPr>
    </w:p>
    <w:p w:rsidR="00C17FFE" w:rsidRDefault="00C17FFE" w:rsidP="00C17FFE">
      <w:pPr>
        <w:spacing w:line="360" w:lineRule="atLeast"/>
        <w:jc w:val="both"/>
        <w:rPr>
          <w:rFonts w:ascii="Times New Roman" w:hAnsi="Times New Roman" w:cs="Times New Roman"/>
          <w:b/>
          <w:sz w:val="20"/>
          <w:szCs w:val="20"/>
        </w:rPr>
      </w:pPr>
    </w:p>
    <w:p w:rsidR="00C17FFE" w:rsidRDefault="00C17FFE" w:rsidP="00C17FFE">
      <w:pPr>
        <w:spacing w:line="360" w:lineRule="atLeast"/>
        <w:jc w:val="both"/>
        <w:rPr>
          <w:rFonts w:ascii="Times New Roman" w:hAnsi="Times New Roman" w:cs="Times New Roman"/>
          <w:b/>
          <w:sz w:val="20"/>
          <w:szCs w:val="20"/>
        </w:rPr>
      </w:pPr>
    </w:p>
    <w:p w:rsidR="00C17FFE" w:rsidRDefault="00C17FFE" w:rsidP="00C17FFE">
      <w:pPr>
        <w:spacing w:line="360" w:lineRule="atLeast"/>
        <w:jc w:val="both"/>
        <w:rPr>
          <w:rFonts w:ascii="Times New Roman" w:hAnsi="Times New Roman" w:cs="Times New Roman"/>
          <w:b/>
          <w:sz w:val="20"/>
          <w:szCs w:val="20"/>
        </w:rPr>
      </w:pPr>
    </w:p>
    <w:p w:rsidR="004C270E" w:rsidRDefault="004C270E" w:rsidP="00C17FFE">
      <w:pPr>
        <w:jc w:val="center"/>
        <w:rPr>
          <w:rFonts w:ascii="Times New Roman" w:hAnsi="Times New Roman" w:cs="Times New Roman"/>
          <w:b/>
          <w:caps/>
          <w:spacing w:val="100"/>
          <w:sz w:val="20"/>
          <w:szCs w:val="20"/>
        </w:rPr>
      </w:pPr>
    </w:p>
    <w:p w:rsidR="00C17FFE" w:rsidRPr="00495CFF" w:rsidRDefault="00495CFF"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PROTOCOLO DE INTENÇÕES</w:t>
      </w:r>
    </w:p>
    <w:p w:rsidR="00C17FFE" w:rsidRPr="00495CFF" w:rsidRDefault="00C17FFE" w:rsidP="00495CFF">
      <w:pPr>
        <w:pStyle w:val="SemEspaamento"/>
        <w:jc w:val="center"/>
        <w:rPr>
          <w:rFonts w:ascii="Times New Roman" w:hAnsi="Times New Roman" w:cs="Times New Roman"/>
          <w:b/>
          <w:sz w:val="20"/>
          <w:szCs w:val="20"/>
        </w:rPr>
      </w:pPr>
    </w:p>
    <w:p w:rsidR="00C17FFE" w:rsidRPr="00495CFF" w:rsidRDefault="00495CFF"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TÍTULO I</w:t>
      </w:r>
    </w:p>
    <w:p w:rsidR="00C17FFE" w:rsidRPr="00495CFF" w:rsidRDefault="00495CFF"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DAS DISPOSIÇÕES INICIAIS DO CONSORCIAMENTO</w:t>
      </w:r>
    </w:p>
    <w:p w:rsidR="00C17FFE" w:rsidRPr="00495CFF" w:rsidRDefault="00C17FFE" w:rsidP="00495CFF">
      <w:pPr>
        <w:pStyle w:val="SemEspaamento"/>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PRIMEIRA - DOS ENTES SUBSCRITORES</w:t>
      </w:r>
    </w:p>
    <w:p w:rsidR="00495CFF" w:rsidRPr="00495CFF" w:rsidRDefault="00495CFF" w:rsidP="00495CFF">
      <w:pPr>
        <w:pStyle w:val="SemEspaamento"/>
        <w:jc w:val="both"/>
        <w:rPr>
          <w:rFonts w:ascii="Times New Roman" w:hAnsi="Times New Roman" w:cs="Times New Roman"/>
          <w:b/>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São subscritores do presente Protocolo de Intenções:</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I – </w:t>
      </w:r>
      <w:r w:rsidRPr="00495CFF">
        <w:rPr>
          <w:rFonts w:ascii="Times New Roman" w:hAnsi="Times New Roman" w:cs="Times New Roman"/>
          <w:b/>
          <w:sz w:val="20"/>
          <w:szCs w:val="20"/>
        </w:rPr>
        <w:t>O MUNICÍPIO DE BENTO GONÇALVES</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87.849.923/0001-09, com sua sede na Prefeitura Municipal de Bento Gonçalves, situada na Rua Marechal Deodoro da Fonseca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70, Centro, CEP 95700-000, telefone (54) 3055</w:t>
      </w:r>
      <w:r w:rsidRPr="00495CFF">
        <w:rPr>
          <w:rFonts w:ascii="Times New Roman" w:hAnsi="Times New Roman" w:cs="Times New Roman"/>
          <w:sz w:val="20"/>
          <w:szCs w:val="20"/>
        </w:rPr>
        <w:noBreakHyphen/>
        <w:t>7100, neste ato representado pelo Prefeito Municipal, Sr.</w:t>
      </w:r>
      <w:r w:rsidRPr="00495CFF">
        <w:rPr>
          <w:rFonts w:ascii="Times New Roman" w:hAnsi="Times New Roman" w:cs="Times New Roman"/>
          <w:b/>
          <w:sz w:val="20"/>
          <w:szCs w:val="20"/>
        </w:rPr>
        <w:t xml:space="preserve"> Roberto </w:t>
      </w:r>
      <w:proofErr w:type="spellStart"/>
      <w:r w:rsidRPr="00495CFF">
        <w:rPr>
          <w:rFonts w:ascii="Times New Roman" w:hAnsi="Times New Roman" w:cs="Times New Roman"/>
          <w:b/>
          <w:sz w:val="20"/>
          <w:szCs w:val="20"/>
        </w:rPr>
        <w:t>Lunelli</w:t>
      </w:r>
      <w:proofErr w:type="spellEnd"/>
      <w:r w:rsidRPr="00495CFF">
        <w:rPr>
          <w:rFonts w:ascii="Times New Roman" w:hAnsi="Times New Roman" w:cs="Times New Roman"/>
          <w:b/>
          <w:sz w:val="20"/>
          <w:szCs w:val="20"/>
        </w:rPr>
        <w:t>,</w:t>
      </w:r>
      <w:r w:rsidRPr="00495CFF">
        <w:rPr>
          <w:rFonts w:ascii="Times New Roman" w:hAnsi="Times New Roman" w:cs="Times New Roman"/>
          <w:sz w:val="20"/>
          <w:szCs w:val="20"/>
        </w:rPr>
        <w:t xml:space="preserve">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6036667282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458.728.800-49;</w:t>
      </w:r>
    </w:p>
    <w:p w:rsidR="00495CFF" w:rsidRPr="00495CFF" w:rsidRDefault="00495CFF"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II – </w:t>
      </w:r>
      <w:r w:rsidRPr="00495CFF">
        <w:rPr>
          <w:rFonts w:ascii="Times New Roman" w:hAnsi="Times New Roman" w:cs="Times New Roman"/>
          <w:b/>
          <w:sz w:val="20"/>
          <w:szCs w:val="20"/>
        </w:rPr>
        <w:t>O MUNICÍPIO DE CAMPESTRE DA SERRA</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92.868.868/0001-26, com sua sede na Prefeitura Municipal de Campestre da Serra, situada na Rua </w:t>
      </w:r>
      <w:proofErr w:type="spellStart"/>
      <w:r w:rsidRPr="00495CFF">
        <w:rPr>
          <w:rFonts w:ascii="Times New Roman" w:hAnsi="Times New Roman" w:cs="Times New Roman"/>
          <w:sz w:val="20"/>
          <w:szCs w:val="20"/>
        </w:rPr>
        <w:t>Aldevir</w:t>
      </w:r>
      <w:proofErr w:type="spellEnd"/>
      <w:r w:rsidRPr="00495CFF">
        <w:rPr>
          <w:rFonts w:ascii="Times New Roman" w:hAnsi="Times New Roman" w:cs="Times New Roman"/>
          <w:sz w:val="20"/>
          <w:szCs w:val="20"/>
        </w:rPr>
        <w:t xml:space="preserve"> </w:t>
      </w:r>
      <w:proofErr w:type="spellStart"/>
      <w:r w:rsidRPr="00495CFF">
        <w:rPr>
          <w:rFonts w:ascii="Times New Roman" w:hAnsi="Times New Roman" w:cs="Times New Roman"/>
          <w:sz w:val="20"/>
          <w:szCs w:val="20"/>
        </w:rPr>
        <w:t>Bardini</w:t>
      </w:r>
      <w:proofErr w:type="spellEnd"/>
      <w:r w:rsidRPr="00495CFF">
        <w:rPr>
          <w:rFonts w:ascii="Times New Roman" w:hAnsi="Times New Roman" w:cs="Times New Roman"/>
          <w:sz w:val="20"/>
          <w:szCs w:val="20"/>
        </w:rPr>
        <w:t xml:space="preserve">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210, Centro, CEP 95255-000, telefone (54) 3235-1121, neste ato representado pelo Prefeito Municipal, Sr. </w:t>
      </w:r>
      <w:r w:rsidRPr="00495CFF">
        <w:rPr>
          <w:rFonts w:ascii="Times New Roman" w:hAnsi="Times New Roman" w:cs="Times New Roman"/>
          <w:b/>
          <w:sz w:val="20"/>
          <w:szCs w:val="20"/>
        </w:rPr>
        <w:t>Moacir Zanotto,</w:t>
      </w:r>
      <w:r w:rsidRPr="00495CFF">
        <w:rPr>
          <w:rFonts w:ascii="Times New Roman" w:hAnsi="Times New Roman" w:cs="Times New Roman"/>
          <w:sz w:val="20"/>
          <w:szCs w:val="20"/>
        </w:rPr>
        <w:t xml:space="preserve">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2025402575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089.728.500-04;</w:t>
      </w:r>
    </w:p>
    <w:p w:rsidR="00495CFF" w:rsidRPr="00495CFF" w:rsidRDefault="00495CFF"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III – </w:t>
      </w:r>
      <w:r w:rsidRPr="00495CFF">
        <w:rPr>
          <w:rFonts w:ascii="Times New Roman" w:hAnsi="Times New Roman" w:cs="Times New Roman"/>
          <w:b/>
          <w:sz w:val="20"/>
          <w:szCs w:val="20"/>
        </w:rPr>
        <w:t>O MUNICÍPIO DE CARLOS BARBOSA</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88.587.183/0001-34, com sua sede na Prefeitura Municipal de Carlos Barbosa, situada na Rua Assis Brasil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11, Centro, CEP 95185-000, telefone (54) 3461-8803, neste ato representado pelo Prefeito Municipal, Sr. </w:t>
      </w:r>
      <w:r w:rsidRPr="00495CFF">
        <w:rPr>
          <w:rFonts w:ascii="Times New Roman" w:hAnsi="Times New Roman" w:cs="Times New Roman"/>
          <w:b/>
          <w:sz w:val="20"/>
          <w:szCs w:val="20"/>
        </w:rPr>
        <w:t>Fernando Xavier da Silva</w:t>
      </w:r>
      <w:r w:rsidRPr="00495CFF">
        <w:rPr>
          <w:rFonts w:ascii="Times New Roman" w:hAnsi="Times New Roman" w:cs="Times New Roman"/>
          <w:sz w:val="20"/>
          <w:szCs w:val="20"/>
        </w:rPr>
        <w:t>,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1018390482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200.778.070-49;</w:t>
      </w:r>
    </w:p>
    <w:p w:rsidR="00495CFF" w:rsidRPr="00495CFF" w:rsidRDefault="00495CFF"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IV – </w:t>
      </w:r>
      <w:r w:rsidRPr="00495CFF">
        <w:rPr>
          <w:rFonts w:ascii="Times New Roman" w:hAnsi="Times New Roman" w:cs="Times New Roman"/>
          <w:b/>
          <w:sz w:val="20"/>
          <w:szCs w:val="20"/>
        </w:rPr>
        <w:t>O MUNICÍPIO DE CORONEL PILAR</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04.215.013/0001-39, com sua sede na Prefeitura Municipal de Coronel Pilar, situada na Av. 25 de Julho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538, Centro, CEP 95726-000, telefone (54) 3435-1115, neste ato representado pelo Prefeito Municipal, Sr. </w:t>
      </w:r>
      <w:r w:rsidRPr="00495CFF">
        <w:rPr>
          <w:rFonts w:ascii="Times New Roman" w:hAnsi="Times New Roman" w:cs="Times New Roman"/>
          <w:b/>
          <w:sz w:val="20"/>
          <w:szCs w:val="20"/>
        </w:rPr>
        <w:t xml:space="preserve">Adelar </w:t>
      </w:r>
      <w:proofErr w:type="spellStart"/>
      <w:r w:rsidRPr="00495CFF">
        <w:rPr>
          <w:rFonts w:ascii="Times New Roman" w:hAnsi="Times New Roman" w:cs="Times New Roman"/>
          <w:b/>
          <w:sz w:val="20"/>
          <w:szCs w:val="20"/>
        </w:rPr>
        <w:t>Loch</w:t>
      </w:r>
      <w:proofErr w:type="spellEnd"/>
      <w:r w:rsidRPr="00495CFF">
        <w:rPr>
          <w:rFonts w:ascii="Times New Roman" w:hAnsi="Times New Roman" w:cs="Times New Roman"/>
          <w:sz w:val="20"/>
          <w:szCs w:val="20"/>
        </w:rPr>
        <w:t>,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7028465818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196.249.640-68;</w:t>
      </w:r>
    </w:p>
    <w:p w:rsidR="00495CFF" w:rsidRPr="00495CFF" w:rsidRDefault="00495CFF" w:rsidP="00495CFF">
      <w:pPr>
        <w:pStyle w:val="SemEspaamento"/>
        <w:jc w:val="both"/>
        <w:rPr>
          <w:rFonts w:ascii="Times New Roman" w:hAnsi="Times New Roman" w:cs="Times New Roman"/>
          <w:bCs/>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V – </w:t>
      </w:r>
      <w:r w:rsidRPr="00495CFF">
        <w:rPr>
          <w:rFonts w:ascii="Times New Roman" w:hAnsi="Times New Roman" w:cs="Times New Roman"/>
          <w:b/>
          <w:sz w:val="20"/>
          <w:szCs w:val="20"/>
        </w:rPr>
        <w:t>O MUNICÍPIO DE FAGUNDES VARELA</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91.566.893/0001-92, com sua sede na Prefeitura Municipal de Fagundes Varela, situada na Av. Alfredo Reali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300, Centro, CEP 95333-000, telefone (54) 3445-1066, neste ato representado pelo Prefeito Municipal, Sr. </w:t>
      </w:r>
      <w:r w:rsidRPr="00495CFF">
        <w:rPr>
          <w:rFonts w:ascii="Times New Roman" w:hAnsi="Times New Roman" w:cs="Times New Roman"/>
          <w:b/>
          <w:sz w:val="20"/>
          <w:szCs w:val="20"/>
        </w:rPr>
        <w:t xml:space="preserve">Jean Fernando </w:t>
      </w:r>
      <w:proofErr w:type="spellStart"/>
      <w:r w:rsidRPr="00495CFF">
        <w:rPr>
          <w:rFonts w:ascii="Times New Roman" w:hAnsi="Times New Roman" w:cs="Times New Roman"/>
          <w:b/>
          <w:sz w:val="20"/>
          <w:szCs w:val="20"/>
        </w:rPr>
        <w:t>Sottili</w:t>
      </w:r>
      <w:proofErr w:type="spellEnd"/>
      <w:r w:rsidRPr="00495CFF">
        <w:rPr>
          <w:rFonts w:ascii="Times New Roman" w:hAnsi="Times New Roman" w:cs="Times New Roman"/>
          <w:sz w:val="20"/>
          <w:szCs w:val="20"/>
        </w:rPr>
        <w:t>, brasileiro, solteiro,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1054742398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931.963.930-20; </w:t>
      </w:r>
    </w:p>
    <w:p w:rsidR="00495CFF" w:rsidRPr="00495CFF" w:rsidRDefault="00495CFF"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VI – </w:t>
      </w:r>
      <w:r w:rsidRPr="00495CFF">
        <w:rPr>
          <w:rFonts w:ascii="Times New Roman" w:hAnsi="Times New Roman" w:cs="Times New Roman"/>
          <w:b/>
          <w:sz w:val="20"/>
          <w:szCs w:val="20"/>
        </w:rPr>
        <w:t>O MUNICÍPIO DE FLORES DA CUNHA</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87.843.819/0001-07, com sua sede na Prefeitura Municipal de Flores da Cunha, situada na Rua São José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2500, Centro, CEP 95270-000, telefone (54) 3292-1722, neste ato representado pelo Prefeito Municipal, Sr. </w:t>
      </w:r>
      <w:r w:rsidRPr="00495CFF">
        <w:rPr>
          <w:rFonts w:ascii="Times New Roman" w:hAnsi="Times New Roman" w:cs="Times New Roman"/>
          <w:b/>
          <w:sz w:val="20"/>
          <w:szCs w:val="20"/>
        </w:rPr>
        <w:t xml:space="preserve">Ernani </w:t>
      </w:r>
      <w:proofErr w:type="spellStart"/>
      <w:r w:rsidRPr="00495CFF">
        <w:rPr>
          <w:rFonts w:ascii="Times New Roman" w:hAnsi="Times New Roman" w:cs="Times New Roman"/>
          <w:b/>
          <w:sz w:val="20"/>
          <w:szCs w:val="20"/>
        </w:rPr>
        <w:t>Heberle</w:t>
      </w:r>
      <w:proofErr w:type="spellEnd"/>
      <w:r w:rsidRPr="00495CFF">
        <w:rPr>
          <w:rFonts w:ascii="Times New Roman" w:hAnsi="Times New Roman" w:cs="Times New Roman"/>
          <w:sz w:val="20"/>
          <w:szCs w:val="20"/>
        </w:rPr>
        <w:t>,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7021121046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147.407.450-20;</w:t>
      </w:r>
    </w:p>
    <w:p w:rsidR="00495CFF" w:rsidRPr="00495CFF" w:rsidRDefault="00495CFF"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VII – </w:t>
      </w:r>
      <w:r w:rsidRPr="00495CFF">
        <w:rPr>
          <w:rFonts w:ascii="Times New Roman" w:hAnsi="Times New Roman" w:cs="Times New Roman"/>
          <w:b/>
          <w:sz w:val="20"/>
          <w:szCs w:val="20"/>
        </w:rPr>
        <w:t>O MUNICÍPIO DE GARIBALDI</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88.594.999/0001-95, com sua sede na Prefeitura Municipal de Garibaldi, situada na Rua Júlio de Castilhos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254, Centro, CEP 95720-000, telefone (54) 3462-8200, neste ato representado pelo Prefeito Municipal, Sr. </w:t>
      </w:r>
      <w:proofErr w:type="spellStart"/>
      <w:r w:rsidRPr="00495CFF">
        <w:rPr>
          <w:rFonts w:ascii="Times New Roman" w:hAnsi="Times New Roman" w:cs="Times New Roman"/>
          <w:b/>
          <w:sz w:val="20"/>
          <w:szCs w:val="20"/>
        </w:rPr>
        <w:t>Cirano</w:t>
      </w:r>
      <w:proofErr w:type="spellEnd"/>
      <w:r w:rsidRPr="00495CFF">
        <w:rPr>
          <w:rFonts w:ascii="Times New Roman" w:hAnsi="Times New Roman" w:cs="Times New Roman"/>
          <w:b/>
          <w:sz w:val="20"/>
          <w:szCs w:val="20"/>
        </w:rPr>
        <w:t xml:space="preserve"> </w:t>
      </w:r>
      <w:proofErr w:type="spellStart"/>
      <w:r w:rsidRPr="00495CFF">
        <w:rPr>
          <w:rFonts w:ascii="Times New Roman" w:hAnsi="Times New Roman" w:cs="Times New Roman"/>
          <w:b/>
          <w:sz w:val="20"/>
          <w:szCs w:val="20"/>
        </w:rPr>
        <w:t>Cisilotto</w:t>
      </w:r>
      <w:proofErr w:type="spellEnd"/>
      <w:r w:rsidRPr="00495CFF">
        <w:rPr>
          <w:rFonts w:ascii="Times New Roman" w:hAnsi="Times New Roman" w:cs="Times New Roman"/>
          <w:sz w:val="20"/>
          <w:szCs w:val="20"/>
        </w:rPr>
        <w:t>, brasileiro, solteiro,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2005453259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292.509.270-53;</w:t>
      </w:r>
    </w:p>
    <w:p w:rsidR="00495CFF" w:rsidRPr="00495CFF" w:rsidRDefault="00495CFF"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VIII – </w:t>
      </w:r>
      <w:r w:rsidRPr="00495CFF">
        <w:rPr>
          <w:rFonts w:ascii="Times New Roman" w:hAnsi="Times New Roman" w:cs="Times New Roman"/>
          <w:b/>
          <w:sz w:val="20"/>
          <w:szCs w:val="20"/>
        </w:rPr>
        <w:t>O MUNICÍPIO DE NOVA ROMA DO SUL</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91.110.296/0001-59, com sua sede na Prefeitura Municipal de Nova Roma do Sul, situada na Rua Júlio de Castilhos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895, Centro, CEP 95260-000, telefone (54) 3294-1005, neste ato representado pelo Prefeito Municipal, </w:t>
      </w:r>
      <w:r w:rsidRPr="00495CFF">
        <w:rPr>
          <w:rFonts w:ascii="Times New Roman" w:hAnsi="Times New Roman" w:cs="Times New Roman"/>
          <w:b/>
          <w:sz w:val="20"/>
          <w:szCs w:val="20"/>
        </w:rPr>
        <w:lastRenderedPageBreak/>
        <w:t xml:space="preserve">Sr. Marino Antonio </w:t>
      </w:r>
      <w:proofErr w:type="spellStart"/>
      <w:r w:rsidRPr="00495CFF">
        <w:rPr>
          <w:rFonts w:ascii="Times New Roman" w:hAnsi="Times New Roman" w:cs="Times New Roman"/>
          <w:b/>
          <w:sz w:val="20"/>
          <w:szCs w:val="20"/>
        </w:rPr>
        <w:t>Testolin</w:t>
      </w:r>
      <w:proofErr w:type="spellEnd"/>
      <w:r w:rsidRPr="00495CFF">
        <w:rPr>
          <w:rFonts w:ascii="Times New Roman" w:hAnsi="Times New Roman" w:cs="Times New Roman"/>
          <w:sz w:val="20"/>
          <w:szCs w:val="20"/>
        </w:rPr>
        <w:t>,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1007293168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366.921.070-91;</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IX – </w:t>
      </w:r>
      <w:r w:rsidRPr="00495CFF">
        <w:rPr>
          <w:rFonts w:ascii="Times New Roman" w:hAnsi="Times New Roman" w:cs="Times New Roman"/>
          <w:b/>
          <w:sz w:val="20"/>
          <w:szCs w:val="20"/>
        </w:rPr>
        <w:t>O MUNICÍPIO DE SANTA TEREZA</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91.987.719/0001-13, com sua sede na Prefeitura Municipal de Santa Tereza, situada na Av. Itália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474, Centro, CEP 95715-000, telefone (54) 3456-1030, neste ato representado pelo Prefeito Municipal, Sr. </w:t>
      </w:r>
      <w:r w:rsidRPr="00495CFF">
        <w:rPr>
          <w:rStyle w:val="Forte"/>
          <w:rFonts w:ascii="Times New Roman" w:hAnsi="Times New Roman" w:cs="Times New Roman"/>
          <w:sz w:val="20"/>
          <w:szCs w:val="20"/>
        </w:rPr>
        <w:t xml:space="preserve">Diogo </w:t>
      </w:r>
      <w:proofErr w:type="spellStart"/>
      <w:r w:rsidRPr="00495CFF">
        <w:rPr>
          <w:rStyle w:val="Forte"/>
          <w:rFonts w:ascii="Times New Roman" w:hAnsi="Times New Roman" w:cs="Times New Roman"/>
          <w:sz w:val="20"/>
          <w:szCs w:val="20"/>
        </w:rPr>
        <w:t>Segabinazzi</w:t>
      </w:r>
      <w:proofErr w:type="spellEnd"/>
      <w:r w:rsidRPr="00495CFF">
        <w:rPr>
          <w:rStyle w:val="Forte"/>
          <w:rFonts w:ascii="Times New Roman" w:hAnsi="Times New Roman" w:cs="Times New Roman"/>
          <w:sz w:val="20"/>
          <w:szCs w:val="20"/>
        </w:rPr>
        <w:t xml:space="preserve"> Siqueira</w:t>
      </w:r>
      <w:r w:rsidRPr="00495CFF">
        <w:rPr>
          <w:rFonts w:ascii="Times New Roman" w:hAnsi="Times New Roman" w:cs="Times New Roman"/>
          <w:sz w:val="20"/>
          <w:szCs w:val="20"/>
        </w:rPr>
        <w:t>, brasileiro, solteiro,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6074842284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821.601.980-72;</w:t>
      </w:r>
    </w:p>
    <w:p w:rsidR="00495CFF" w:rsidRPr="00495CFF" w:rsidRDefault="00495CFF"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X – </w:t>
      </w:r>
      <w:r w:rsidRPr="00495CFF">
        <w:rPr>
          <w:rFonts w:ascii="Times New Roman" w:hAnsi="Times New Roman" w:cs="Times New Roman"/>
          <w:b/>
          <w:sz w:val="20"/>
          <w:szCs w:val="20"/>
        </w:rPr>
        <w:t>O MUNICÍPIO DE SÃO MARCOS</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88.818.299/0001-37, com sua sede na Prefeitura Municipal de São Marcos, situada na Av. Venâncio Aires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720, Centro, CEP 95190-000, telefone (54) 3291-9900, neste ato representado pelo Prefeito Municipal, Sr. </w:t>
      </w:r>
      <w:r w:rsidRPr="00495CFF">
        <w:rPr>
          <w:rFonts w:ascii="Times New Roman" w:hAnsi="Times New Roman" w:cs="Times New Roman"/>
          <w:b/>
          <w:sz w:val="20"/>
          <w:szCs w:val="20"/>
        </w:rPr>
        <w:t xml:space="preserve">Evandro </w:t>
      </w:r>
      <w:proofErr w:type="spellStart"/>
      <w:r w:rsidRPr="00495CFF">
        <w:rPr>
          <w:rFonts w:ascii="Times New Roman" w:hAnsi="Times New Roman" w:cs="Times New Roman"/>
          <w:b/>
          <w:sz w:val="20"/>
          <w:szCs w:val="20"/>
        </w:rPr>
        <w:t>Bonella</w:t>
      </w:r>
      <w:proofErr w:type="spellEnd"/>
      <w:r w:rsidRPr="00495CFF">
        <w:rPr>
          <w:rFonts w:ascii="Times New Roman" w:hAnsi="Times New Roman" w:cs="Times New Roman"/>
          <w:b/>
          <w:sz w:val="20"/>
          <w:szCs w:val="20"/>
        </w:rPr>
        <w:t xml:space="preserve"> </w:t>
      </w:r>
      <w:proofErr w:type="spellStart"/>
      <w:r w:rsidRPr="00495CFF">
        <w:rPr>
          <w:rFonts w:ascii="Times New Roman" w:hAnsi="Times New Roman" w:cs="Times New Roman"/>
          <w:b/>
          <w:sz w:val="20"/>
          <w:szCs w:val="20"/>
        </w:rPr>
        <w:t>Ballardin</w:t>
      </w:r>
      <w:proofErr w:type="spellEnd"/>
      <w:r w:rsidRPr="00495CFF">
        <w:rPr>
          <w:rFonts w:ascii="Times New Roman" w:hAnsi="Times New Roman" w:cs="Times New Roman"/>
          <w:sz w:val="20"/>
          <w:szCs w:val="20"/>
        </w:rPr>
        <w:t>,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1036320651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433.849.190-68;</w:t>
      </w:r>
    </w:p>
    <w:p w:rsidR="00495CFF" w:rsidRPr="00495CFF" w:rsidRDefault="00495CFF"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
          <w:bCs/>
          <w:sz w:val="20"/>
          <w:szCs w:val="20"/>
        </w:rPr>
        <w:t xml:space="preserve">XI – </w:t>
      </w:r>
      <w:r w:rsidRPr="00495CFF">
        <w:rPr>
          <w:rFonts w:ascii="Times New Roman" w:hAnsi="Times New Roman" w:cs="Times New Roman"/>
          <w:b/>
          <w:sz w:val="20"/>
          <w:szCs w:val="20"/>
        </w:rPr>
        <w:t>O MUNICÍPIO DE VERANÓPOLIS</w:t>
      </w:r>
      <w:r w:rsidRPr="00495CFF">
        <w:rPr>
          <w:rFonts w:ascii="Times New Roman" w:hAnsi="Times New Roman" w:cs="Times New Roman"/>
          <w:sz w:val="20"/>
          <w:szCs w:val="20"/>
        </w:rPr>
        <w:t>, pessoa jurídica de direito público interno, inscrito no CNPJ sob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98.671.597/0001-09, com sua sede na Prefeitura Municipal de Veranópolis, situada na Rua Alfredo Chaves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366, Centro, CEP 95330-000, telefone (54) 3441-1477, neste ato representado pelo Prefeito Municipal, Sr. </w:t>
      </w:r>
      <w:r w:rsidRPr="00495CFF">
        <w:rPr>
          <w:rFonts w:ascii="Times New Roman" w:hAnsi="Times New Roman" w:cs="Times New Roman"/>
          <w:b/>
          <w:sz w:val="20"/>
          <w:szCs w:val="20"/>
        </w:rPr>
        <w:t xml:space="preserve">Waldemar de </w:t>
      </w:r>
      <w:proofErr w:type="spellStart"/>
      <w:r w:rsidRPr="00495CFF">
        <w:rPr>
          <w:rFonts w:ascii="Times New Roman" w:hAnsi="Times New Roman" w:cs="Times New Roman"/>
          <w:b/>
          <w:sz w:val="20"/>
          <w:szCs w:val="20"/>
        </w:rPr>
        <w:t>Carli</w:t>
      </w:r>
      <w:proofErr w:type="spellEnd"/>
      <w:r w:rsidRPr="00495CFF">
        <w:rPr>
          <w:rFonts w:ascii="Times New Roman" w:hAnsi="Times New Roman" w:cs="Times New Roman"/>
          <w:b/>
          <w:sz w:val="20"/>
          <w:szCs w:val="20"/>
        </w:rPr>
        <w:t>,</w:t>
      </w:r>
      <w:r w:rsidRPr="00495CFF">
        <w:rPr>
          <w:rFonts w:ascii="Times New Roman" w:hAnsi="Times New Roman" w:cs="Times New Roman"/>
          <w:sz w:val="20"/>
          <w:szCs w:val="20"/>
        </w:rPr>
        <w:t xml:space="preserve"> brasileiro, casado, portador da cédula de identidade RG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5013759088 SSP/RS e do CPF/MF n</w:t>
      </w:r>
      <w:r w:rsidRPr="00495CFF">
        <w:rPr>
          <w:rFonts w:ascii="Times New Roman" w:hAnsi="Times New Roman" w:cs="Times New Roman"/>
          <w:position w:val="3"/>
          <w:sz w:val="20"/>
          <w:szCs w:val="20"/>
          <w:u w:val="single"/>
          <w:vertAlign w:val="superscript"/>
        </w:rPr>
        <w:t>o</w:t>
      </w:r>
      <w:r w:rsidRPr="00495CFF">
        <w:rPr>
          <w:rFonts w:ascii="Times New Roman" w:hAnsi="Times New Roman" w:cs="Times New Roman"/>
          <w:sz w:val="20"/>
          <w:szCs w:val="20"/>
        </w:rPr>
        <w:t xml:space="preserve"> 217.813.700-87.</w:t>
      </w:r>
    </w:p>
    <w:p w:rsidR="00C17FFE" w:rsidRDefault="00C17FFE" w:rsidP="00495CFF">
      <w:pPr>
        <w:pStyle w:val="SemEspaamento"/>
        <w:jc w:val="both"/>
        <w:rPr>
          <w:rFonts w:ascii="Times New Roman" w:hAnsi="Times New Roman" w:cs="Times New Roman"/>
          <w:sz w:val="20"/>
          <w:szCs w:val="20"/>
        </w:rPr>
      </w:pP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b/>
          <w:bCs/>
          <w:sz w:val="20"/>
          <w:szCs w:val="20"/>
        </w:rPr>
      </w:pPr>
      <w:r w:rsidRPr="00495CFF">
        <w:rPr>
          <w:rFonts w:ascii="Times New Roman" w:hAnsi="Times New Roman" w:cs="Times New Roman"/>
          <w:b/>
          <w:bCs/>
          <w:sz w:val="20"/>
          <w:szCs w:val="20"/>
        </w:rPr>
        <w:t>CLÁUSULA SEGUNDA - DA RATIFICAÇÃO E DO INGRESSO DE NOVOS CONSORCIADOS</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ratificação deste Protocolo de Intenções consistirá em aprovação, mediante lei do ente consorciando, do teor do presente instrumento, podendo conter reservas.</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1.º - </w:t>
      </w:r>
      <w:r w:rsidRPr="00495CFF">
        <w:rPr>
          <w:rFonts w:ascii="Times New Roman" w:hAnsi="Times New Roman" w:cs="Times New Roman"/>
          <w:sz w:val="20"/>
          <w:szCs w:val="20"/>
        </w:rPr>
        <w:t>A ratificação deste instrumento será precedida de sua publicação na imprensa oficial ou a esta equiparada do ente consorciando.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2.º -</w:t>
      </w:r>
      <w:r w:rsidRPr="00495CFF">
        <w:rPr>
          <w:rFonts w:ascii="Times New Roman" w:hAnsi="Times New Roman" w:cs="Times New Roman"/>
          <w:sz w:val="20"/>
          <w:szCs w:val="20"/>
        </w:rPr>
        <w:t xml:space="preserve"> A subscrição prévia deste Protocolo de Intenções, sua publicação na imprensa oficial e sua ratificação por lei no prazo de até 2 (dois) anos da assinatura deste instrumento são condições indispensáveis para que o ente consorciando possa celebrar o futuro contrato de consórcio público.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3.º - </w:t>
      </w:r>
      <w:r w:rsidRPr="00495CFF">
        <w:rPr>
          <w:rFonts w:ascii="Times New Roman" w:hAnsi="Times New Roman" w:cs="Times New Roman"/>
          <w:sz w:val="20"/>
          <w:szCs w:val="20"/>
        </w:rPr>
        <w:t>Ultrapassado o prazo para ratificação estipulado no § 2.º ou no caso de a ratificação conter reservas, a admissão do ente no contrato de consórcio público dependerá da aprovação pelos demais subscritores do protocolo de intenções ou, caso já celebrado o contrato de consórcio público, pela Assembleia Geral nos termos dos §§ 4.º a 8.º desta cláusula e seu do seu Estatuto.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4.º -</w:t>
      </w:r>
      <w:r w:rsidRPr="00495CFF">
        <w:rPr>
          <w:rFonts w:ascii="Times New Roman" w:hAnsi="Times New Roman" w:cs="Times New Roman"/>
          <w:sz w:val="20"/>
          <w:szCs w:val="20"/>
        </w:rPr>
        <w:t xml:space="preserve"> O ingresso de novos consorciados poderá acontecer a qualquer momento, mediante pedido formal do representante legal do ente interessado para fins de apreciação e aprovação da Assembleia Geral por maioria absoluta.</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5.º - </w:t>
      </w:r>
      <w:r w:rsidRPr="00495CFF">
        <w:rPr>
          <w:rFonts w:ascii="Times New Roman" w:hAnsi="Times New Roman" w:cs="Times New Roman"/>
          <w:sz w:val="20"/>
          <w:szCs w:val="20"/>
        </w:rPr>
        <w:t>O pedido de ingresso deverá vir acompanhado da lei ratificadora do protocolo de intenções ou de lei autorizadora específica para a pretensão formulada, bem como de sua publicação na imprensa oficial ou a esta equiparada.</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6.º -</w:t>
      </w:r>
      <w:r w:rsidRPr="00495CFF">
        <w:rPr>
          <w:rFonts w:ascii="Times New Roman" w:hAnsi="Times New Roman" w:cs="Times New Roman"/>
          <w:sz w:val="20"/>
          <w:szCs w:val="20"/>
        </w:rPr>
        <w:t xml:space="preserve"> O ingresso de novo ente federativo também poderá ocorrer através de convite formulado pela própria Assembleia Geral depois da necessária deliberação e aprovação da matéria por maioria absoluta, aceitação do convite e do pagamento da respectiva cota de ingresso.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7.º - </w:t>
      </w:r>
      <w:r w:rsidRPr="00495CFF">
        <w:rPr>
          <w:rFonts w:ascii="Times New Roman" w:hAnsi="Times New Roman" w:cs="Times New Roman"/>
          <w:sz w:val="20"/>
          <w:szCs w:val="20"/>
        </w:rPr>
        <w:t>O efetivo ingresso de novo ente federativo ao CISGA dependerá do pagamento de cota de ingresso cujo valor e forma de pagamento serão definidos em Assembleia Geral, levando-se em consideração, entre outros critérios, os valores investidos na formação e implantação do consórcio pelos entes consorciados.</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8.º -</w:t>
      </w:r>
      <w:r w:rsidRPr="00495CFF">
        <w:rPr>
          <w:rFonts w:ascii="Times New Roman" w:hAnsi="Times New Roman" w:cs="Times New Roman"/>
          <w:sz w:val="20"/>
          <w:szCs w:val="20"/>
        </w:rPr>
        <w:t xml:space="preserve"> O ente consorciado excluído que vier a requerer nova admissão sujeitar-se-á às regras desta cláusula, sendo facultado ao CISGA aprovar ou não seu reingresso por deliberação da maioria absoluta em Assembleia Geral.</w:t>
      </w:r>
    </w:p>
    <w:p w:rsidR="003F3608" w:rsidRDefault="003F3608" w:rsidP="00495CFF">
      <w:pPr>
        <w:pStyle w:val="SemEspaamento"/>
        <w:jc w:val="both"/>
        <w:rPr>
          <w:rFonts w:ascii="Times New Roman" w:hAnsi="Times New Roman" w:cs="Times New Roman"/>
          <w:sz w:val="20"/>
          <w:szCs w:val="20"/>
        </w:rPr>
      </w:pPr>
    </w:p>
    <w:p w:rsidR="009279EE" w:rsidRDefault="009279EE" w:rsidP="00495CFF">
      <w:pPr>
        <w:pStyle w:val="SemEspaamento"/>
        <w:jc w:val="both"/>
        <w:rPr>
          <w:rFonts w:ascii="Times New Roman" w:hAnsi="Times New Roman" w:cs="Times New Roman"/>
          <w:sz w:val="20"/>
          <w:szCs w:val="20"/>
        </w:rPr>
      </w:pPr>
    </w:p>
    <w:p w:rsidR="00551D1E" w:rsidRPr="00495CFF" w:rsidRDefault="00551D1E"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TÍTULO II</w:t>
      </w: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DA CONSTITUIÇÃO, DENOMINAÇÃO, NATUREZA JURÍDICA, SEDE, DURAÇÃO, TIPO DE CO</w:t>
      </w:r>
      <w:r w:rsidR="00F312BD" w:rsidRPr="00495CFF">
        <w:rPr>
          <w:rFonts w:ascii="Times New Roman" w:hAnsi="Times New Roman" w:cs="Times New Roman"/>
          <w:b/>
          <w:sz w:val="20"/>
          <w:szCs w:val="20"/>
        </w:rPr>
        <w:t>NSÓRCIO, FINALIDADE E OBJETIVOS</w:t>
      </w:r>
    </w:p>
    <w:p w:rsidR="003F3608" w:rsidRDefault="003F3608" w:rsidP="00495CFF">
      <w:pPr>
        <w:pStyle w:val="SemEspaamento"/>
        <w:jc w:val="both"/>
        <w:rPr>
          <w:rFonts w:ascii="Times New Roman" w:hAnsi="Times New Roman" w:cs="Times New Roman"/>
          <w:b/>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TERCEIRA - DA CONSTITUIÇÃO E DA NATUREZA JURÍDICA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contrato de consórcio público a ser celebrado entre os entes federativos signatários será executado através da constituição de pessoa jurídica de direito público interno da espécie associação pública de natureza autárquica, integrante da administração indireta de todos os entes da Federação consorciados, com fundamento legal no preceito do artigo 41, inc. IV, da Lei Federal n.º 10.406/02 (Código Civil Brasileiro).</w:t>
      </w:r>
    </w:p>
    <w:p w:rsidR="00495CFF" w:rsidRDefault="00495CFF" w:rsidP="00495CFF">
      <w:pPr>
        <w:pStyle w:val="SemEspaamento"/>
        <w:jc w:val="both"/>
        <w:rPr>
          <w:rFonts w:ascii="Times New Roman" w:hAnsi="Times New Roman" w:cs="Times New Roman"/>
          <w:sz w:val="20"/>
          <w:szCs w:val="20"/>
        </w:rPr>
      </w:pPr>
    </w:p>
    <w:p w:rsidR="003F3608"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QUARTA - DA DENOMINAÇÃO, DA SEDE, DA DURAÇÃO E TIPO DE CONSÓRCIO</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Associação Pública suporte do consórcio público adota a idêntica denominação de Consórcio Intermunicipal de Desenvolvimento Sustentável da Serra Gaúcha (CISGA), tem sede em Garibaldi, neste estado, e modelo multifuncional, sem prazo determinado de duração.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O local da sede do CISGA poderá ser alterado mediante decisão da maioria absoluta da Assembleia Geral com voto aberto.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2.º -</w:t>
      </w:r>
      <w:r w:rsidRPr="00495CFF">
        <w:rPr>
          <w:rFonts w:ascii="Times New Roman" w:hAnsi="Times New Roman" w:cs="Times New Roman"/>
          <w:sz w:val="20"/>
          <w:szCs w:val="20"/>
        </w:rPr>
        <w:t xml:space="preserve"> A área de atuação do consórcio público corresponde ao somatório das áreas territoriais dos entes consorciados.</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3.º - </w:t>
      </w:r>
      <w:r w:rsidRPr="00495CFF">
        <w:rPr>
          <w:rFonts w:ascii="Times New Roman" w:hAnsi="Times New Roman" w:cs="Times New Roman"/>
          <w:sz w:val="20"/>
          <w:szCs w:val="20"/>
        </w:rPr>
        <w:t>A constituição e funcionamento do CISGA dependerão da efetiva subscrição de pelo menos 2 (dois) entes consorciados.</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4.º - </w:t>
      </w:r>
      <w:r w:rsidRPr="00495CFF">
        <w:rPr>
          <w:rFonts w:ascii="Times New Roman" w:hAnsi="Times New Roman" w:cs="Times New Roman"/>
          <w:sz w:val="20"/>
          <w:szCs w:val="20"/>
        </w:rPr>
        <w:t>A criação da Associação Pública, pessoa jurídica suporte do contrato de consórcio público, dar-se-á através de promulgação de lei específica, no âmbito de cada ente consorciado, nos termos do artigo 37, inciso XIX, da Constituição Federal.</w:t>
      </w:r>
    </w:p>
    <w:p w:rsidR="00C17FFE" w:rsidRDefault="00C17FFE" w:rsidP="00495CFF">
      <w:pPr>
        <w:pStyle w:val="SemEspaamento"/>
        <w:jc w:val="both"/>
        <w:rPr>
          <w:rFonts w:ascii="Times New Roman" w:hAnsi="Times New Roman" w:cs="Times New Roman"/>
          <w:sz w:val="20"/>
          <w:szCs w:val="20"/>
        </w:rPr>
      </w:pP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QUINTA - DA FINALIDADE E OBJETIVOS</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CISGA tem por finalidade a promoção do desenvolvimento sustentável dos municípios consorciados, visando garantir a melhoria da qualidade de vida da população.</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 1.º - São objetivos do CISGA, além de outros que vierem a ser definidos pela Assembleia Geral, promover ações de:</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 - gestão associada de serviços públicos, inclusive mediante a aquisição de bens e a contratação de serviços e obras, nas áreas de:</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a) agropecuária, agroindústria e mineração;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b) assistência social e habitação;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c) ciência e tecnologia;</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d) educação, cultura e desporto;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e) infraestrutura urbana e rural e transporte;</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f) meio ambiente e saneamento básico;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g) planejamento e gestão administrativa;</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h) saúde e segurança alimentar e nutricional;</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 segurança pública e cidadania;</w:t>
      </w:r>
    </w:p>
    <w:p w:rsidR="00C17FFE"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j) turismo, patrimônio histórico, cultural e natural;</w:t>
      </w:r>
    </w:p>
    <w:p w:rsidR="00C17FFE"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II - fomento às atividades de turismo sustentável;</w:t>
      </w:r>
    </w:p>
    <w:p w:rsidR="00C17FFE"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III - agregação de valor à produção de todos os setores da economia dos municípios consorciados, diferenciando-a no mercado nacional e internacional;</w:t>
      </w:r>
    </w:p>
    <w:p w:rsidR="00C17FFE"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IV - resolução dos problemas comuns dos entes consorciados relacionados à preservação e conservação do meio ambiente, bem como à produção dos diversos setores econômicos da região;</w:t>
      </w:r>
    </w:p>
    <w:p w:rsidR="00C17FFE"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lastRenderedPageBreak/>
        <w:t xml:space="preserve">V - saneamento básico dos municípios consorciados nos termos da Lei n.º 11.445/07 (Diretrizes Nacionais para o Saneamento Básico), a fim de garantir aos entes consorciados abastecimento de água potável; esgotamento sanitário; limpeza urbana e manejo de resíduos sólidos; drenagem e manejo das águas pluviais urbanas; </w:t>
      </w:r>
      <w:proofErr w:type="gramStart"/>
      <w:r w:rsidRPr="00495CFF">
        <w:rPr>
          <w:rFonts w:ascii="Times New Roman" w:hAnsi="Times New Roman" w:cs="Times New Roman"/>
          <w:bCs/>
          <w:sz w:val="20"/>
          <w:szCs w:val="20"/>
        </w:rPr>
        <w:t>e</w:t>
      </w:r>
      <w:proofErr w:type="gramEnd"/>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VI - viabilização da produção florestal através de manejo, da produção agropecuária e da agroindústria sustentável.</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2.º - </w:t>
      </w:r>
      <w:r w:rsidRPr="00495CFF">
        <w:rPr>
          <w:rFonts w:ascii="Times New Roman" w:hAnsi="Times New Roman" w:cs="Times New Roman"/>
          <w:sz w:val="20"/>
          <w:szCs w:val="20"/>
        </w:rPr>
        <w:t>Havendo declaração de utilidade ou necessidade pública emitida pelo ente consorciado em que o bem ou direito se situe, fica o CISGA autorizado a promover as desapropriações, proceder a requisições ou instituir as servidões necessárias à consecução de seus objetivos.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3.º - </w:t>
      </w:r>
      <w:r w:rsidRPr="00495CFF">
        <w:rPr>
          <w:rFonts w:ascii="Times New Roman" w:hAnsi="Times New Roman" w:cs="Times New Roman"/>
          <w:sz w:val="20"/>
          <w:szCs w:val="20"/>
        </w:rPr>
        <w:t>As condições a serem respeitadas pelo CISGA na celebração de termo de parceria com Organização da Sociedade Civil de Interesse Público (OSCIP) ou contrato de gestão, nos termos da Lei Federal n.º 9.649/98, serão fixadas em resolução do Comitê de Administração que definirá o objeto dos respectivos instrumentos.</w:t>
      </w:r>
    </w:p>
    <w:p w:rsidR="00C17FFE" w:rsidRPr="00495CFF" w:rsidRDefault="00C17FFE"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TÍTULO III</w:t>
      </w: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DOS DIREITOS E DEVERES DOS ENTES CONSORCIADOS</w:t>
      </w:r>
    </w:p>
    <w:p w:rsidR="00DC3781" w:rsidRDefault="00DC3781" w:rsidP="00495CFF">
      <w:pPr>
        <w:pStyle w:val="SemEspaamento"/>
        <w:jc w:val="both"/>
        <w:rPr>
          <w:rFonts w:ascii="Times New Roman" w:hAnsi="Times New Roman" w:cs="Times New Roman"/>
          <w:b/>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SEXTA - DOS DIREITOS DOS ENTES CONSORCIADOS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Constituem direitos do ente consorciado: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 - participar ativamente das sessões da Assembleia Geral, por meio de proposições, debates e deliberações através do voto, desde que adimplente com suas obrigações operacionais e financeiras;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 - exigir dos demais consorciados e do próprio consórcio o pleno cumprimento das regras estipuladas no estatuto, contrato de consórcio público, contratos de programa e contratos de rateio, desde que adimplente com suas obrigações operacionais e financeiras;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III - operar compensação dos pagamentos realizados a servidor cedido ao consórcio com ônus para o ente consorciado com as obrigações previstas no contrato de rateio;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IV - retirar-se do consórcio, respeitada a carência de três anos, com a ressalva de que sua retirada não prejudicará as obrigações já constituídas entre o consorciado que se retira e o consórcio e/ou demais entes consorciados.</w:t>
      </w:r>
    </w:p>
    <w:p w:rsidR="00C17FFE" w:rsidRDefault="00C17FFE" w:rsidP="00495CFF">
      <w:pPr>
        <w:pStyle w:val="SemEspaamento"/>
        <w:jc w:val="both"/>
        <w:rPr>
          <w:rFonts w:ascii="Times New Roman" w:hAnsi="Times New Roman" w:cs="Times New Roman"/>
          <w:sz w:val="20"/>
          <w:szCs w:val="20"/>
        </w:rPr>
      </w:pPr>
    </w:p>
    <w:p w:rsidR="00DC3781" w:rsidRDefault="00DC3781"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SÉTIMA - DOS DEVERES DOS ENTES CONSORCIADOS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Constituem deveres dos entes consorciados: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I - cumprir com suas obrigações operacionais e financeiras assumidas com o consórcio, </w:t>
      </w:r>
      <w:proofErr w:type="gramStart"/>
      <w:r w:rsidRPr="00495CFF">
        <w:rPr>
          <w:rFonts w:ascii="Times New Roman" w:hAnsi="Times New Roman" w:cs="Times New Roman"/>
          <w:sz w:val="20"/>
          <w:szCs w:val="20"/>
        </w:rPr>
        <w:t>sob pena</w:t>
      </w:r>
      <w:proofErr w:type="gramEnd"/>
      <w:r w:rsidRPr="00495CFF">
        <w:rPr>
          <w:rFonts w:ascii="Times New Roman" w:hAnsi="Times New Roman" w:cs="Times New Roman"/>
          <w:sz w:val="20"/>
          <w:szCs w:val="20"/>
        </w:rPr>
        <w:t xml:space="preserve"> de suspensão e posterior exclusão na forma prevista em seu estatuto;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 - ceder, se necessário, servidores para o consórcio;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III - participar ativamente das sessões da Assembleia Geral, por meio de proposições, debates e deliberações através do voto, sempre que convocados;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IV - incluir, em sua lei orçamentária dotações suficientes para suportar as despesas que, nos termos do orçamento do consórcio, devam ser assumidas por meio de contrato de rateio;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V - no caso de extinção do consórcio, responder solidariamente pelas </w:t>
      </w:r>
      <w:proofErr w:type="gramStart"/>
      <w:r w:rsidRPr="00495CFF">
        <w:rPr>
          <w:rFonts w:ascii="Times New Roman" w:hAnsi="Times New Roman" w:cs="Times New Roman"/>
          <w:sz w:val="20"/>
          <w:szCs w:val="20"/>
        </w:rPr>
        <w:t>obrigações remanescentes, garantido</w:t>
      </w:r>
      <w:proofErr w:type="gramEnd"/>
      <w:r w:rsidRPr="00495CFF">
        <w:rPr>
          <w:rFonts w:ascii="Times New Roman" w:hAnsi="Times New Roman" w:cs="Times New Roman"/>
          <w:sz w:val="20"/>
          <w:szCs w:val="20"/>
        </w:rPr>
        <w:t xml:space="preserve"> o direito de regresso em face dos entes beneficiados ou dos que deram causa à obrigação, até que haja decisão que indique os responsáveis por cada obrigação.</w:t>
      </w:r>
    </w:p>
    <w:p w:rsidR="00C17FFE" w:rsidRPr="00495CFF" w:rsidRDefault="00C17FFE"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TÍTULO IV</w:t>
      </w: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DO REPRESENTANTE LEGAL E DA ORGANIZAÇÃO</w:t>
      </w: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CAPÍTULO I</w:t>
      </w: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DO REPRESENTANTE LEGAL</w:t>
      </w:r>
    </w:p>
    <w:p w:rsidR="00495CFF" w:rsidRPr="00495CFF" w:rsidRDefault="00495CFF" w:rsidP="00495CFF">
      <w:pPr>
        <w:pStyle w:val="SemEspaamento"/>
        <w:jc w:val="both"/>
        <w:rPr>
          <w:rFonts w:ascii="Times New Roman" w:hAnsi="Times New Roman" w:cs="Times New Roman"/>
          <w:b/>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OITAVA - DO REPRESENTANTE LEGAL</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CISGA será representado legalmente pelo Presidente do seu Comitê de Administração, sendo substituído ou sucedido na função pelo respectivo Vice-Presidente, e este na forma do Estatuto.</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CAPÍTULO II</w:t>
      </w:r>
    </w:p>
    <w:p w:rsidR="00C17FFE" w:rsidRPr="00495CFF" w:rsidRDefault="00C17FFE" w:rsidP="00495CFF">
      <w:pPr>
        <w:pStyle w:val="SemEspaamento"/>
        <w:jc w:val="center"/>
        <w:rPr>
          <w:rFonts w:ascii="Times New Roman" w:hAnsi="Times New Roman" w:cs="Times New Roman"/>
          <w:b/>
          <w:sz w:val="20"/>
          <w:szCs w:val="20"/>
        </w:rPr>
      </w:pPr>
      <w:r w:rsidRPr="00495CFF">
        <w:rPr>
          <w:rFonts w:ascii="Times New Roman" w:hAnsi="Times New Roman" w:cs="Times New Roman"/>
          <w:b/>
          <w:sz w:val="20"/>
          <w:szCs w:val="20"/>
        </w:rPr>
        <w:t>DA ORGANIZAÇÃO</w:t>
      </w:r>
    </w:p>
    <w:p w:rsidR="003F3608" w:rsidRDefault="003F3608" w:rsidP="00495CFF">
      <w:pPr>
        <w:pStyle w:val="SemEspaamento"/>
        <w:jc w:val="both"/>
        <w:rPr>
          <w:rFonts w:ascii="Times New Roman" w:hAnsi="Times New Roman" w:cs="Times New Roman"/>
          <w:b/>
          <w:sz w:val="20"/>
          <w:szCs w:val="20"/>
        </w:rPr>
      </w:pPr>
    </w:p>
    <w:p w:rsidR="00C17FFE" w:rsidRPr="00495CFF" w:rsidRDefault="00C17FFE" w:rsidP="00495CFF">
      <w:pPr>
        <w:pStyle w:val="SemEspaamento"/>
        <w:jc w:val="both"/>
        <w:rPr>
          <w:rFonts w:ascii="Times New Roman" w:hAnsi="Times New Roman" w:cs="Times New Roman"/>
          <w:b/>
          <w:sz w:val="20"/>
          <w:szCs w:val="20"/>
        </w:rPr>
      </w:pPr>
      <w:r w:rsidRPr="00495CFF">
        <w:rPr>
          <w:rFonts w:ascii="Times New Roman" w:hAnsi="Times New Roman" w:cs="Times New Roman"/>
          <w:b/>
          <w:sz w:val="20"/>
          <w:szCs w:val="20"/>
        </w:rPr>
        <w:t>CLÁUSULA NONA - DA ORGANIZAÇÃO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CISGA terá a seguinte organização, cujas competências serão estabelecidas em Regimento: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 xml:space="preserve">I - Assembleia Geral; </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II - Câmaras Setoriais;</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lastRenderedPageBreak/>
        <w:t>III - Comitê de Administração;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IV - Conselho Fiscal;</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V - Controladoria; e</w:t>
      </w:r>
    </w:p>
    <w:p w:rsidR="00C17FFE"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VI - Diretoria Executiva.</w:t>
      </w:r>
    </w:p>
    <w:p w:rsidR="00C17FFE" w:rsidRPr="00495CFF" w:rsidRDefault="00C17FFE" w:rsidP="00495CFF">
      <w:pPr>
        <w:pStyle w:val="SemEspaamento"/>
        <w:jc w:val="both"/>
        <w:rPr>
          <w:rFonts w:ascii="Times New Roman" w:hAnsi="Times New Roman" w:cs="Times New Roman"/>
          <w:b/>
          <w:bCs/>
          <w:sz w:val="20"/>
          <w:szCs w:val="20"/>
        </w:rPr>
      </w:pPr>
      <w:r w:rsidRPr="00495CFF">
        <w:rPr>
          <w:rFonts w:ascii="Times New Roman" w:hAnsi="Times New Roman" w:cs="Times New Roman"/>
          <w:b/>
          <w:bCs/>
          <w:sz w:val="20"/>
          <w:szCs w:val="20"/>
        </w:rPr>
        <w:t>CLÁUSULA DÉCIMA - DA ASSEMBLEIA GERAL</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Assembleia Geral é a instância deliberativa máxima do consórcio, sendo constituída exclusivamente pelos Chefes dos Poderes Executivos consorciados.</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A Assembleia Geral reunir-se-á, ordinariamente, 1 (uma) vez a cada 3 (três) meses, para examinar e deliberar sobre matéria de sua competência ou, extraordinariamente, a qualquer tempo, sempre que convocada.</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2.º -</w:t>
      </w:r>
      <w:r w:rsidRPr="00495CFF">
        <w:rPr>
          <w:rFonts w:ascii="Times New Roman" w:hAnsi="Times New Roman" w:cs="Times New Roman"/>
          <w:sz w:val="20"/>
          <w:szCs w:val="20"/>
        </w:rPr>
        <w:t xml:space="preserve"> A Assembleia Geral será convocada e presidida pelo representante legal do CISGA ou seu substituto legal através de comunicação inequívoca que garanta a ciência de todos os seus membros quanto ao dia, horários das </w:t>
      </w:r>
      <w:proofErr w:type="gramStart"/>
      <w:r w:rsidRPr="00495CFF">
        <w:rPr>
          <w:rFonts w:ascii="Times New Roman" w:hAnsi="Times New Roman" w:cs="Times New Roman"/>
          <w:sz w:val="20"/>
          <w:szCs w:val="20"/>
        </w:rPr>
        <w:t>primeira e segunda chamadas</w:t>
      </w:r>
      <w:proofErr w:type="gramEnd"/>
      <w:r w:rsidRPr="00495CFF">
        <w:rPr>
          <w:rFonts w:ascii="Times New Roman" w:hAnsi="Times New Roman" w:cs="Times New Roman"/>
          <w:sz w:val="20"/>
          <w:szCs w:val="20"/>
        </w:rPr>
        <w:t>, local e pauta do dia, na forma dos estatutos.</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3.º -</w:t>
      </w:r>
      <w:r w:rsidRPr="00495CFF">
        <w:rPr>
          <w:rFonts w:ascii="Times New Roman" w:hAnsi="Times New Roman" w:cs="Times New Roman"/>
          <w:sz w:val="20"/>
          <w:szCs w:val="20"/>
        </w:rPr>
        <w:t xml:space="preserve"> Apenas a Assembleia Geral Extraordinária pode ser convocada por 1/5 (um quinto) de seus membros adimplentes, quando o Presidente não atender, no prazo de 10 (dez) dias, a pedido fundamentado de sua convocação.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4.º -</w:t>
      </w:r>
      <w:r w:rsidRPr="00495CFF">
        <w:rPr>
          <w:rFonts w:ascii="Times New Roman" w:hAnsi="Times New Roman" w:cs="Times New Roman"/>
          <w:sz w:val="20"/>
          <w:szCs w:val="20"/>
        </w:rPr>
        <w:t xml:space="preserve"> A convocação deve respeitar os prazos mínimos de ciência de 7 (sete) dias, no caso de reunião Ordinária, o que ocorre com frequência trimestral, e de 3 (três) dias, no caso de reunião Extraordinária.</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5.º -</w:t>
      </w:r>
      <w:r w:rsidRPr="00495CFF">
        <w:rPr>
          <w:rFonts w:ascii="Times New Roman" w:hAnsi="Times New Roman" w:cs="Times New Roman"/>
          <w:sz w:val="20"/>
          <w:szCs w:val="20"/>
        </w:rPr>
        <w:tab/>
        <w:t xml:space="preserve">As deliberações </w:t>
      </w:r>
      <w:proofErr w:type="spellStart"/>
      <w:r w:rsidRPr="00495CFF">
        <w:rPr>
          <w:rFonts w:ascii="Times New Roman" w:hAnsi="Times New Roman" w:cs="Times New Roman"/>
          <w:sz w:val="20"/>
          <w:szCs w:val="20"/>
        </w:rPr>
        <w:t>dar-ão-se</w:t>
      </w:r>
      <w:proofErr w:type="spellEnd"/>
      <w:r w:rsidRPr="00495CFF">
        <w:rPr>
          <w:rFonts w:ascii="Times New Roman" w:hAnsi="Times New Roman" w:cs="Times New Roman"/>
          <w:sz w:val="20"/>
          <w:szCs w:val="20"/>
        </w:rPr>
        <w:t xml:space="preserve"> por maioria simples de votos, ressalvadas as hipóteses do § 6.º desta cláusula que exigem maioria absoluta; sendo que cada ente consorciado presente na Assembleia Geral possui direito a exatamente 1 (um) voto de peso único, e a ter seu representante votado.</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6.º - A Assembleia Geral, para deliberar sobre as seguintes matérias, em primeira ou segunda chamadas, instalar-se-á com a presença da maioria absoluta dos membros do CISGA: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I -</w:t>
      </w:r>
      <w:r w:rsidRPr="00495CFF">
        <w:rPr>
          <w:rFonts w:ascii="Times New Roman" w:hAnsi="Times New Roman" w:cs="Times New Roman"/>
          <w:sz w:val="20"/>
          <w:szCs w:val="20"/>
        </w:rPr>
        <w:t xml:space="preserve"> inclusão, suspensão, exclusão e reingresso de ente consorciado; </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II - </w:t>
      </w:r>
      <w:r w:rsidRPr="00495CFF">
        <w:rPr>
          <w:rFonts w:ascii="Times New Roman" w:hAnsi="Times New Roman" w:cs="Times New Roman"/>
          <w:sz w:val="20"/>
          <w:szCs w:val="20"/>
        </w:rPr>
        <w:t>mudança de sede;</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III - elaboração, </w:t>
      </w:r>
      <w:r w:rsidRPr="00495CFF">
        <w:rPr>
          <w:rFonts w:ascii="Times New Roman" w:hAnsi="Times New Roman" w:cs="Times New Roman"/>
          <w:sz w:val="20"/>
          <w:szCs w:val="20"/>
        </w:rPr>
        <w:t xml:space="preserve">aprovação e modificação do Estatuto e do Regimento; </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IV - eleição e destituição dos membros do Comitê de Administração e do Conselho Fiscal e demais cargos a serem criados futuramente quando for definida a estrutura organizacional do consórcio; </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V - </w:t>
      </w:r>
      <w:r w:rsidRPr="00495CFF">
        <w:rPr>
          <w:rFonts w:ascii="Times New Roman" w:hAnsi="Times New Roman" w:cs="Times New Roman"/>
          <w:sz w:val="20"/>
          <w:szCs w:val="20"/>
        </w:rPr>
        <w:t>extinção do CISGA.</w:t>
      </w:r>
    </w:p>
    <w:p w:rsidR="00DC3781" w:rsidRDefault="00DC3781"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7.º - </w:t>
      </w:r>
      <w:r w:rsidRPr="00495CFF">
        <w:rPr>
          <w:rFonts w:ascii="Times New Roman" w:hAnsi="Times New Roman" w:cs="Times New Roman"/>
          <w:sz w:val="20"/>
          <w:szCs w:val="20"/>
        </w:rPr>
        <w:t>Cada ente consorciado possuirá direito a único voto nas deliberações da Assembleia Geral, cuja eficácia estará condicionada à sua adimplência operacional e financeira;</w:t>
      </w:r>
    </w:p>
    <w:p w:rsidR="00DC3781" w:rsidRDefault="00DC3781"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8.º -</w:t>
      </w:r>
      <w:r w:rsidRPr="00495CFF">
        <w:rPr>
          <w:rFonts w:ascii="Times New Roman" w:hAnsi="Times New Roman" w:cs="Times New Roman"/>
          <w:sz w:val="20"/>
          <w:szCs w:val="20"/>
        </w:rPr>
        <w:t xml:space="preserve"> A perda do mandato eletivo é causa de extinção automática da condição de membro da Assembleia Geral, quando haverá substituição automática por quem lhe suceder no mandato do ente consorciado</w:t>
      </w:r>
    </w:p>
    <w:p w:rsidR="00DC3781" w:rsidRDefault="00DC3781"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9.º - </w:t>
      </w:r>
      <w:r w:rsidRPr="00495CFF">
        <w:rPr>
          <w:rFonts w:ascii="Times New Roman" w:hAnsi="Times New Roman" w:cs="Times New Roman"/>
          <w:sz w:val="20"/>
          <w:szCs w:val="20"/>
        </w:rPr>
        <w:t>A Assembleia Geral extraordinária também poderá ser convocada por parte de seus membros, conforme o Regimento.</w:t>
      </w:r>
    </w:p>
    <w:p w:rsidR="00DC3781" w:rsidRDefault="00DC3781"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10 - </w:t>
      </w:r>
      <w:r w:rsidRPr="00495CFF">
        <w:rPr>
          <w:rFonts w:ascii="Times New Roman" w:hAnsi="Times New Roman" w:cs="Times New Roman"/>
          <w:sz w:val="20"/>
          <w:szCs w:val="20"/>
        </w:rPr>
        <w:t>O ente consorciado que não estiver em dia com suas obrigações operacionais e financeiras não poderá votar e nem ser votado.</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PRIMEIRA - DAS CÂMARAS SETORIAIS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As Câmaras Setoriais são órgãos subordinados à Diretoria Executiva, alinhados aos objetivos e finalidades do CISGA, e constituídos por seu Coordenador e, no mínimo, mais 4 (quatro) integrantes, na forma dos estatutos.</w:t>
      </w:r>
    </w:p>
    <w:p w:rsidR="004C270E" w:rsidRDefault="004C270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SEGUNDA - DO COMITÊ DE ADMINISTRAÇÃO</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Comitê de Administração é constituído pelos seus Presidente, Vice-Presidente e Secretário.</w:t>
      </w:r>
    </w:p>
    <w:p w:rsidR="003F3608" w:rsidRPr="00495CFF" w:rsidRDefault="003F3608"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lastRenderedPageBreak/>
        <w:t xml:space="preserve">§ 1.º - </w:t>
      </w:r>
      <w:r w:rsidRPr="00495CFF">
        <w:rPr>
          <w:rFonts w:ascii="Times New Roman" w:hAnsi="Times New Roman" w:cs="Times New Roman"/>
          <w:sz w:val="20"/>
          <w:szCs w:val="20"/>
        </w:rPr>
        <w:t>Os cargos de Presidente e Vice-Presidente serão escolhidos e eleitos pela Assembleia Geral dentre os Chefes dos Poderes Executivos consorciados, em voto aberto, para mandato de 1 (um) ano, prorrogável por apenas um período igual, na forma do Estatuto.</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2.º - O cargo de Secretário será preenchido por Secretário Municipal de algum dos entes consorciados.</w:t>
      </w:r>
    </w:p>
    <w:p w:rsidR="00C17FFE" w:rsidRPr="00495CFF" w:rsidRDefault="00C17FFE"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TERCEIRA - DO CONSELHO FISCAL</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Conselho Fiscal é órgão fiscalizatório composto por três membros: Presidente, Vice-Presidente e Secretário.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1.º - </w:t>
      </w:r>
      <w:r w:rsidRPr="00495CFF">
        <w:rPr>
          <w:rFonts w:ascii="Times New Roman" w:hAnsi="Times New Roman" w:cs="Times New Roman"/>
          <w:sz w:val="20"/>
          <w:szCs w:val="20"/>
        </w:rPr>
        <w:t>Presidente e Vice-Presidente são funções exclusivas de membro da Assembleia Geral que não integre o Comitê de Administração; Secretário é função exclusiva de Secretário Municipal que não integre Câmara Setorial, nos termos do Estatuto.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2.º - O Conselho Fiscal tem independência e autonomia no exercício de suas atribuições e contará com a cooperação e auxílio da Controladoria.</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QUARTA - DA CONTROLADORIA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Controladoria é órgão de controle interno que atua com independência e em cooperação com Conselho Fiscal, constituído por seus Presidente, Vice-Presidente e Secretário, cujas atribuições são da competência do Assessor Jurídico, do Contador e do Supervisor Administrativo, todos integrantes do quadro de pessoal do CISGA.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Parágrafo único - A Controladoria tem independência e autonomia no exercício de suas atribuições e contará com a cooperação e auxílio do Conselho Fiscal.</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QUINTA - DA DIRETORIA EXECUTIVA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Diretoria Executiva será constituída por Diretor Executivo, Assessores Executivos, Supervisor Administrativo, Auxiliares Administrativos, Contador, Assessor Jurídico e Auxiliar de Serviços Gerais.</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Poderá haver contratação por tempo determinado para atender a necessidade temporária de excepcional interesse público nos seguintes casos: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w:t>
      </w:r>
      <w:r w:rsidRPr="00495CFF">
        <w:rPr>
          <w:rFonts w:ascii="Times New Roman" w:hAnsi="Times New Roman" w:cs="Times New Roman"/>
          <w:sz w:val="20"/>
          <w:szCs w:val="20"/>
        </w:rPr>
        <w:tab/>
        <w:t>assistência a situações de calamidade pública;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b)</w:t>
      </w:r>
      <w:r w:rsidRPr="00495CFF">
        <w:rPr>
          <w:rFonts w:ascii="Times New Roman" w:hAnsi="Times New Roman" w:cs="Times New Roman"/>
          <w:sz w:val="20"/>
          <w:szCs w:val="20"/>
        </w:rPr>
        <w:tab/>
        <w:t>assistência a emergências em saúde pública, como surtos epidêmicos;</w:t>
      </w:r>
    </w:p>
    <w:p w:rsidR="00C17FFE" w:rsidRPr="00495CFF" w:rsidRDefault="00C17FFE" w:rsidP="00DC3781">
      <w:pPr>
        <w:pStyle w:val="SemEspaamento"/>
        <w:ind w:left="705" w:hanging="705"/>
        <w:jc w:val="both"/>
        <w:rPr>
          <w:rFonts w:ascii="Times New Roman" w:hAnsi="Times New Roman" w:cs="Times New Roman"/>
          <w:sz w:val="20"/>
          <w:szCs w:val="20"/>
        </w:rPr>
      </w:pPr>
      <w:r w:rsidRPr="00495CFF">
        <w:rPr>
          <w:rFonts w:ascii="Times New Roman" w:hAnsi="Times New Roman" w:cs="Times New Roman"/>
          <w:sz w:val="20"/>
          <w:szCs w:val="20"/>
        </w:rPr>
        <w:t>c)</w:t>
      </w:r>
      <w:r w:rsidRPr="00495CFF">
        <w:rPr>
          <w:rFonts w:ascii="Times New Roman" w:hAnsi="Times New Roman" w:cs="Times New Roman"/>
          <w:sz w:val="20"/>
          <w:szCs w:val="20"/>
        </w:rPr>
        <w:tab/>
        <w:t>combate a emergências ambientais, condicionada ao reconhecimento e declaração de sua existência pela Assembleia Geral;</w:t>
      </w:r>
    </w:p>
    <w:p w:rsidR="00C17FFE" w:rsidRPr="00495CFF" w:rsidRDefault="00C17FFE" w:rsidP="00DC3781">
      <w:pPr>
        <w:pStyle w:val="SemEspaamento"/>
        <w:ind w:left="705" w:hanging="705"/>
        <w:jc w:val="both"/>
        <w:rPr>
          <w:rFonts w:ascii="Times New Roman" w:hAnsi="Times New Roman" w:cs="Times New Roman"/>
          <w:sz w:val="20"/>
          <w:szCs w:val="20"/>
        </w:rPr>
      </w:pPr>
      <w:r w:rsidRPr="00495CFF">
        <w:rPr>
          <w:rFonts w:ascii="Times New Roman" w:hAnsi="Times New Roman" w:cs="Times New Roman"/>
          <w:sz w:val="20"/>
          <w:szCs w:val="20"/>
        </w:rPr>
        <w:t>d)</w:t>
      </w:r>
      <w:r w:rsidRPr="00495CFF">
        <w:rPr>
          <w:rFonts w:ascii="Times New Roman" w:hAnsi="Times New Roman" w:cs="Times New Roman"/>
          <w:sz w:val="20"/>
          <w:szCs w:val="20"/>
        </w:rPr>
        <w:tab/>
        <w:t>atividades técnicas especializadas necessárias à implantação de órgãos ou entidades ou de novas atribuições definidas para organizações existentes ou as decorrentes de aumento transitório no volume de trabalho que não possam ser atendidas pelo pessoal do quadro do CISGA;</w:t>
      </w:r>
    </w:p>
    <w:p w:rsidR="00C17FFE" w:rsidRPr="00495CFF" w:rsidRDefault="00C17FFE" w:rsidP="00DC3781">
      <w:pPr>
        <w:pStyle w:val="SemEspaamento"/>
        <w:ind w:left="705" w:hanging="705"/>
        <w:jc w:val="both"/>
        <w:rPr>
          <w:rFonts w:ascii="Times New Roman" w:hAnsi="Times New Roman" w:cs="Times New Roman"/>
          <w:sz w:val="20"/>
          <w:szCs w:val="20"/>
        </w:rPr>
      </w:pPr>
      <w:r w:rsidRPr="00495CFF">
        <w:rPr>
          <w:rFonts w:ascii="Times New Roman" w:hAnsi="Times New Roman" w:cs="Times New Roman"/>
          <w:sz w:val="20"/>
          <w:szCs w:val="20"/>
        </w:rPr>
        <w:t>e)</w:t>
      </w:r>
      <w:r w:rsidRPr="00495CFF">
        <w:rPr>
          <w:rFonts w:ascii="Times New Roman" w:hAnsi="Times New Roman" w:cs="Times New Roman"/>
          <w:sz w:val="20"/>
          <w:szCs w:val="20"/>
        </w:rPr>
        <w:tab/>
        <w:t>admissão de pesquisador, nacional ou estrangeiro, para projeto de pesquisa com prazo determinado, em instituição destinada à pesquisa.</w:t>
      </w:r>
    </w:p>
    <w:p w:rsidR="00DC3781" w:rsidRDefault="00DC3781" w:rsidP="00495CFF">
      <w:pPr>
        <w:pStyle w:val="SemEspaamento"/>
        <w:jc w:val="both"/>
        <w:rPr>
          <w:rFonts w:ascii="Times New Roman" w:hAnsi="Times New Roman" w:cs="Times New Roman"/>
          <w:b/>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SEXTA - DO QUADRO DE PESSOAL</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CISGA possuirá o seguinte quadro de cargos e empregos públicos abaixo, sujeito ao regime jurídico da Consolidação das Leis do Trabalho (CLT), conforme preceitua o art. 4.º, inc. IX, da Lei n.º 11.107/05:</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1"/>
        <w:gridCol w:w="946"/>
        <w:gridCol w:w="1143"/>
        <w:gridCol w:w="1441"/>
        <w:gridCol w:w="2359"/>
        <w:gridCol w:w="1701"/>
      </w:tblGrid>
      <w:tr w:rsidR="00495CFF" w:rsidRPr="00495CFF" w:rsidTr="00C17FFE">
        <w:trPr>
          <w:trHeight w:val="755"/>
        </w:trPr>
        <w:tc>
          <w:tcPr>
            <w:tcW w:w="1761" w:type="dxa"/>
            <w:vAlign w:val="center"/>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Cargos</w:t>
            </w:r>
          </w:p>
        </w:tc>
        <w:tc>
          <w:tcPr>
            <w:tcW w:w="946" w:type="dxa"/>
            <w:vAlign w:val="center"/>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Vagas</w:t>
            </w:r>
          </w:p>
        </w:tc>
        <w:tc>
          <w:tcPr>
            <w:tcW w:w="1143" w:type="dxa"/>
            <w:vAlign w:val="center"/>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Carga Horária</w:t>
            </w:r>
          </w:p>
        </w:tc>
        <w:tc>
          <w:tcPr>
            <w:tcW w:w="1441" w:type="dxa"/>
            <w:vAlign w:val="center"/>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Grau de Escolaridade</w:t>
            </w:r>
          </w:p>
        </w:tc>
        <w:tc>
          <w:tcPr>
            <w:tcW w:w="2359" w:type="dxa"/>
            <w:vAlign w:val="center"/>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Forma de provimento</w:t>
            </w:r>
          </w:p>
        </w:tc>
        <w:tc>
          <w:tcPr>
            <w:tcW w:w="1701" w:type="dxa"/>
            <w:vAlign w:val="center"/>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Padrão Remuneratório</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Diretor Executivo</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01</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40h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Superior</w:t>
            </w:r>
          </w:p>
          <w:p w:rsidR="00C17FFE" w:rsidRPr="00495CFF" w:rsidRDefault="00C17FFE" w:rsidP="00495CFF">
            <w:pPr>
              <w:pStyle w:val="SemEspaamento"/>
              <w:jc w:val="both"/>
              <w:rPr>
                <w:rFonts w:ascii="Times New Roman" w:hAnsi="Times New Roman" w:cs="Times New Roman"/>
                <w:iCs/>
                <w:sz w:val="20"/>
                <w:szCs w:val="20"/>
              </w:rPr>
            </w:pP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 xml:space="preserve">Cargo de Confiança (art. 37, II, </w:t>
            </w:r>
            <w:r w:rsidRPr="00495CFF">
              <w:rPr>
                <w:rFonts w:ascii="Times New Roman" w:hAnsi="Times New Roman" w:cs="Times New Roman"/>
                <w:i/>
                <w:iCs/>
                <w:sz w:val="20"/>
                <w:szCs w:val="20"/>
              </w:rPr>
              <w:t>in fine</w:t>
            </w:r>
            <w:r w:rsidRPr="00495CFF">
              <w:rPr>
                <w:rFonts w:ascii="Times New Roman" w:hAnsi="Times New Roman" w:cs="Times New Roman"/>
                <w:iCs/>
                <w:sz w:val="20"/>
                <w:szCs w:val="20"/>
              </w:rPr>
              <w:t>, da CF, c/c art. 499 da CLT)</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A</w:t>
            </w:r>
            <w:r w:rsidR="00C46737" w:rsidRPr="00495CFF">
              <w:rPr>
                <w:rFonts w:ascii="Times New Roman" w:hAnsi="Times New Roman" w:cs="Times New Roman"/>
                <w:iCs/>
                <w:sz w:val="20"/>
                <w:szCs w:val="20"/>
              </w:rPr>
              <w:t xml:space="preserve"> </w:t>
            </w:r>
            <w:r w:rsidRPr="00495CFF">
              <w:rPr>
                <w:rFonts w:ascii="Times New Roman" w:hAnsi="Times New Roman" w:cs="Times New Roman"/>
                <w:iCs/>
                <w:sz w:val="20"/>
                <w:szCs w:val="20"/>
              </w:rPr>
              <w:t>(R$ 6.000,00)</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Assessor Executivo</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02</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40h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Ensino Médio</w:t>
            </w: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 xml:space="preserve">Cargo de Confiança (art. 37, II, </w:t>
            </w:r>
            <w:r w:rsidRPr="00495CFF">
              <w:rPr>
                <w:rFonts w:ascii="Times New Roman" w:hAnsi="Times New Roman" w:cs="Times New Roman"/>
                <w:i/>
                <w:iCs/>
                <w:sz w:val="20"/>
                <w:szCs w:val="20"/>
              </w:rPr>
              <w:t>in fine</w:t>
            </w:r>
            <w:r w:rsidRPr="00495CFF">
              <w:rPr>
                <w:rFonts w:ascii="Times New Roman" w:hAnsi="Times New Roman" w:cs="Times New Roman"/>
                <w:iCs/>
                <w:sz w:val="20"/>
                <w:szCs w:val="20"/>
              </w:rPr>
              <w:t>, da CF, c/c art. 499 da CLT)</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 (R$ 3.000,00)</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Supervisor Administrativo</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01</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40h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Ensino Médio</w:t>
            </w: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Concurso Público (art. 37, II, CF)</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 xml:space="preserve">E (R$ 2.000,00) </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Auxiliar Administrativo</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02</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40h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Ensino Médio</w:t>
            </w: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Concurso Público (art. 37, II, CF)</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F (R$ 1.500,00)</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Contador</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01</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20h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Superior</w:t>
            </w: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 xml:space="preserve">Concurso Público (art. 37, </w:t>
            </w:r>
            <w:r w:rsidRPr="00495CFF">
              <w:rPr>
                <w:rFonts w:ascii="Times New Roman" w:hAnsi="Times New Roman" w:cs="Times New Roman"/>
                <w:iCs/>
                <w:sz w:val="20"/>
                <w:szCs w:val="20"/>
              </w:rPr>
              <w:lastRenderedPageBreak/>
              <w:t>II, CF)</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lastRenderedPageBreak/>
              <w:t>D (R$ 2.500,00)</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lastRenderedPageBreak/>
              <w:t>Assessor Jurídico</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01</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20h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Superior</w:t>
            </w: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Concurso Público (art. 37, II, CF)</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 xml:space="preserve">B (R$ 3.270,00) </w:t>
            </w:r>
          </w:p>
        </w:tc>
      </w:tr>
      <w:tr w:rsidR="00495CFF" w:rsidRPr="00495CFF" w:rsidTr="00C17FFE">
        <w:tc>
          <w:tcPr>
            <w:tcW w:w="176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Auxiliar de Serviços Gerais</w:t>
            </w:r>
          </w:p>
        </w:tc>
        <w:tc>
          <w:tcPr>
            <w:tcW w:w="946"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02</w:t>
            </w:r>
          </w:p>
        </w:tc>
        <w:tc>
          <w:tcPr>
            <w:tcW w:w="1143"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40h</w:t>
            </w:r>
          </w:p>
        </w:tc>
        <w:tc>
          <w:tcPr>
            <w:tcW w:w="1441"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Ensino Fundamental</w:t>
            </w:r>
          </w:p>
        </w:tc>
        <w:tc>
          <w:tcPr>
            <w:tcW w:w="2359" w:type="dxa"/>
          </w:tcPr>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Concurso Público (art. 37, II, CF)</w:t>
            </w:r>
          </w:p>
        </w:tc>
        <w:tc>
          <w:tcPr>
            <w:tcW w:w="1701" w:type="dxa"/>
          </w:tcPr>
          <w:p w:rsidR="00C17FFE" w:rsidRPr="00495CFF" w:rsidRDefault="00C17FFE" w:rsidP="00495CFF">
            <w:pPr>
              <w:pStyle w:val="SemEspaamento"/>
              <w:jc w:val="both"/>
              <w:rPr>
                <w:rFonts w:ascii="Times New Roman" w:hAnsi="Times New Roman" w:cs="Times New Roman"/>
                <w:iCs/>
                <w:sz w:val="20"/>
                <w:szCs w:val="20"/>
              </w:rPr>
            </w:pPr>
          </w:p>
          <w:p w:rsidR="00C17FFE" w:rsidRPr="00495CFF" w:rsidRDefault="00C17FFE" w:rsidP="00495CFF">
            <w:pPr>
              <w:pStyle w:val="SemEspaamento"/>
              <w:jc w:val="both"/>
              <w:rPr>
                <w:rFonts w:ascii="Times New Roman" w:hAnsi="Times New Roman" w:cs="Times New Roman"/>
                <w:iCs/>
                <w:sz w:val="20"/>
                <w:szCs w:val="20"/>
              </w:rPr>
            </w:pPr>
            <w:r w:rsidRPr="00495CFF">
              <w:rPr>
                <w:rFonts w:ascii="Times New Roman" w:hAnsi="Times New Roman" w:cs="Times New Roman"/>
                <w:iCs/>
                <w:sz w:val="20"/>
                <w:szCs w:val="20"/>
              </w:rPr>
              <w:t>G (R$ 700,00)</w:t>
            </w:r>
          </w:p>
        </w:tc>
      </w:tr>
    </w:tbl>
    <w:p w:rsidR="00C17FFE" w:rsidRPr="00495CFF" w:rsidRDefault="00C17FFE"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1.º - </w:t>
      </w:r>
      <w:r w:rsidRPr="00495CFF">
        <w:rPr>
          <w:rFonts w:ascii="Times New Roman" w:hAnsi="Times New Roman" w:cs="Times New Roman"/>
          <w:sz w:val="20"/>
          <w:szCs w:val="20"/>
        </w:rPr>
        <w:t>Mediante resolução da Assembleia Geral, mediante alteração do contrato de consórcio público, poderão ser criados novos cargos e vagas de acordo com as necessidades do CISGA.</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2.º - </w:t>
      </w:r>
      <w:r w:rsidRPr="00495CFF">
        <w:rPr>
          <w:rFonts w:ascii="Times New Roman" w:hAnsi="Times New Roman" w:cs="Times New Roman"/>
          <w:sz w:val="20"/>
          <w:szCs w:val="20"/>
        </w:rPr>
        <w:t xml:space="preserve">Os valores dos diversos padrões remuneratórios (A </w:t>
      </w:r>
      <w:proofErr w:type="spellStart"/>
      <w:r w:rsidRPr="00495CFF">
        <w:rPr>
          <w:rFonts w:ascii="Times New Roman" w:hAnsi="Times New Roman" w:cs="Times New Roman"/>
          <w:sz w:val="20"/>
          <w:szCs w:val="20"/>
        </w:rPr>
        <w:t>a</w:t>
      </w:r>
      <w:proofErr w:type="spellEnd"/>
      <w:r w:rsidRPr="00495CFF">
        <w:rPr>
          <w:rFonts w:ascii="Times New Roman" w:hAnsi="Times New Roman" w:cs="Times New Roman"/>
          <w:sz w:val="20"/>
          <w:szCs w:val="20"/>
        </w:rPr>
        <w:t xml:space="preserve"> G) e gratificações do quadro de pessoal do CISGA serão reajustados mediante proposta do Comitê de Administração a ser aprovada por resolução da Assembleia Geral.</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3.º -</w:t>
      </w:r>
      <w:r w:rsidRPr="00495CFF">
        <w:rPr>
          <w:rFonts w:ascii="Times New Roman" w:hAnsi="Times New Roman" w:cs="Times New Roman"/>
          <w:sz w:val="20"/>
          <w:szCs w:val="20"/>
        </w:rPr>
        <w:t xml:space="preserve"> Os empregados do CISGA não poderão ser cedidos, inclusive para consorciados.</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4.º - </w:t>
      </w:r>
      <w:r w:rsidRPr="00495CFF">
        <w:rPr>
          <w:rFonts w:ascii="Times New Roman" w:hAnsi="Times New Roman" w:cs="Times New Roman"/>
          <w:sz w:val="20"/>
          <w:szCs w:val="20"/>
        </w:rPr>
        <w:t>Os empregados do consórcio, bem como os servidores que lhe forem cedidos, que vierem a substituir outro cargo de maior remuneração farão jus à percepção da diferença remuneratória através de concessão da respectiva gratificação.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5.º -</w:t>
      </w:r>
      <w:r w:rsidRPr="00495CFF">
        <w:rPr>
          <w:rFonts w:ascii="Times New Roman" w:hAnsi="Times New Roman" w:cs="Times New Roman"/>
          <w:sz w:val="20"/>
          <w:szCs w:val="20"/>
        </w:rPr>
        <w:t xml:space="preserve"> Todas as vagas do quadro de pessoal do CISGA poderão ser preenchidas por servidor cedido de município consorciado devidamente habilitado para a função, o qual fará jus à percepção de adicional ou gratificação estabelecida por resolução do Comitê de Administração e aditada ao contrato de consórcio público.</w:t>
      </w:r>
    </w:p>
    <w:p w:rsidR="003F3608" w:rsidRDefault="003F3608" w:rsidP="00495CFF">
      <w:pPr>
        <w:pStyle w:val="SemEspaamento"/>
        <w:jc w:val="both"/>
        <w:rPr>
          <w:rFonts w:ascii="Times New Roman" w:hAnsi="Times New Roman" w:cs="Times New Roman"/>
          <w:sz w:val="20"/>
          <w:szCs w:val="20"/>
        </w:rPr>
      </w:pP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TÍTULO V</w:t>
      </w: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DO PATRIMÔNIO E DOS RECURSOS FINANCEIROS</w:t>
      </w: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SÉTIMA - DO PATRIMÔNIO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O patrimônio do consórcio será constituído pelos bens e direitos que vier a adquirir a qualquer título, inclusive doações de outras entidades públicas ou privadas.</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OITAVA - DOS RECURSOS FINANCEIROS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Constituem recursos financeiros do CISGA:</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 -</w:t>
      </w:r>
      <w:r w:rsidRPr="00495CFF">
        <w:rPr>
          <w:rFonts w:ascii="Times New Roman" w:hAnsi="Times New Roman" w:cs="Times New Roman"/>
          <w:bCs/>
          <w:sz w:val="20"/>
          <w:szCs w:val="20"/>
        </w:rPr>
        <w:tab/>
        <w:t>a cota de ingresso;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II -</w:t>
      </w:r>
      <w:r w:rsidRPr="00495CFF">
        <w:rPr>
          <w:rFonts w:ascii="Times New Roman" w:hAnsi="Times New Roman" w:cs="Times New Roman"/>
          <w:bCs/>
          <w:sz w:val="20"/>
          <w:szCs w:val="20"/>
        </w:rPr>
        <w:tab/>
        <w:t>a cota de rateio;</w:t>
      </w:r>
    </w:p>
    <w:p w:rsidR="00C17FFE" w:rsidRPr="00495CFF" w:rsidRDefault="00C17FFE" w:rsidP="003F3608">
      <w:pPr>
        <w:pStyle w:val="SemEspaamento"/>
        <w:ind w:left="705" w:hanging="705"/>
        <w:jc w:val="both"/>
        <w:rPr>
          <w:rFonts w:ascii="Times New Roman" w:hAnsi="Times New Roman" w:cs="Times New Roman"/>
          <w:bCs/>
          <w:sz w:val="20"/>
          <w:szCs w:val="20"/>
        </w:rPr>
      </w:pPr>
      <w:r w:rsidRPr="00495CFF">
        <w:rPr>
          <w:rFonts w:ascii="Times New Roman" w:hAnsi="Times New Roman" w:cs="Times New Roman"/>
          <w:bCs/>
          <w:sz w:val="20"/>
          <w:szCs w:val="20"/>
        </w:rPr>
        <w:t>III -</w:t>
      </w:r>
      <w:r w:rsidRPr="00495CFF">
        <w:rPr>
          <w:rFonts w:ascii="Times New Roman" w:hAnsi="Times New Roman" w:cs="Times New Roman"/>
          <w:bCs/>
          <w:sz w:val="20"/>
          <w:szCs w:val="20"/>
        </w:rPr>
        <w:tab/>
        <w:t>a receita decorrente de tarifa ou outra espécie de preço público, cobrada do usuário em razão da prestação de serviço pelo CISGA;</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IV -</w:t>
      </w:r>
      <w:r w:rsidRPr="00495CFF">
        <w:rPr>
          <w:rFonts w:ascii="Times New Roman" w:hAnsi="Times New Roman" w:cs="Times New Roman"/>
          <w:bCs/>
          <w:sz w:val="20"/>
          <w:szCs w:val="20"/>
        </w:rPr>
        <w:tab/>
        <w:t>a renda de aplicação financeira;</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V -</w:t>
      </w:r>
      <w:r w:rsidRPr="00495CFF">
        <w:rPr>
          <w:rFonts w:ascii="Times New Roman" w:hAnsi="Times New Roman" w:cs="Times New Roman"/>
          <w:bCs/>
          <w:sz w:val="20"/>
          <w:szCs w:val="20"/>
        </w:rPr>
        <w:tab/>
        <w:t>o produto de alienação de bem livre;</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VI -</w:t>
      </w:r>
      <w:r w:rsidRPr="00495CFF">
        <w:rPr>
          <w:rFonts w:ascii="Times New Roman" w:hAnsi="Times New Roman" w:cs="Times New Roman"/>
          <w:bCs/>
          <w:sz w:val="20"/>
          <w:szCs w:val="20"/>
        </w:rPr>
        <w:tab/>
        <w:t>o produto de operação de crédito;</w:t>
      </w:r>
    </w:p>
    <w:p w:rsidR="00C17FFE" w:rsidRPr="00495CFF" w:rsidRDefault="00C17FFE" w:rsidP="003F3608">
      <w:pPr>
        <w:pStyle w:val="SemEspaamento"/>
        <w:ind w:left="705" w:hanging="705"/>
        <w:jc w:val="both"/>
        <w:rPr>
          <w:rFonts w:ascii="Times New Roman" w:hAnsi="Times New Roman" w:cs="Times New Roman"/>
          <w:bCs/>
          <w:sz w:val="20"/>
          <w:szCs w:val="20"/>
        </w:rPr>
      </w:pPr>
      <w:r w:rsidRPr="00495CFF">
        <w:rPr>
          <w:rFonts w:ascii="Times New Roman" w:hAnsi="Times New Roman" w:cs="Times New Roman"/>
          <w:bCs/>
          <w:sz w:val="20"/>
          <w:szCs w:val="20"/>
        </w:rPr>
        <w:t>VII -</w:t>
      </w:r>
      <w:r w:rsidRPr="00495CFF">
        <w:rPr>
          <w:rFonts w:ascii="Times New Roman" w:hAnsi="Times New Roman" w:cs="Times New Roman"/>
          <w:bCs/>
          <w:sz w:val="20"/>
          <w:szCs w:val="20"/>
        </w:rPr>
        <w:tab/>
        <w:t>o recurso proveniente de convênio ou contrato celebrado ou de contribuição, doação, auxílio ou subvenção concedido por ente federativo não consorciado;</w:t>
      </w: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VIII -</w:t>
      </w:r>
      <w:r w:rsidRPr="00495CFF">
        <w:rPr>
          <w:rFonts w:ascii="Times New Roman" w:hAnsi="Times New Roman" w:cs="Times New Roman"/>
          <w:bCs/>
          <w:sz w:val="20"/>
          <w:szCs w:val="20"/>
        </w:rPr>
        <w:tab/>
        <w:t>o saldo do exercício financeiro.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Parágrafo único - </w:t>
      </w:r>
      <w:r w:rsidRPr="00495CFF">
        <w:rPr>
          <w:rFonts w:ascii="Times New Roman" w:hAnsi="Times New Roman" w:cs="Times New Roman"/>
          <w:sz w:val="20"/>
          <w:szCs w:val="20"/>
        </w:rPr>
        <w:t xml:space="preserve">A contratação de operação de crédito por parte do CISGA se sujeita aos limites e condições próprios estabelecidos pelo Senado Federal, de acordo com o disposto no </w:t>
      </w:r>
      <w:hyperlink r:id="rId6" w:anchor="art52vii" w:history="1">
        <w:r w:rsidRPr="00495CFF">
          <w:rPr>
            <w:rFonts w:ascii="Times New Roman" w:hAnsi="Times New Roman" w:cs="Times New Roman"/>
            <w:sz w:val="20"/>
            <w:szCs w:val="20"/>
          </w:rPr>
          <w:t>art. 52, inciso VII, da Constituição Federal.</w:t>
        </w:r>
      </w:hyperlink>
    </w:p>
    <w:p w:rsidR="003F3608" w:rsidRDefault="003F3608" w:rsidP="00495CFF">
      <w:pPr>
        <w:pStyle w:val="SemEspaamento"/>
        <w:jc w:val="both"/>
        <w:rPr>
          <w:rFonts w:ascii="Times New Roman" w:hAnsi="Times New Roman" w:cs="Times New Roman"/>
          <w:sz w:val="20"/>
          <w:szCs w:val="20"/>
        </w:rPr>
      </w:pPr>
    </w:p>
    <w:p w:rsidR="003F3608" w:rsidRPr="00495CFF" w:rsidRDefault="003F3608" w:rsidP="00495CFF">
      <w:pPr>
        <w:pStyle w:val="SemEspaamento"/>
        <w:jc w:val="both"/>
        <w:rPr>
          <w:rFonts w:ascii="Times New Roman" w:hAnsi="Times New Roman" w:cs="Times New Roman"/>
          <w:sz w:val="20"/>
          <w:szCs w:val="20"/>
        </w:rPr>
      </w:pP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TÍTULO VI</w:t>
      </w: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DA GESTÃO ASSOCIADA</w:t>
      </w: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DÉCIMA NONA - DA AUTORIZAÇÃO PARA GESTÃO ASSOCIADA</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Os entes </w:t>
      </w:r>
      <w:proofErr w:type="spellStart"/>
      <w:r w:rsidRPr="00495CFF">
        <w:rPr>
          <w:rFonts w:ascii="Times New Roman" w:hAnsi="Times New Roman" w:cs="Times New Roman"/>
          <w:sz w:val="20"/>
          <w:szCs w:val="20"/>
        </w:rPr>
        <w:t>consorciandos</w:t>
      </w:r>
      <w:proofErr w:type="spellEnd"/>
      <w:r w:rsidRPr="00495CFF">
        <w:rPr>
          <w:rFonts w:ascii="Times New Roman" w:hAnsi="Times New Roman" w:cs="Times New Roman"/>
          <w:sz w:val="20"/>
          <w:szCs w:val="20"/>
        </w:rPr>
        <w:t>, ao ratificarem o presente instrumento, autorizam o consórcio a realizar a gestão associada de qualquer serviço público remunerado ou não pelo usuário, desde que a referida gestão seja previamente aprovada pela Assembleia Geral por resolução que defina o objeto dos respectivos instrumentos.</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A autorização para gestão associada de serviços públicos aprovada em Assembleia Geral deverá conter os seguintes requisitos: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I -</w:t>
      </w:r>
      <w:r w:rsidRPr="00495CFF">
        <w:rPr>
          <w:rFonts w:ascii="Times New Roman" w:hAnsi="Times New Roman" w:cs="Times New Roman"/>
          <w:sz w:val="20"/>
          <w:szCs w:val="20"/>
        </w:rPr>
        <w:t xml:space="preserve"> as competências cujo exercício se transferiu ao consórcio;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lastRenderedPageBreak/>
        <w:t>II -</w:t>
      </w:r>
      <w:r w:rsidRPr="00495CFF">
        <w:rPr>
          <w:rFonts w:ascii="Times New Roman" w:hAnsi="Times New Roman" w:cs="Times New Roman"/>
          <w:sz w:val="20"/>
          <w:szCs w:val="20"/>
        </w:rPr>
        <w:t xml:space="preserve"> os serviços públicos objeto da gestão associada e a área em que serão prestados;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III - </w:t>
      </w:r>
      <w:r w:rsidRPr="00495CFF">
        <w:rPr>
          <w:rFonts w:ascii="Times New Roman" w:hAnsi="Times New Roman" w:cs="Times New Roman"/>
          <w:sz w:val="20"/>
          <w:szCs w:val="20"/>
        </w:rPr>
        <w:t>a autorização para licitar ou outorgar concessão, permissão ou autorização da prestação de serviços;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IV -</w:t>
      </w:r>
      <w:r w:rsidRPr="00495CFF">
        <w:rPr>
          <w:rFonts w:ascii="Times New Roman" w:hAnsi="Times New Roman" w:cs="Times New Roman"/>
          <w:sz w:val="20"/>
          <w:szCs w:val="20"/>
        </w:rPr>
        <w:t xml:space="preserve"> as condições a que deve </w:t>
      </w:r>
      <w:proofErr w:type="gramStart"/>
      <w:r w:rsidRPr="00495CFF">
        <w:rPr>
          <w:rFonts w:ascii="Times New Roman" w:hAnsi="Times New Roman" w:cs="Times New Roman"/>
          <w:sz w:val="20"/>
          <w:szCs w:val="20"/>
        </w:rPr>
        <w:t>obedecer o</w:t>
      </w:r>
      <w:proofErr w:type="gramEnd"/>
      <w:r w:rsidRPr="00495CFF">
        <w:rPr>
          <w:rFonts w:ascii="Times New Roman" w:hAnsi="Times New Roman" w:cs="Times New Roman"/>
          <w:sz w:val="20"/>
          <w:szCs w:val="20"/>
        </w:rPr>
        <w:t xml:space="preserve"> contrato de programa, no caso de a gestão associada envolver também a prestação de serviços por órgão ou entidade de um dos entes da Federação consorciados;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V -</w:t>
      </w:r>
      <w:r w:rsidRPr="00495CFF">
        <w:rPr>
          <w:rFonts w:ascii="Times New Roman" w:hAnsi="Times New Roman" w:cs="Times New Roman"/>
          <w:sz w:val="20"/>
          <w:szCs w:val="20"/>
        </w:rPr>
        <w:t xml:space="preserve"> os critérios técnicos para cálculo de valor das tarifas e de outros preços públicos, bem como para seu reajuste ou revisão.</w:t>
      </w:r>
    </w:p>
    <w:p w:rsidR="003F3608" w:rsidRDefault="003F3608" w:rsidP="00495CFF">
      <w:pPr>
        <w:pStyle w:val="SemEspaamento"/>
        <w:jc w:val="both"/>
        <w:rPr>
          <w:rFonts w:ascii="Times New Roman" w:hAnsi="Times New Roman" w:cs="Times New Roman"/>
          <w:bCs/>
          <w:sz w:val="20"/>
          <w:szCs w:val="20"/>
        </w:rPr>
      </w:pPr>
      <w:bookmarkStart w:id="1" w:name="_Toc99777139"/>
      <w:bookmarkStart w:id="2" w:name="_Toc99738833"/>
      <w:bookmarkStart w:id="3" w:name="_Toc99737840"/>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2.º - </w:t>
      </w:r>
      <w:r w:rsidRPr="00495CFF">
        <w:rPr>
          <w:rFonts w:ascii="Times New Roman" w:hAnsi="Times New Roman" w:cs="Times New Roman"/>
          <w:sz w:val="20"/>
          <w:szCs w:val="20"/>
        </w:rPr>
        <w:t>O contrato de programa poderá autorizar o consórcio a emitir documentos de cobrança e a exercer atividades de arrecadação de tarifas e outros preços públicos pelos serviços públicos prestados pelo próprio consórcio ou pelos entes consorciados.</w:t>
      </w:r>
    </w:p>
    <w:p w:rsidR="003F3608" w:rsidRDefault="003F3608" w:rsidP="00495CFF">
      <w:pPr>
        <w:pStyle w:val="SemEspaamento"/>
        <w:jc w:val="both"/>
        <w:rPr>
          <w:rFonts w:ascii="Times New Roman" w:hAnsi="Times New Roman" w:cs="Times New Roman"/>
          <w:sz w:val="20"/>
          <w:szCs w:val="20"/>
        </w:rPr>
      </w:pPr>
    </w:p>
    <w:p w:rsidR="003F3608" w:rsidRPr="00495CFF" w:rsidRDefault="003F3608" w:rsidP="00495CFF">
      <w:pPr>
        <w:pStyle w:val="SemEspaamento"/>
        <w:jc w:val="both"/>
        <w:rPr>
          <w:rFonts w:ascii="Times New Roman" w:hAnsi="Times New Roman" w:cs="Times New Roman"/>
          <w:sz w:val="20"/>
          <w:szCs w:val="20"/>
        </w:rPr>
      </w:pP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TÍTULO VII</w:t>
      </w: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DA RETIRADA, EXCLUSÃO, ALTERAÇÃO E EXTINÇÃO</w:t>
      </w: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 DA RETIRADA</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retirada do ente consorciado dependerá de ato formal de seu representante legal na Assembleia Geral, acompanhado da respectiva autorização legislativa, respeitado o princípio da anterioridade, nos termos do contrato de consórcio público.</w:t>
      </w:r>
    </w:p>
    <w:p w:rsidR="003F3608" w:rsidRPr="00495CFF" w:rsidRDefault="003F3608" w:rsidP="00495CFF">
      <w:pPr>
        <w:pStyle w:val="SemEspaamento"/>
        <w:jc w:val="both"/>
        <w:rPr>
          <w:rFonts w:ascii="Times New Roman" w:hAnsi="Times New Roman" w:cs="Times New Roman"/>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A retirada não prejudicará as obrigações já constituídas entre o consorciado que se retira e o consórcio público e/ou os demais entes consorciados.</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 xml:space="preserve">§ 2.º - </w:t>
      </w:r>
      <w:r w:rsidRPr="00495CFF">
        <w:rPr>
          <w:rFonts w:ascii="Times New Roman" w:hAnsi="Times New Roman" w:cs="Times New Roman"/>
          <w:sz w:val="20"/>
          <w:szCs w:val="20"/>
        </w:rPr>
        <w:t>O pedido de retirada</w:t>
      </w:r>
      <w:r w:rsidRPr="00495CFF">
        <w:rPr>
          <w:rFonts w:ascii="Times New Roman" w:hAnsi="Times New Roman" w:cs="Times New Roman"/>
          <w:bCs/>
          <w:sz w:val="20"/>
          <w:szCs w:val="20"/>
        </w:rPr>
        <w:t xml:space="preserve"> deverá ser proposto até o mês de setembro.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bCs/>
          <w:sz w:val="20"/>
          <w:szCs w:val="20"/>
        </w:rPr>
      </w:pPr>
      <w:r w:rsidRPr="00495CFF">
        <w:rPr>
          <w:rFonts w:ascii="Times New Roman" w:hAnsi="Times New Roman" w:cs="Times New Roman"/>
          <w:bCs/>
          <w:sz w:val="20"/>
          <w:szCs w:val="20"/>
        </w:rPr>
        <w:t>§ 3.º - Os entes consorciados somente poderão exercer seu direito de retirada após cumprimento de carência de três (03) anos, contados da sua efetiva subscrição do contrato de consórcio público.</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PRIMEIRA - DA EXCLUSÃO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exclusão de ente consorciado só é admissível havendo justa causa.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Além das que sejam reconhecidas em procedimento específico, é justa causa para fins de exclusão do CISGA: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I - a </w:t>
      </w:r>
      <w:proofErr w:type="gramStart"/>
      <w:r w:rsidRPr="00495CFF">
        <w:rPr>
          <w:rFonts w:ascii="Times New Roman" w:hAnsi="Times New Roman" w:cs="Times New Roman"/>
          <w:sz w:val="20"/>
          <w:szCs w:val="20"/>
        </w:rPr>
        <w:t>não-inclusão</w:t>
      </w:r>
      <w:proofErr w:type="gramEnd"/>
      <w:r w:rsidRPr="00495CFF">
        <w:rPr>
          <w:rFonts w:ascii="Times New Roman" w:hAnsi="Times New Roman" w:cs="Times New Roman"/>
          <w:sz w:val="20"/>
          <w:szCs w:val="20"/>
        </w:rPr>
        <w:t xml:space="preserve"> em lei orçamentária ou em créditos adicionais, pelo ente consorciado, de dotações suficientes para suportar as despesas que, nos termos do orçamento do consórcio público, prevê-se devam ser assumidas por meio de contrato de rateio; </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 - a falta de pagamento da cota de rateio por prazo superior a noventa (90) dias;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III - subscrição, sem autorização dos demais consorciados, em protocolo de intenções para constituição de outro consórcio com finalidades, a juízo da maioria da Assembleia Geral, iguais, assemelhadas ou incompatíveis com as do consórcio.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2° - </w:t>
      </w:r>
      <w:r w:rsidRPr="00495CFF">
        <w:rPr>
          <w:rFonts w:ascii="Times New Roman" w:hAnsi="Times New Roman" w:cs="Times New Roman"/>
          <w:sz w:val="20"/>
          <w:szCs w:val="20"/>
        </w:rPr>
        <w:t>A exclusão com base na previsão no § 1° deste artigo somente ocorrerá após prévia suspensão por sessenta (60) dias, período em que o ente consorciado continuará contribuindo com sua cota de rateio e poderá se reabilitar.</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3.º - </w:t>
      </w:r>
      <w:r w:rsidRPr="00495CFF">
        <w:rPr>
          <w:rFonts w:ascii="Times New Roman" w:hAnsi="Times New Roman" w:cs="Times New Roman"/>
          <w:sz w:val="20"/>
          <w:szCs w:val="20"/>
        </w:rPr>
        <w:t>Eventuais débitos pendentes de ente consorciado excluído e não pagos no prazo de trinta (30) dias a contar da data de exclusão serão objeto de ação de execução que terá por título extrajudicial o contrato de rateio descumprido.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 4.º - </w:t>
      </w:r>
      <w:r w:rsidRPr="00495CFF">
        <w:rPr>
          <w:rFonts w:ascii="Times New Roman" w:hAnsi="Times New Roman" w:cs="Times New Roman"/>
          <w:sz w:val="20"/>
          <w:szCs w:val="20"/>
        </w:rPr>
        <w:t>A exclusão de consorciado exige processo administrativo no qual lhe seja assegurado o direito à ampla defesa e ao contraditório, respeitada a multa a ser aplicada pela Assembleia Geral.</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SEGUNDA - DA ALTERAÇÃO E EXTINÇÃO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A alteração ou extinção do contrato de consórcio público do CISGA dependerá de instrumento aprovado pela Assembleia Geral e ratificado mediante lei por todos os entes consorciados.</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1.º -</w:t>
      </w:r>
      <w:r w:rsidRPr="00495CFF">
        <w:rPr>
          <w:rFonts w:ascii="Times New Roman" w:hAnsi="Times New Roman" w:cs="Times New Roman"/>
          <w:sz w:val="20"/>
          <w:szCs w:val="20"/>
        </w:rPr>
        <w:t xml:space="preserve"> Em caso de extinção: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 - os bens, direitos, encargos e obrigações decorrentes da gestão associada de serviços públicos custeados por tarifas ou outra espécie de preço público serão atribuídos aos titulares dos respectivos serviços;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lastRenderedPageBreak/>
        <w:t xml:space="preserve">II - até que haja decisão que indique os responsáveis por cada obrigação, os entes consorciados responderão solidariamente </w:t>
      </w:r>
      <w:proofErr w:type="gramStart"/>
      <w:r w:rsidRPr="00495CFF">
        <w:rPr>
          <w:rFonts w:ascii="Times New Roman" w:hAnsi="Times New Roman" w:cs="Times New Roman"/>
          <w:sz w:val="20"/>
          <w:szCs w:val="20"/>
        </w:rPr>
        <w:t>pelas obrigações remanescentes, garantido</w:t>
      </w:r>
      <w:proofErr w:type="gramEnd"/>
      <w:r w:rsidRPr="00495CFF">
        <w:rPr>
          <w:rFonts w:ascii="Times New Roman" w:hAnsi="Times New Roman" w:cs="Times New Roman"/>
          <w:sz w:val="20"/>
          <w:szCs w:val="20"/>
        </w:rPr>
        <w:t xml:space="preserve"> o direito de regresso em face dos entes beneficiados ou dos que deram causa à obrigação; e</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III - os bens e direitos do consórcio integrantes de sua estrutura administrativa e os decorrentes de serviços públicos gratuitos serão inventariados e sua destinação será decidida pela Assembleia Geral que deliberar pela extinção do consórcio.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2° -</w:t>
      </w:r>
      <w:r w:rsidRPr="00495CFF">
        <w:rPr>
          <w:rFonts w:ascii="Times New Roman" w:hAnsi="Times New Roman" w:cs="Times New Roman"/>
          <w:sz w:val="20"/>
          <w:szCs w:val="20"/>
        </w:rPr>
        <w:t xml:space="preserve"> Com a extinção, o pessoal cedido ao CISGA retornará aos seus órgãos de origem e os contratos de trabalho dos empregados públicos (CLT) serão automaticamente rescindidos, bem como os contratos por prazo determinado por excepcional interesse público.</w:t>
      </w:r>
    </w:p>
    <w:p w:rsidR="003F3608" w:rsidRDefault="003F3608" w:rsidP="00495CFF">
      <w:pPr>
        <w:pStyle w:val="SemEspaamento"/>
        <w:jc w:val="both"/>
        <w:rPr>
          <w:rFonts w:ascii="Times New Roman" w:hAnsi="Times New Roman" w:cs="Times New Roman"/>
          <w:sz w:val="20"/>
          <w:szCs w:val="20"/>
        </w:rPr>
      </w:pPr>
    </w:p>
    <w:p w:rsidR="003F3608" w:rsidRDefault="003F3608" w:rsidP="00495CFF">
      <w:pPr>
        <w:pStyle w:val="SemEspaamento"/>
        <w:jc w:val="both"/>
        <w:rPr>
          <w:rFonts w:ascii="Times New Roman" w:hAnsi="Times New Roman" w:cs="Times New Roman"/>
          <w:sz w:val="20"/>
          <w:szCs w:val="20"/>
        </w:rPr>
      </w:pP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TÍTULO VIII</w:t>
      </w:r>
    </w:p>
    <w:p w:rsidR="00C17FFE" w:rsidRPr="003F3608" w:rsidRDefault="00C17FFE" w:rsidP="003F3608">
      <w:pPr>
        <w:pStyle w:val="SemEspaamento"/>
        <w:jc w:val="center"/>
        <w:rPr>
          <w:rFonts w:ascii="Times New Roman" w:hAnsi="Times New Roman" w:cs="Times New Roman"/>
          <w:b/>
          <w:sz w:val="20"/>
          <w:szCs w:val="20"/>
        </w:rPr>
      </w:pPr>
      <w:r w:rsidRPr="003F3608">
        <w:rPr>
          <w:rFonts w:ascii="Times New Roman" w:hAnsi="Times New Roman" w:cs="Times New Roman"/>
          <w:b/>
          <w:sz w:val="20"/>
          <w:szCs w:val="20"/>
        </w:rPr>
        <w:t>DAS DISPOSIÇÕES GERAIS E TRANSITÓRIAS</w:t>
      </w: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TERCEIRA - DA PUBLICAÇÃO DOS ATOS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consórcio publicará em jornal de circulação regional as decisões que digam respeito a terceiros e as de natureza orçamentária, financeira ou contratual, inclusive as que digam respeito à admissão de pessoal, bem como permitirá que qualquer do povo tenha acesso a suas reuniões e aos documentos que produzir, salvo, nos termos da lei, os considerados sigilosos por prévia e motivada decisão.</w:t>
      </w:r>
    </w:p>
    <w:p w:rsidR="003F3608" w:rsidRDefault="003F3608" w:rsidP="00495CFF">
      <w:pPr>
        <w:pStyle w:val="SemEspaamento"/>
        <w:jc w:val="both"/>
        <w:rPr>
          <w:rFonts w:ascii="Times New Roman" w:hAnsi="Times New Roman" w:cs="Times New Roman"/>
          <w:bCs/>
          <w:sz w:val="20"/>
          <w:szCs w:val="20"/>
        </w:rPr>
      </w:pP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bCs/>
          <w:sz w:val="20"/>
          <w:szCs w:val="20"/>
        </w:rPr>
        <w:t xml:space="preserve">Parágrafo único - </w:t>
      </w:r>
      <w:r w:rsidRPr="00495CFF">
        <w:rPr>
          <w:rFonts w:ascii="Times New Roman" w:hAnsi="Times New Roman" w:cs="Times New Roman"/>
          <w:sz w:val="20"/>
          <w:szCs w:val="20"/>
        </w:rPr>
        <w:t xml:space="preserve">O CISGA possuirá sítio na rede mundial de computadores - Internet - onde também dará publicidade dos atos mencionados no </w:t>
      </w:r>
      <w:r w:rsidRPr="00495CFF">
        <w:rPr>
          <w:rFonts w:ascii="Times New Roman" w:hAnsi="Times New Roman" w:cs="Times New Roman"/>
          <w:i/>
          <w:iCs/>
          <w:sz w:val="20"/>
          <w:szCs w:val="20"/>
        </w:rPr>
        <w:t>caput</w:t>
      </w:r>
      <w:r w:rsidRPr="00495CFF">
        <w:rPr>
          <w:rFonts w:ascii="Times New Roman" w:hAnsi="Times New Roman" w:cs="Times New Roman"/>
          <w:sz w:val="20"/>
          <w:szCs w:val="20"/>
        </w:rPr>
        <w:t xml:space="preserve"> deste artigo.</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QUARTA - DA CRIAÇÃO, INCORPORAÇÃO OU DESMEMBRAMENTO DE ENTE CONSORCIADO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Nas hipóteses de criação, incorporação ou desmembramento que atinjam entes consorciados ou subscritores de protocolo de intenções, os novos entes da Federação serão automaticamente tidos como consorciados ou subscritores.</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QUINTA - DO PODER DISCIPLINAR E REGULAMENTAR</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 Regimento disporá sobre o exercício do poder disciplinar incidente ao quadro de pessoal do consórcio.</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SEXTA - DO PLANO DE CARGOS E SALÁRIOS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Resolução do Comitê de Administração sobre plano de cargos e salários disciplinará detalhadamente as atribuições administrativas, hierarquia, avaliação de eficiência, lotação, jornada de trabalho dos cargos do quadro de pessoal do CISGA.</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 xml:space="preserve">CLÁUSULA VIGÉSIMA </w:t>
      </w:r>
      <w:bookmarkEnd w:id="1"/>
      <w:bookmarkEnd w:id="2"/>
      <w:bookmarkEnd w:id="3"/>
      <w:r w:rsidRPr="003F3608">
        <w:rPr>
          <w:rFonts w:ascii="Times New Roman" w:hAnsi="Times New Roman" w:cs="Times New Roman"/>
          <w:b/>
          <w:sz w:val="20"/>
          <w:szCs w:val="20"/>
        </w:rPr>
        <w:t>OITAVA - DO DIREITO DE EXIGIR CUMPRIMENTO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Quando adimplente com suas obrigações, qualquer ente consorciado é parte legítima para exigir o pleno cumprimento das cláusulas previstas no contrato de consórcio público.</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VIGÉSIMA NONA - DOS CRITÉRIOS PARA REPRESENTAÇÃO DOS ENTES CONSORCIADOS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Os critérios para autorizar o consórcio a representar os entes consorciados em assuntos de interesse comum perante outras esferas de governo serão estabelecidos por resolução da Assembleia Geral.</w:t>
      </w:r>
    </w:p>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p w:rsidR="00C17FFE" w:rsidRPr="003F3608" w:rsidRDefault="00C17FFE" w:rsidP="00495CFF">
      <w:pPr>
        <w:pStyle w:val="SemEspaamento"/>
        <w:jc w:val="both"/>
        <w:rPr>
          <w:rFonts w:ascii="Times New Roman" w:hAnsi="Times New Roman" w:cs="Times New Roman"/>
          <w:b/>
          <w:sz w:val="20"/>
          <w:szCs w:val="20"/>
        </w:rPr>
      </w:pPr>
      <w:r w:rsidRPr="003F3608">
        <w:rPr>
          <w:rFonts w:ascii="Times New Roman" w:hAnsi="Times New Roman" w:cs="Times New Roman"/>
          <w:b/>
          <w:sz w:val="20"/>
          <w:szCs w:val="20"/>
        </w:rPr>
        <w:t>CLÁUSULA TRIGÉSIMA - DO FORO</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Para dirimir eventuais controvérsias deste Protocolo de Intenções e do Contrato de Consórcio Público que originar, fica eleito o foro da cidade de Garibaldi/RS.</w:t>
      </w:r>
    </w:p>
    <w:p w:rsidR="003F3608" w:rsidRDefault="003F3608" w:rsidP="00495CFF">
      <w:pPr>
        <w:pStyle w:val="SemEspaamento"/>
        <w:jc w:val="both"/>
        <w:rPr>
          <w:rFonts w:ascii="Times New Roman" w:hAnsi="Times New Roman" w:cs="Times New Roman"/>
          <w:sz w:val="20"/>
          <w:szCs w:val="20"/>
        </w:rPr>
      </w:pPr>
    </w:p>
    <w:p w:rsidR="009279EE" w:rsidRDefault="009279EE" w:rsidP="00495CFF">
      <w:pPr>
        <w:pStyle w:val="SemEspaamento"/>
        <w:jc w:val="both"/>
        <w:rPr>
          <w:rFonts w:ascii="Times New Roman" w:hAnsi="Times New Roman" w:cs="Times New Roman"/>
          <w:sz w:val="20"/>
          <w:szCs w:val="20"/>
        </w:rPr>
      </w:pPr>
    </w:p>
    <w:p w:rsidR="00EB6A12" w:rsidRDefault="00EB6A12" w:rsidP="00495CFF">
      <w:pPr>
        <w:pStyle w:val="SemEspaamento"/>
        <w:jc w:val="both"/>
        <w:rPr>
          <w:rFonts w:ascii="Times New Roman" w:hAnsi="Times New Roman" w:cs="Times New Roman"/>
          <w:sz w:val="20"/>
          <w:szCs w:val="20"/>
        </w:rPr>
      </w:pPr>
    </w:p>
    <w:p w:rsidR="00EB6A12" w:rsidRDefault="00EB6A12" w:rsidP="00495CFF">
      <w:pPr>
        <w:pStyle w:val="SemEspaamento"/>
        <w:jc w:val="both"/>
        <w:rPr>
          <w:rFonts w:ascii="Times New Roman" w:hAnsi="Times New Roman" w:cs="Times New Roman"/>
          <w:sz w:val="20"/>
          <w:szCs w:val="20"/>
        </w:rPr>
      </w:pPr>
    </w:p>
    <w:p w:rsidR="00EB6A12" w:rsidRDefault="00EB6A12" w:rsidP="00495CFF">
      <w:pPr>
        <w:pStyle w:val="SemEspaamento"/>
        <w:jc w:val="both"/>
        <w:rPr>
          <w:rFonts w:ascii="Times New Roman" w:hAnsi="Times New Roman" w:cs="Times New Roman"/>
          <w:sz w:val="20"/>
          <w:szCs w:val="20"/>
        </w:rPr>
      </w:pPr>
    </w:p>
    <w:p w:rsidR="00EB6A12" w:rsidRDefault="00EB6A12" w:rsidP="00495CFF">
      <w:pPr>
        <w:pStyle w:val="SemEspaamento"/>
        <w:jc w:val="both"/>
        <w:rPr>
          <w:rFonts w:ascii="Times New Roman" w:hAnsi="Times New Roman" w:cs="Times New Roman"/>
          <w:sz w:val="20"/>
          <w:szCs w:val="20"/>
        </w:rPr>
      </w:pPr>
    </w:p>
    <w:p w:rsidR="00EB6A12" w:rsidRDefault="00EB6A12" w:rsidP="00495CFF">
      <w:pPr>
        <w:pStyle w:val="SemEspaamento"/>
        <w:jc w:val="both"/>
        <w:rPr>
          <w:rFonts w:ascii="Times New Roman" w:hAnsi="Times New Roman" w:cs="Times New Roman"/>
          <w:sz w:val="20"/>
          <w:szCs w:val="20"/>
        </w:rPr>
      </w:pPr>
    </w:p>
    <w:p w:rsidR="009279EE" w:rsidRDefault="009279EE" w:rsidP="00495CFF">
      <w:pPr>
        <w:pStyle w:val="SemEspaamento"/>
        <w:jc w:val="both"/>
        <w:rPr>
          <w:rFonts w:ascii="Times New Roman" w:hAnsi="Times New Roman" w:cs="Times New Roman"/>
          <w:sz w:val="20"/>
          <w:szCs w:val="20"/>
        </w:rPr>
      </w:pP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Garibaldi/RS, 18 de abril de 2011.</w:t>
      </w:r>
    </w:p>
    <w:p w:rsidR="003F3608" w:rsidRDefault="003F3608" w:rsidP="00495CFF">
      <w:pPr>
        <w:pStyle w:val="SemEspaamento"/>
        <w:jc w:val="both"/>
        <w:rPr>
          <w:rFonts w:ascii="Times New Roman" w:hAnsi="Times New Roman" w:cs="Times New Roman"/>
          <w:sz w:val="20"/>
          <w:szCs w:val="20"/>
        </w:rPr>
      </w:pPr>
    </w:p>
    <w:p w:rsidR="00EB6A12" w:rsidRPr="00495CFF" w:rsidRDefault="00EB6A12" w:rsidP="00495CFF">
      <w:pPr>
        <w:pStyle w:val="SemEspaamento"/>
        <w:jc w:val="both"/>
        <w:rPr>
          <w:rFonts w:ascii="Times New Roman" w:hAnsi="Times New Roman" w:cs="Times New Roman"/>
          <w:sz w:val="20"/>
          <w:szCs w:val="20"/>
        </w:rPr>
      </w:pPr>
    </w:p>
    <w:tbl>
      <w:tblPr>
        <w:tblW w:w="9167" w:type="dxa"/>
        <w:tblInd w:w="-318" w:type="dxa"/>
        <w:tblBorders>
          <w:top w:val="single" w:sz="4" w:space="0" w:color="auto"/>
        </w:tblBorders>
        <w:tblLayout w:type="fixed"/>
        <w:tblLook w:val="04A0" w:firstRow="1" w:lastRow="0" w:firstColumn="1" w:lastColumn="0" w:noHBand="0" w:noVBand="1"/>
      </w:tblPr>
      <w:tblGrid>
        <w:gridCol w:w="4395"/>
        <w:gridCol w:w="236"/>
        <w:gridCol w:w="4536"/>
      </w:tblGrid>
      <w:tr w:rsidR="00C17FFE" w:rsidRPr="00495CFF" w:rsidTr="001722A5">
        <w:tc>
          <w:tcPr>
            <w:tcW w:w="4395" w:type="dxa"/>
            <w:tcBorders>
              <w:top w:val="single" w:sz="4" w:space="0" w:color="auto"/>
              <w:bottom w:val="nil"/>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BENTO GONÇALVES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Roberto </w:t>
            </w:r>
            <w:proofErr w:type="spellStart"/>
            <w:r w:rsidRPr="00495CFF">
              <w:rPr>
                <w:rFonts w:ascii="Times New Roman" w:hAnsi="Times New Roman" w:cs="Times New Roman"/>
                <w:sz w:val="20"/>
                <w:szCs w:val="20"/>
              </w:rPr>
              <w:t>Lunelli</w:t>
            </w:r>
            <w:proofErr w:type="spellEnd"/>
          </w:p>
        </w:tc>
        <w:tc>
          <w:tcPr>
            <w:tcW w:w="236" w:type="dxa"/>
            <w:tcBorders>
              <w:top w:val="nil"/>
              <w:bottom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single" w:sz="4" w:space="0" w:color="auto"/>
              <w:bottom w:val="nil"/>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CAMPESTRE DA SERRA</w:t>
            </w:r>
          </w:p>
          <w:p w:rsidR="00C17FFE"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Prefeito Moacir Zanotto</w:t>
            </w:r>
          </w:p>
          <w:p w:rsidR="00DC3781" w:rsidRPr="00495CFF" w:rsidRDefault="00DC3781" w:rsidP="00495CFF">
            <w:pPr>
              <w:pStyle w:val="SemEspaamento"/>
              <w:jc w:val="both"/>
              <w:rPr>
                <w:rFonts w:ascii="Times New Roman" w:hAnsi="Times New Roman" w:cs="Times New Roman"/>
                <w:sz w:val="20"/>
                <w:szCs w:val="20"/>
              </w:rPr>
            </w:pPr>
          </w:p>
        </w:tc>
      </w:tr>
      <w:tr w:rsidR="00C17FFE" w:rsidRPr="00495CFF" w:rsidTr="001722A5">
        <w:tc>
          <w:tcPr>
            <w:tcW w:w="4395" w:type="dxa"/>
            <w:tcBorders>
              <w:top w:val="nil"/>
              <w:bottom w:val="single" w:sz="4" w:space="0" w:color="auto"/>
            </w:tcBorders>
          </w:tcPr>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tc>
        <w:tc>
          <w:tcPr>
            <w:tcW w:w="236" w:type="dxa"/>
            <w:tcBorders>
              <w:top w:val="nil"/>
              <w:bottom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nil"/>
              <w:bottom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p>
        </w:tc>
      </w:tr>
      <w:tr w:rsidR="00C17FFE" w:rsidRPr="00495CFF" w:rsidTr="001722A5">
        <w:tc>
          <w:tcPr>
            <w:tcW w:w="4395" w:type="dxa"/>
            <w:tcBorders>
              <w:top w:val="single" w:sz="4" w:space="0" w:color="auto"/>
              <w:bottom w:val="nil"/>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CARLOS BARBOSA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Prefeito Fernando Xavier da Silva</w:t>
            </w:r>
          </w:p>
        </w:tc>
        <w:tc>
          <w:tcPr>
            <w:tcW w:w="236" w:type="dxa"/>
            <w:tcBorders>
              <w:top w:val="nil"/>
              <w:bottom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single" w:sz="4" w:space="0" w:color="auto"/>
              <w:bottom w:val="nil"/>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FAGUNDES VARELA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Jean Fernando </w:t>
            </w:r>
            <w:proofErr w:type="spellStart"/>
            <w:r w:rsidRPr="00495CFF">
              <w:rPr>
                <w:rFonts w:ascii="Times New Roman" w:hAnsi="Times New Roman" w:cs="Times New Roman"/>
                <w:sz w:val="20"/>
                <w:szCs w:val="20"/>
              </w:rPr>
              <w:t>Sottili</w:t>
            </w:r>
            <w:proofErr w:type="spellEnd"/>
          </w:p>
        </w:tc>
      </w:tr>
      <w:tr w:rsidR="00C17FFE" w:rsidRPr="00495CFF" w:rsidTr="001722A5">
        <w:tc>
          <w:tcPr>
            <w:tcW w:w="4395" w:type="dxa"/>
            <w:tcBorders>
              <w:top w:val="nil"/>
              <w:bottom w:val="single" w:sz="4" w:space="0" w:color="auto"/>
            </w:tcBorders>
          </w:tcPr>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tc>
        <w:tc>
          <w:tcPr>
            <w:tcW w:w="236" w:type="dxa"/>
            <w:tcBorders>
              <w:top w:val="nil"/>
              <w:bottom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nil"/>
              <w:bottom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p>
        </w:tc>
      </w:tr>
      <w:tr w:rsidR="00C17FFE" w:rsidRPr="00495CFF" w:rsidTr="001722A5">
        <w:tc>
          <w:tcPr>
            <w:tcW w:w="4395" w:type="dxa"/>
            <w:tcBorders>
              <w:top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FLORES DA CUNHA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Ernani </w:t>
            </w:r>
            <w:proofErr w:type="spellStart"/>
            <w:r w:rsidRPr="00495CFF">
              <w:rPr>
                <w:rFonts w:ascii="Times New Roman" w:hAnsi="Times New Roman" w:cs="Times New Roman"/>
                <w:sz w:val="20"/>
                <w:szCs w:val="20"/>
              </w:rPr>
              <w:t>Heberle</w:t>
            </w:r>
            <w:proofErr w:type="spellEnd"/>
          </w:p>
        </w:tc>
        <w:tc>
          <w:tcPr>
            <w:tcW w:w="236" w:type="dxa"/>
            <w:tcBorders>
              <w:top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GARIBALDI</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w:t>
            </w:r>
            <w:proofErr w:type="spellStart"/>
            <w:r w:rsidRPr="00495CFF">
              <w:rPr>
                <w:rFonts w:ascii="Times New Roman" w:hAnsi="Times New Roman" w:cs="Times New Roman"/>
                <w:sz w:val="20"/>
                <w:szCs w:val="20"/>
              </w:rPr>
              <w:t>Cirano</w:t>
            </w:r>
            <w:proofErr w:type="spellEnd"/>
            <w:r w:rsidRPr="00495CFF">
              <w:rPr>
                <w:rFonts w:ascii="Times New Roman" w:hAnsi="Times New Roman" w:cs="Times New Roman"/>
                <w:sz w:val="20"/>
                <w:szCs w:val="20"/>
              </w:rPr>
              <w:t xml:space="preserve"> </w:t>
            </w:r>
            <w:proofErr w:type="spellStart"/>
            <w:r w:rsidRPr="00495CFF">
              <w:rPr>
                <w:rFonts w:ascii="Times New Roman" w:hAnsi="Times New Roman" w:cs="Times New Roman"/>
                <w:sz w:val="20"/>
                <w:szCs w:val="20"/>
              </w:rPr>
              <w:t>Cisilotto</w:t>
            </w:r>
            <w:proofErr w:type="spellEnd"/>
          </w:p>
        </w:tc>
      </w:tr>
      <w:tr w:rsidR="00C17FFE" w:rsidRPr="00495CFF" w:rsidTr="001722A5">
        <w:tc>
          <w:tcPr>
            <w:tcW w:w="4395" w:type="dxa"/>
            <w:tcBorders>
              <w:top w:val="nil"/>
              <w:bottom w:val="single" w:sz="4" w:space="0" w:color="auto"/>
            </w:tcBorders>
          </w:tcPr>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tc>
        <w:tc>
          <w:tcPr>
            <w:tcW w:w="236" w:type="dxa"/>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bottom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p>
        </w:tc>
      </w:tr>
      <w:tr w:rsidR="00C17FFE" w:rsidRPr="00495CFF" w:rsidTr="001722A5">
        <w:tc>
          <w:tcPr>
            <w:tcW w:w="4395" w:type="dxa"/>
            <w:tcBorders>
              <w:top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NOVA ROMA DO SUL</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Marino Antonio </w:t>
            </w:r>
            <w:proofErr w:type="spellStart"/>
            <w:r w:rsidRPr="00495CFF">
              <w:rPr>
                <w:rFonts w:ascii="Times New Roman" w:hAnsi="Times New Roman" w:cs="Times New Roman"/>
                <w:sz w:val="20"/>
                <w:szCs w:val="20"/>
              </w:rPr>
              <w:t>Testolin</w:t>
            </w:r>
            <w:proofErr w:type="spellEnd"/>
          </w:p>
        </w:tc>
        <w:tc>
          <w:tcPr>
            <w:tcW w:w="236" w:type="dxa"/>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SANTA TEREZA</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Diogo </w:t>
            </w:r>
            <w:proofErr w:type="spellStart"/>
            <w:r w:rsidRPr="00495CFF">
              <w:rPr>
                <w:rFonts w:ascii="Times New Roman" w:hAnsi="Times New Roman" w:cs="Times New Roman"/>
                <w:sz w:val="20"/>
                <w:szCs w:val="20"/>
              </w:rPr>
              <w:t>Segabinazzi</w:t>
            </w:r>
            <w:proofErr w:type="spellEnd"/>
            <w:r w:rsidRPr="00495CFF">
              <w:rPr>
                <w:rFonts w:ascii="Times New Roman" w:hAnsi="Times New Roman" w:cs="Times New Roman"/>
                <w:sz w:val="20"/>
                <w:szCs w:val="20"/>
              </w:rPr>
              <w:t xml:space="preserve"> Siqueira</w:t>
            </w:r>
          </w:p>
        </w:tc>
      </w:tr>
      <w:tr w:rsidR="00C17FFE" w:rsidRPr="00495CFF" w:rsidTr="001722A5">
        <w:tc>
          <w:tcPr>
            <w:tcW w:w="4395" w:type="dxa"/>
            <w:tcBorders>
              <w:bottom w:val="single" w:sz="4" w:space="0" w:color="auto"/>
            </w:tcBorders>
          </w:tcPr>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tc>
        <w:tc>
          <w:tcPr>
            <w:tcW w:w="236" w:type="dxa"/>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bottom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p>
        </w:tc>
      </w:tr>
      <w:tr w:rsidR="00C17FFE" w:rsidRPr="00495CFF" w:rsidTr="001722A5">
        <w:tc>
          <w:tcPr>
            <w:tcW w:w="4395" w:type="dxa"/>
            <w:tcBorders>
              <w:top w:val="single" w:sz="4" w:space="0" w:color="auto"/>
              <w:bottom w:val="nil"/>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SÃO MARCOS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Evandro </w:t>
            </w:r>
            <w:proofErr w:type="spellStart"/>
            <w:r w:rsidRPr="00495CFF">
              <w:rPr>
                <w:rFonts w:ascii="Times New Roman" w:hAnsi="Times New Roman" w:cs="Times New Roman"/>
                <w:sz w:val="20"/>
                <w:szCs w:val="20"/>
              </w:rPr>
              <w:t>Bonella</w:t>
            </w:r>
            <w:proofErr w:type="spellEnd"/>
            <w:r w:rsidRPr="00495CFF">
              <w:rPr>
                <w:rFonts w:ascii="Times New Roman" w:hAnsi="Times New Roman" w:cs="Times New Roman"/>
                <w:sz w:val="20"/>
                <w:szCs w:val="20"/>
              </w:rPr>
              <w:t xml:space="preserve"> </w:t>
            </w:r>
            <w:proofErr w:type="spellStart"/>
            <w:r w:rsidRPr="00495CFF">
              <w:rPr>
                <w:rFonts w:ascii="Times New Roman" w:hAnsi="Times New Roman" w:cs="Times New Roman"/>
                <w:sz w:val="20"/>
                <w:szCs w:val="20"/>
              </w:rPr>
              <w:t>Ballardin</w:t>
            </w:r>
            <w:proofErr w:type="spellEnd"/>
          </w:p>
        </w:tc>
        <w:tc>
          <w:tcPr>
            <w:tcW w:w="236" w:type="dxa"/>
            <w:tcBorders>
              <w:bottom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single" w:sz="4" w:space="0" w:color="auto"/>
              <w:bottom w:val="nil"/>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VERANÓPOLIS</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Waldemar de </w:t>
            </w:r>
            <w:proofErr w:type="spellStart"/>
            <w:r w:rsidRPr="00495CFF">
              <w:rPr>
                <w:rFonts w:ascii="Times New Roman" w:hAnsi="Times New Roman" w:cs="Times New Roman"/>
                <w:sz w:val="20"/>
                <w:szCs w:val="20"/>
              </w:rPr>
              <w:t>Carli</w:t>
            </w:r>
            <w:proofErr w:type="spellEnd"/>
          </w:p>
        </w:tc>
      </w:tr>
      <w:tr w:rsidR="00C17FFE" w:rsidRPr="00495CFF" w:rsidTr="001722A5">
        <w:tc>
          <w:tcPr>
            <w:tcW w:w="4395" w:type="dxa"/>
            <w:tcBorders>
              <w:top w:val="nil"/>
            </w:tcBorders>
          </w:tcPr>
          <w:p w:rsidR="00C17FFE" w:rsidRDefault="00C17FFE" w:rsidP="00495CFF">
            <w:pPr>
              <w:pStyle w:val="SemEspaamento"/>
              <w:jc w:val="both"/>
              <w:rPr>
                <w:rFonts w:ascii="Times New Roman" w:hAnsi="Times New Roman" w:cs="Times New Roman"/>
                <w:sz w:val="20"/>
                <w:szCs w:val="20"/>
              </w:rPr>
            </w:pPr>
          </w:p>
          <w:p w:rsidR="00DC3781" w:rsidRPr="00495CFF" w:rsidRDefault="00DC3781" w:rsidP="00495CFF">
            <w:pPr>
              <w:pStyle w:val="SemEspaamento"/>
              <w:jc w:val="both"/>
              <w:rPr>
                <w:rFonts w:ascii="Times New Roman" w:hAnsi="Times New Roman" w:cs="Times New Roman"/>
                <w:sz w:val="20"/>
                <w:szCs w:val="20"/>
              </w:rPr>
            </w:pPr>
          </w:p>
        </w:tc>
        <w:tc>
          <w:tcPr>
            <w:tcW w:w="236" w:type="dxa"/>
            <w:tcBorders>
              <w:top w:val="nil"/>
            </w:tcBorders>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nil"/>
            </w:tcBorders>
          </w:tcPr>
          <w:p w:rsidR="00C17FFE" w:rsidRPr="00495CFF" w:rsidRDefault="00C17FFE" w:rsidP="00495CFF">
            <w:pPr>
              <w:pStyle w:val="SemEspaamento"/>
              <w:jc w:val="both"/>
              <w:rPr>
                <w:rFonts w:ascii="Times New Roman" w:hAnsi="Times New Roman" w:cs="Times New Roman"/>
                <w:sz w:val="20"/>
                <w:szCs w:val="20"/>
              </w:rPr>
            </w:pPr>
          </w:p>
        </w:tc>
      </w:tr>
      <w:tr w:rsidR="00C17FFE" w:rsidRPr="00495CFF" w:rsidTr="001722A5">
        <w:tc>
          <w:tcPr>
            <w:tcW w:w="4395" w:type="dxa"/>
            <w:tcBorders>
              <w:top w:val="single" w:sz="4" w:space="0" w:color="auto"/>
            </w:tcBorders>
          </w:tcPr>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MUNICÍPIO DE CORONEL PILAR</w:t>
            </w:r>
          </w:p>
          <w:p w:rsidR="00C17FFE" w:rsidRPr="00495CFF" w:rsidRDefault="00C17FFE" w:rsidP="00495CFF">
            <w:pPr>
              <w:pStyle w:val="SemEspaamento"/>
              <w:jc w:val="both"/>
              <w:rPr>
                <w:rFonts w:ascii="Times New Roman" w:hAnsi="Times New Roman" w:cs="Times New Roman"/>
                <w:sz w:val="20"/>
                <w:szCs w:val="20"/>
              </w:rPr>
            </w:pPr>
            <w:r w:rsidRPr="00495CFF">
              <w:rPr>
                <w:rFonts w:ascii="Times New Roman" w:hAnsi="Times New Roman" w:cs="Times New Roman"/>
                <w:sz w:val="20"/>
                <w:szCs w:val="20"/>
              </w:rPr>
              <w:t xml:space="preserve">Prefeito Adelar </w:t>
            </w:r>
            <w:proofErr w:type="spellStart"/>
            <w:r w:rsidRPr="00495CFF">
              <w:rPr>
                <w:rFonts w:ascii="Times New Roman" w:hAnsi="Times New Roman" w:cs="Times New Roman"/>
                <w:sz w:val="20"/>
                <w:szCs w:val="20"/>
              </w:rPr>
              <w:t>Loch</w:t>
            </w:r>
            <w:proofErr w:type="spellEnd"/>
          </w:p>
        </w:tc>
        <w:tc>
          <w:tcPr>
            <w:tcW w:w="236" w:type="dxa"/>
          </w:tcPr>
          <w:p w:rsidR="00C17FFE" w:rsidRPr="00495CFF" w:rsidRDefault="00C17FFE" w:rsidP="00495CFF">
            <w:pPr>
              <w:pStyle w:val="SemEspaamento"/>
              <w:jc w:val="both"/>
              <w:rPr>
                <w:rFonts w:ascii="Times New Roman" w:hAnsi="Times New Roman" w:cs="Times New Roman"/>
                <w:sz w:val="20"/>
                <w:szCs w:val="20"/>
              </w:rPr>
            </w:pPr>
          </w:p>
        </w:tc>
        <w:tc>
          <w:tcPr>
            <w:tcW w:w="4536" w:type="dxa"/>
            <w:tcBorders>
              <w:top w:val="nil"/>
            </w:tcBorders>
          </w:tcPr>
          <w:p w:rsidR="00C17FFE" w:rsidRPr="00495CFF" w:rsidRDefault="00C17FFE" w:rsidP="00495CFF">
            <w:pPr>
              <w:pStyle w:val="SemEspaamento"/>
              <w:jc w:val="both"/>
              <w:rPr>
                <w:rFonts w:ascii="Times New Roman" w:hAnsi="Times New Roman" w:cs="Times New Roman"/>
                <w:sz w:val="20"/>
                <w:szCs w:val="20"/>
              </w:rPr>
            </w:pPr>
          </w:p>
        </w:tc>
      </w:tr>
    </w:tbl>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C3781" w:rsidRDefault="00DC3781" w:rsidP="00D45156">
      <w:pPr>
        <w:pStyle w:val="SemEspaamento"/>
        <w:tabs>
          <w:tab w:val="left" w:pos="2410"/>
          <w:tab w:val="left" w:pos="4395"/>
        </w:tabs>
        <w:spacing w:line="360" w:lineRule="auto"/>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76CA0">
        <w:tab/>
      </w:r>
      <w:r w:rsidRPr="00D76CA0">
        <w:tab/>
      </w:r>
      <w:r w:rsidRPr="00D76CA0">
        <w:tab/>
      </w:r>
      <w:r w:rsidRPr="00D76CA0">
        <w:tab/>
      </w:r>
      <w:r w:rsidRPr="00D45156">
        <w:rPr>
          <w:rFonts w:ascii="Times New Roman" w:hAnsi="Times New Roman" w:cs="Times New Roman"/>
        </w:rPr>
        <w:t xml:space="preserve">Guaporé, </w:t>
      </w:r>
      <w:r w:rsidR="009E02F1">
        <w:rPr>
          <w:rFonts w:ascii="Times New Roman" w:hAnsi="Times New Roman" w:cs="Times New Roman"/>
        </w:rPr>
        <w:t>28 de maio de 2018.</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 xml:space="preserve">MENSAGEM Nº </w:t>
      </w:r>
      <w:r w:rsidR="009E02F1">
        <w:rPr>
          <w:rFonts w:ascii="Times New Roman" w:hAnsi="Times New Roman" w:cs="Times New Roman"/>
        </w:rPr>
        <w:t>43</w:t>
      </w:r>
      <w:r w:rsidRPr="00D45156">
        <w:rPr>
          <w:rFonts w:ascii="Times New Roman" w:hAnsi="Times New Roman" w:cs="Times New Roman"/>
        </w:rPr>
        <w:t>/2018</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Senhor Presidente:</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Para os efeitos legais estou submetendo à deliberação dessa Câmara Municipal, a seguinte matéria:</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b/>
        </w:rPr>
      </w:pPr>
      <w:r w:rsidRPr="00D45156">
        <w:rPr>
          <w:rFonts w:ascii="Times New Roman" w:hAnsi="Times New Roman" w:cs="Times New Roman"/>
        </w:rPr>
        <w:tab/>
      </w:r>
      <w:r w:rsidRPr="00D45156">
        <w:rPr>
          <w:rFonts w:ascii="Times New Roman" w:hAnsi="Times New Roman" w:cs="Times New Roman"/>
          <w:b/>
        </w:rPr>
        <w:t xml:space="preserve">PROJETO DE LEI: Nº </w:t>
      </w:r>
      <w:r w:rsidR="009E02F1">
        <w:rPr>
          <w:rFonts w:ascii="Times New Roman" w:hAnsi="Times New Roman" w:cs="Times New Roman"/>
          <w:b/>
        </w:rPr>
        <w:t>43</w:t>
      </w:r>
      <w:r w:rsidRPr="00D45156">
        <w:rPr>
          <w:rFonts w:ascii="Times New Roman" w:hAnsi="Times New Roman" w:cs="Times New Roman"/>
          <w:b/>
        </w:rPr>
        <w:t>/2018</w:t>
      </w:r>
    </w:p>
    <w:p w:rsidR="00DC3781" w:rsidRPr="004C270E" w:rsidRDefault="00D45156" w:rsidP="00DC3781">
      <w:pPr>
        <w:pStyle w:val="SemEspaamento"/>
        <w:spacing w:line="360" w:lineRule="auto"/>
        <w:ind w:left="2410"/>
        <w:jc w:val="both"/>
        <w:rPr>
          <w:rFonts w:ascii="Times New Roman" w:hAnsi="Times New Roman" w:cs="Times New Roman"/>
          <w:sz w:val="21"/>
          <w:szCs w:val="21"/>
        </w:rPr>
      </w:pPr>
      <w:r w:rsidRPr="00D45156">
        <w:rPr>
          <w:rFonts w:ascii="Times New Roman" w:hAnsi="Times New Roman" w:cs="Times New Roman"/>
        </w:rPr>
        <w:t xml:space="preserve">EMENTA: </w:t>
      </w:r>
      <w:r w:rsidR="00DC3781" w:rsidRPr="004C270E">
        <w:rPr>
          <w:rFonts w:ascii="Times New Roman" w:hAnsi="Times New Roman" w:cs="Times New Roman"/>
          <w:sz w:val="21"/>
          <w:szCs w:val="21"/>
        </w:rPr>
        <w:t>DISPÕE SOBRE A RATIFICAÇÃO DO PROTOCOLO DE INTENÇÕES PARA A CELEBRAÇÃO DE CONTRATO DE CONSÓRCIO PÚBLICO COM O CISGA</w:t>
      </w:r>
      <w:r w:rsidR="00551D1E">
        <w:rPr>
          <w:rFonts w:ascii="Times New Roman" w:hAnsi="Times New Roman" w:cs="Times New Roman"/>
          <w:sz w:val="21"/>
          <w:szCs w:val="21"/>
        </w:rPr>
        <w:t>, MANIFESTA ADESÃO AO MESMO E DÁ OUTRAS PROVIDÊNCIAS</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JUSTIFICATIVA:</w:t>
      </w:r>
    </w:p>
    <w:p w:rsidR="00316397" w:rsidRDefault="00316397" w:rsidP="00C16C2D">
      <w:pPr>
        <w:pStyle w:val="SemEspaamento"/>
        <w:tabs>
          <w:tab w:val="left" w:pos="1985"/>
          <w:tab w:val="left" w:pos="4395"/>
        </w:tabs>
        <w:spacing w:line="360" w:lineRule="auto"/>
        <w:jc w:val="both"/>
        <w:rPr>
          <w:rFonts w:ascii="Times New Roman" w:hAnsi="Times New Roman" w:cs="Times New Roman"/>
        </w:rPr>
      </w:pPr>
      <w:r>
        <w:rPr>
          <w:rFonts w:ascii="Times New Roman" w:hAnsi="Times New Roman" w:cs="Times New Roman"/>
        </w:rPr>
        <w:tab/>
      </w:r>
      <w:r w:rsidR="009E02F1">
        <w:rPr>
          <w:rFonts w:ascii="Times New Roman" w:hAnsi="Times New Roman" w:cs="Times New Roman"/>
        </w:rPr>
        <w:t xml:space="preserve">Trazemos </w:t>
      </w:r>
      <w:r>
        <w:rPr>
          <w:rFonts w:ascii="Times New Roman" w:hAnsi="Times New Roman" w:cs="Times New Roman"/>
        </w:rPr>
        <w:t xml:space="preserve">à apreciação dos nobres Edis o </w:t>
      </w:r>
      <w:r w:rsidR="00C16C2D">
        <w:rPr>
          <w:rFonts w:ascii="Times New Roman" w:hAnsi="Times New Roman" w:cs="Times New Roman"/>
        </w:rPr>
        <w:t>p</w:t>
      </w:r>
      <w:r>
        <w:rPr>
          <w:rFonts w:ascii="Times New Roman" w:hAnsi="Times New Roman" w:cs="Times New Roman"/>
        </w:rPr>
        <w:t xml:space="preserve">rojeto de </w:t>
      </w:r>
      <w:r w:rsidR="009E02F1">
        <w:rPr>
          <w:rFonts w:ascii="Times New Roman" w:hAnsi="Times New Roman" w:cs="Times New Roman"/>
        </w:rPr>
        <w:t>lei nº 43/2018</w:t>
      </w:r>
      <w:r>
        <w:rPr>
          <w:rFonts w:ascii="Times New Roman" w:hAnsi="Times New Roman" w:cs="Times New Roman"/>
        </w:rPr>
        <w:t xml:space="preserve">, que versa sobre a ratificação do protocolo de intenções do Consórcio Intermunicipal de Desenvolvimento Sustentável da Serra Gaúcha – CISGA, </w:t>
      </w:r>
      <w:r w:rsidRPr="000A2B4C">
        <w:rPr>
          <w:rFonts w:ascii="Times New Roman" w:hAnsi="Times New Roman" w:cs="Times New Roman"/>
        </w:rPr>
        <w:t>celebrado em 18 de abril de 2011</w:t>
      </w:r>
      <w:r>
        <w:rPr>
          <w:rFonts w:ascii="Times New Roman" w:hAnsi="Times New Roman" w:cs="Times New Roman"/>
        </w:rPr>
        <w:t xml:space="preserve">, </w:t>
      </w:r>
      <w:r w:rsidRPr="000A2B4C">
        <w:rPr>
          <w:rFonts w:ascii="Times New Roman" w:hAnsi="Times New Roman" w:cs="Times New Roman"/>
        </w:rPr>
        <w:t>o qual visou à celebração do contrato de consórcio público entre os Executivos Municipais de Bento Gonçalves, Campestre da Serra, Carlos Barbosa, Coronel Pilar, Fagundes Varela, Flores da Cunha, Garibaldi, Nova Roma do Sul, Santa Tereza, São Marcos e Veranópolis</w:t>
      </w:r>
      <w:r>
        <w:rPr>
          <w:rFonts w:ascii="Times New Roman" w:hAnsi="Times New Roman" w:cs="Times New Roman"/>
        </w:rPr>
        <w:t>. Versa, outrossim, sobre a ratificação do Estatuto do CISGA e a manifestação formal de adesão ao referido Consórcio.</w:t>
      </w:r>
    </w:p>
    <w:p w:rsidR="00316397" w:rsidRDefault="00316397" w:rsidP="00C16C2D">
      <w:pPr>
        <w:pStyle w:val="SemEspaamento"/>
        <w:tabs>
          <w:tab w:val="left" w:pos="1985"/>
          <w:tab w:val="left" w:pos="4395"/>
        </w:tabs>
        <w:spacing w:line="360" w:lineRule="auto"/>
        <w:jc w:val="both"/>
        <w:rPr>
          <w:rFonts w:ascii="Times New Roman" w:hAnsi="Times New Roman" w:cs="Times New Roman"/>
        </w:rPr>
      </w:pPr>
      <w:r>
        <w:rPr>
          <w:rFonts w:ascii="Times New Roman" w:hAnsi="Times New Roman" w:cs="Times New Roman"/>
        </w:rPr>
        <w:tab/>
        <w:t>Trata-se o CISGA de uma associação pública, pessoa jurídica de direito público interno, consoante previsto no artigo 1º, §§1º e 6º, inciso I, da Lei Federal nº 11.107/05, combinados com o artigo 41 da Lei Federal nº 10.406/02 (Código Civil Brasileiro), a qual integrará a Administração Pública Indireta do nosso Município.</w:t>
      </w:r>
    </w:p>
    <w:p w:rsidR="00316397" w:rsidRDefault="00316397" w:rsidP="00C16C2D">
      <w:pPr>
        <w:pStyle w:val="SemEspaamento"/>
        <w:tabs>
          <w:tab w:val="left" w:pos="1985"/>
          <w:tab w:val="left" w:pos="4395"/>
        </w:tabs>
        <w:spacing w:line="360" w:lineRule="auto"/>
        <w:jc w:val="both"/>
        <w:rPr>
          <w:rFonts w:ascii="Times New Roman" w:hAnsi="Times New Roman" w:cs="Times New Roman"/>
        </w:rPr>
      </w:pPr>
      <w:r>
        <w:rPr>
          <w:rFonts w:ascii="Times New Roman" w:hAnsi="Times New Roman" w:cs="Times New Roman"/>
        </w:rPr>
        <w:tab/>
      </w:r>
      <w:r w:rsidRPr="002A7ACC">
        <w:rPr>
          <w:rFonts w:ascii="Times New Roman" w:hAnsi="Times New Roman" w:cs="Times New Roman"/>
        </w:rPr>
        <w:t>A Lei Federal nº 11.107/05 – Lei dos Consórcios Públicos – e seu regulamento trazido pelo Decreto</w:t>
      </w:r>
      <w:r>
        <w:rPr>
          <w:rFonts w:ascii="Times New Roman" w:hAnsi="Times New Roman" w:cs="Times New Roman"/>
        </w:rPr>
        <w:t xml:space="preserve"> Federal</w:t>
      </w:r>
      <w:r w:rsidRPr="002A7ACC">
        <w:rPr>
          <w:rFonts w:ascii="Times New Roman" w:hAnsi="Times New Roman" w:cs="Times New Roman"/>
        </w:rPr>
        <w:t xml:space="preserve"> nº 6.017/07, consolidaram o tão esperado regime jurídico dos consórcios públicos em nosso país, propiciando a necessária segurança jurídica para a constituição de consórcios públicos, há tanto tempo pleiteada pelos municípios brasileiros ao Governo Federal</w:t>
      </w:r>
      <w:r>
        <w:rPr>
          <w:rFonts w:ascii="Times New Roman" w:hAnsi="Times New Roman" w:cs="Times New Roman"/>
        </w:rPr>
        <w:t>.</w:t>
      </w:r>
    </w:p>
    <w:p w:rsidR="00316397" w:rsidRDefault="00316397" w:rsidP="00C16C2D">
      <w:pPr>
        <w:tabs>
          <w:tab w:val="left" w:pos="1985"/>
        </w:tabs>
        <w:spacing w:line="360" w:lineRule="auto"/>
        <w:jc w:val="both"/>
        <w:rPr>
          <w:rFonts w:ascii="Times New Roman" w:hAnsi="Times New Roman" w:cs="Times New Roman"/>
        </w:rPr>
      </w:pPr>
      <w:r>
        <w:rPr>
          <w:rFonts w:ascii="Times New Roman" w:hAnsi="Times New Roman" w:cs="Times New Roman"/>
        </w:rPr>
        <w:lastRenderedPageBreak/>
        <w:tab/>
      </w:r>
      <w:r w:rsidRPr="002A7ACC">
        <w:rPr>
          <w:rFonts w:ascii="Times New Roman" w:hAnsi="Times New Roman" w:cs="Times New Roman"/>
        </w:rPr>
        <w:t>Além das vantagens nos âmbitos licitatório e tributário atribuídas pelo novo regime jurídico aos consórcios públicos, resultando em economia na contratação de bens e serviços para o município que dele fizer parte, também vale destacar que os consórcios públicos se apresentam aos entes consorciados como importantes ferramentas executivas de políticas públicas como saúde, meio ambiente, segurança pública, educação, entre outras, em nível regional, facilitando e ampliando o alcance do Poder Público local na satisfação das inúmeras necessidades da população sob sua responsabilidade</w:t>
      </w:r>
      <w:r>
        <w:rPr>
          <w:rFonts w:ascii="Times New Roman" w:hAnsi="Times New Roman" w:cs="Times New Roman"/>
        </w:rPr>
        <w:t>.</w:t>
      </w:r>
    </w:p>
    <w:p w:rsidR="00316397" w:rsidRDefault="008E619E" w:rsidP="00C16C2D">
      <w:pPr>
        <w:tabs>
          <w:tab w:val="left" w:pos="1985"/>
        </w:tabs>
        <w:spacing w:line="360" w:lineRule="auto"/>
        <w:jc w:val="both"/>
        <w:rPr>
          <w:rFonts w:ascii="Times New Roman" w:hAnsi="Times New Roman" w:cs="Times New Roman"/>
        </w:rPr>
      </w:pPr>
      <w:r>
        <w:rPr>
          <w:rFonts w:ascii="Times New Roman" w:hAnsi="Times New Roman" w:cs="Times New Roman"/>
        </w:rPr>
        <w:tab/>
      </w:r>
      <w:r w:rsidR="00316397">
        <w:rPr>
          <w:rFonts w:ascii="Times New Roman" w:hAnsi="Times New Roman" w:cs="Times New Roman"/>
        </w:rPr>
        <w:t xml:space="preserve">Saliente-se que somente através da criação de tal pessoa jurídica é que nosso Município poderá fruir de todos os benefícios do </w:t>
      </w:r>
      <w:proofErr w:type="spellStart"/>
      <w:r w:rsidR="00316397">
        <w:rPr>
          <w:rFonts w:ascii="Times New Roman" w:hAnsi="Times New Roman" w:cs="Times New Roman"/>
        </w:rPr>
        <w:t>consorciamento</w:t>
      </w:r>
      <w:proofErr w:type="spellEnd"/>
      <w:r w:rsidR="00316397">
        <w:rPr>
          <w:rFonts w:ascii="Times New Roman" w:hAnsi="Times New Roman" w:cs="Times New Roman"/>
        </w:rPr>
        <w:t xml:space="preserve"> e participar dos objetivos estabelecidos no contrato de consórcio público do CISGA, celebrado entre as municipalidades </w:t>
      </w:r>
      <w:r w:rsidR="00551D1E">
        <w:rPr>
          <w:rFonts w:ascii="Times New Roman" w:hAnsi="Times New Roman" w:cs="Times New Roman"/>
        </w:rPr>
        <w:t>anteriormente</w:t>
      </w:r>
      <w:r w:rsidR="00316397">
        <w:rPr>
          <w:rFonts w:ascii="Times New Roman" w:hAnsi="Times New Roman" w:cs="Times New Roman"/>
        </w:rPr>
        <w:t xml:space="preserve"> referidas, com a finalidade de promover o desenvolvimento sustentável dos municípios consorciados, buscando garantir a melhoria da qualidade de vida da população</w:t>
      </w:r>
      <w:r w:rsidR="00551D1E">
        <w:rPr>
          <w:rFonts w:ascii="Times New Roman" w:hAnsi="Times New Roman" w:cs="Times New Roman"/>
        </w:rPr>
        <w:t>.</w:t>
      </w:r>
    </w:p>
    <w:p w:rsidR="00316397" w:rsidRDefault="008E619E" w:rsidP="00C16C2D">
      <w:pPr>
        <w:tabs>
          <w:tab w:val="left" w:pos="1985"/>
        </w:tabs>
        <w:spacing w:line="360" w:lineRule="auto"/>
        <w:jc w:val="both"/>
        <w:rPr>
          <w:rFonts w:ascii="Times New Roman" w:hAnsi="Times New Roman" w:cs="Times New Roman"/>
        </w:rPr>
      </w:pPr>
      <w:r>
        <w:rPr>
          <w:rFonts w:ascii="Times New Roman" w:hAnsi="Times New Roman" w:cs="Times New Roman"/>
        </w:rPr>
        <w:tab/>
      </w:r>
      <w:r w:rsidR="00316397">
        <w:rPr>
          <w:rFonts w:ascii="Times New Roman" w:hAnsi="Times New Roman" w:cs="Times New Roman"/>
        </w:rPr>
        <w:t>Por possuir natureza autárquica, a criação de associação pública depende de lei criadora específica, nos termos do estabelecido no artigo 37, XIX, da Constituição Federal.</w:t>
      </w:r>
    </w:p>
    <w:p w:rsidR="00316397" w:rsidRDefault="008E619E" w:rsidP="00C16C2D">
      <w:pPr>
        <w:tabs>
          <w:tab w:val="left" w:pos="1985"/>
        </w:tabs>
        <w:spacing w:line="360" w:lineRule="auto"/>
        <w:jc w:val="both"/>
        <w:rPr>
          <w:rFonts w:ascii="Times New Roman" w:hAnsi="Times New Roman" w:cs="Times New Roman"/>
        </w:rPr>
      </w:pPr>
      <w:r>
        <w:rPr>
          <w:rFonts w:ascii="Times New Roman" w:hAnsi="Times New Roman" w:cs="Times New Roman"/>
        </w:rPr>
        <w:tab/>
      </w:r>
      <w:r w:rsidR="00316397">
        <w:rPr>
          <w:rFonts w:ascii="Times New Roman" w:hAnsi="Times New Roman" w:cs="Times New Roman"/>
        </w:rPr>
        <w:t xml:space="preserve">Por esses relevantes motivos, essenciais para o nosso </w:t>
      </w:r>
      <w:r w:rsidR="00551D1E">
        <w:rPr>
          <w:rFonts w:ascii="Times New Roman" w:hAnsi="Times New Roman" w:cs="Times New Roman"/>
        </w:rPr>
        <w:t>m</w:t>
      </w:r>
      <w:r w:rsidR="00316397">
        <w:rPr>
          <w:rFonts w:ascii="Times New Roman" w:hAnsi="Times New Roman" w:cs="Times New Roman"/>
        </w:rPr>
        <w:t>unicípio, pede-se a aprovação do presente projeto de lei por essa Câmara de Vereadores.</w:t>
      </w:r>
    </w:p>
    <w:p w:rsidR="008E619E" w:rsidRDefault="008E619E" w:rsidP="00C16C2D">
      <w:pPr>
        <w:tabs>
          <w:tab w:val="left" w:pos="1985"/>
        </w:tabs>
        <w:spacing w:line="360" w:lineRule="auto"/>
        <w:jc w:val="both"/>
        <w:rPr>
          <w:rFonts w:ascii="Times New Roman" w:hAnsi="Times New Roman" w:cs="Times New Roman"/>
        </w:rPr>
      </w:pPr>
      <w:r>
        <w:rPr>
          <w:rFonts w:ascii="Times New Roman" w:hAnsi="Times New Roman" w:cs="Times New Roman"/>
        </w:rPr>
        <w:tab/>
        <w:t>À consideração dos Senhores Edis.</w:t>
      </w:r>
    </w:p>
    <w:p w:rsidR="00D45156" w:rsidRDefault="00D45156" w:rsidP="00C16C2D">
      <w:pPr>
        <w:pStyle w:val="SemEspaamento"/>
        <w:tabs>
          <w:tab w:val="left" w:pos="2410"/>
          <w:tab w:val="left" w:pos="4395"/>
        </w:tabs>
        <w:spacing w:line="360" w:lineRule="auto"/>
        <w:jc w:val="both"/>
        <w:rPr>
          <w:rFonts w:ascii="Times New Roman" w:hAnsi="Times New Roman" w:cs="Times New Roman"/>
        </w:rPr>
      </w:pPr>
    </w:p>
    <w:p w:rsidR="008E619E" w:rsidRDefault="008E619E" w:rsidP="00C16C2D">
      <w:pPr>
        <w:pStyle w:val="SemEspaamento"/>
        <w:tabs>
          <w:tab w:val="left" w:pos="2410"/>
          <w:tab w:val="left" w:pos="4395"/>
        </w:tabs>
        <w:spacing w:line="360" w:lineRule="auto"/>
        <w:jc w:val="both"/>
        <w:rPr>
          <w:rFonts w:ascii="Times New Roman" w:hAnsi="Times New Roman" w:cs="Times New Roman"/>
        </w:rPr>
      </w:pPr>
    </w:p>
    <w:p w:rsidR="008E619E" w:rsidRDefault="008E619E" w:rsidP="00C16C2D">
      <w:pPr>
        <w:pStyle w:val="SemEspaamento"/>
        <w:tabs>
          <w:tab w:val="left" w:pos="2410"/>
          <w:tab w:val="left" w:pos="4395"/>
        </w:tabs>
        <w:spacing w:line="360" w:lineRule="auto"/>
        <w:jc w:val="both"/>
        <w:rPr>
          <w:rFonts w:ascii="Times New Roman" w:hAnsi="Times New Roman" w:cs="Times New Roman"/>
        </w:rPr>
      </w:pPr>
    </w:p>
    <w:p w:rsidR="00D45156" w:rsidRDefault="00D45156" w:rsidP="00C16C2D">
      <w:pPr>
        <w:pStyle w:val="SemEspaamento"/>
        <w:tabs>
          <w:tab w:val="left" w:pos="2410"/>
          <w:tab w:val="left" w:pos="4395"/>
        </w:tabs>
        <w:spacing w:line="360" w:lineRule="auto"/>
        <w:jc w:val="both"/>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8E619E" w:rsidRDefault="008E619E" w:rsidP="00D45156">
      <w:pPr>
        <w:pStyle w:val="SemEspaamento"/>
        <w:tabs>
          <w:tab w:val="left" w:pos="2410"/>
          <w:tab w:val="left" w:pos="4395"/>
        </w:tabs>
        <w:spacing w:line="360" w:lineRule="auto"/>
        <w:rPr>
          <w:rFonts w:ascii="Times New Roman" w:hAnsi="Times New Roman" w:cs="Times New Roman"/>
        </w:rPr>
      </w:pPr>
    </w:p>
    <w:p w:rsidR="008E619E" w:rsidRDefault="008E619E" w:rsidP="00D45156">
      <w:pPr>
        <w:pStyle w:val="SemEspaamento"/>
        <w:tabs>
          <w:tab w:val="left" w:pos="2410"/>
          <w:tab w:val="left" w:pos="4395"/>
        </w:tabs>
        <w:spacing w:line="360" w:lineRule="auto"/>
        <w:rPr>
          <w:rFonts w:ascii="Times New Roman" w:hAnsi="Times New Roman" w:cs="Times New Roman"/>
        </w:rPr>
      </w:pPr>
    </w:p>
    <w:p w:rsidR="008E619E" w:rsidRDefault="008E619E" w:rsidP="00D45156">
      <w:pPr>
        <w:pStyle w:val="SemEspaamento"/>
        <w:tabs>
          <w:tab w:val="left" w:pos="2410"/>
          <w:tab w:val="left" w:pos="4395"/>
        </w:tabs>
        <w:spacing w:line="360" w:lineRule="auto"/>
        <w:rPr>
          <w:rFonts w:ascii="Times New Roman" w:hAnsi="Times New Roman" w:cs="Times New Roman"/>
        </w:rPr>
      </w:pPr>
    </w:p>
    <w:p w:rsidR="008E619E" w:rsidRDefault="008E619E"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roofErr w:type="spellStart"/>
      <w:r w:rsidRPr="00D45156">
        <w:rPr>
          <w:rFonts w:ascii="Times New Roman" w:hAnsi="Times New Roman" w:cs="Times New Roman"/>
        </w:rPr>
        <w:t>Of.n°</w:t>
      </w:r>
      <w:proofErr w:type="spellEnd"/>
      <w:r w:rsidRPr="00D45156">
        <w:rPr>
          <w:rFonts w:ascii="Times New Roman" w:hAnsi="Times New Roman" w:cs="Times New Roman"/>
        </w:rPr>
        <w:t xml:space="preserve"> 2</w:t>
      </w:r>
      <w:r w:rsidR="00551D1E">
        <w:rPr>
          <w:rFonts w:ascii="Times New Roman" w:hAnsi="Times New Roman" w:cs="Times New Roman"/>
        </w:rPr>
        <w:t>42</w:t>
      </w:r>
      <w:r w:rsidRPr="00D45156">
        <w:rPr>
          <w:rFonts w:ascii="Times New Roman" w:hAnsi="Times New Roman" w:cs="Times New Roman"/>
        </w:rPr>
        <w:t>/2018</w:t>
      </w:r>
      <w:r w:rsidRPr="00D45156">
        <w:rPr>
          <w:rFonts w:ascii="Times New Roman" w:hAnsi="Times New Roman" w:cs="Times New Roman"/>
        </w:rPr>
        <w:tab/>
      </w:r>
      <w:r w:rsidRPr="00D45156">
        <w:rPr>
          <w:rFonts w:ascii="Times New Roman" w:hAnsi="Times New Roman" w:cs="Times New Roman"/>
        </w:rPr>
        <w:tab/>
      </w:r>
      <w:r w:rsidRPr="00D45156">
        <w:rPr>
          <w:rFonts w:ascii="Times New Roman" w:hAnsi="Times New Roman" w:cs="Times New Roman"/>
        </w:rPr>
        <w:tab/>
        <w:t xml:space="preserve">Guaporé, </w:t>
      </w:r>
      <w:r w:rsidR="00551D1E">
        <w:rPr>
          <w:rFonts w:ascii="Times New Roman" w:hAnsi="Times New Roman" w:cs="Times New Roman"/>
        </w:rPr>
        <w:t>28 de maio de 2018.</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Senhor Presidente</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Senhores Vereadores</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p w:rsidR="00DC3781" w:rsidRPr="004C270E" w:rsidRDefault="00D45156" w:rsidP="00DC3781">
      <w:pPr>
        <w:pStyle w:val="SemEspaamento"/>
        <w:tabs>
          <w:tab w:val="left" w:pos="2410"/>
          <w:tab w:val="left" w:pos="4395"/>
        </w:tabs>
        <w:spacing w:line="360" w:lineRule="auto"/>
        <w:jc w:val="both"/>
        <w:rPr>
          <w:rFonts w:ascii="Times New Roman" w:hAnsi="Times New Roman" w:cs="Times New Roman"/>
          <w:sz w:val="21"/>
          <w:szCs w:val="21"/>
        </w:rPr>
      </w:pPr>
      <w:r w:rsidRPr="00D45156">
        <w:rPr>
          <w:rFonts w:ascii="Times New Roman" w:hAnsi="Times New Roman" w:cs="Times New Roman"/>
        </w:rPr>
        <w:tab/>
        <w:t xml:space="preserve">Enviamos, para apreciação dessa Casa Legislativa, o projeto de lei nº </w:t>
      </w:r>
      <w:r w:rsidR="00551D1E">
        <w:rPr>
          <w:rFonts w:ascii="Times New Roman" w:hAnsi="Times New Roman" w:cs="Times New Roman"/>
        </w:rPr>
        <w:t>43</w:t>
      </w:r>
      <w:r w:rsidRPr="00D45156">
        <w:rPr>
          <w:rFonts w:ascii="Times New Roman" w:hAnsi="Times New Roman" w:cs="Times New Roman"/>
        </w:rPr>
        <w:t xml:space="preserve">/2018, que </w:t>
      </w:r>
      <w:r w:rsidR="00DC3781" w:rsidRPr="004C270E">
        <w:rPr>
          <w:rFonts w:ascii="Times New Roman" w:hAnsi="Times New Roman" w:cs="Times New Roman"/>
          <w:sz w:val="21"/>
          <w:szCs w:val="21"/>
        </w:rPr>
        <w:t>DISPÕE SOBRE A RATIFICAÇÃO DO PROTOCOLO DE INTENÇÕES PARA A CELEBRAÇÃO DE CONTRATO DE CONSÓRCIO PÚBLICO COM O CISGA</w:t>
      </w:r>
      <w:r w:rsidR="00B054E5">
        <w:rPr>
          <w:rFonts w:ascii="Times New Roman" w:hAnsi="Times New Roman" w:cs="Times New Roman"/>
          <w:sz w:val="21"/>
          <w:szCs w:val="21"/>
        </w:rPr>
        <w:t>, MANIFESTA ADESÃO AO MESMO E DÁ OUTRAS PROVIDÊNCIAS.</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iCs/>
        </w:rPr>
        <w:tab/>
        <w:t>A</w:t>
      </w:r>
      <w:r w:rsidRPr="00D45156">
        <w:rPr>
          <w:rFonts w:ascii="Times New Roman" w:hAnsi="Times New Roman" w:cs="Times New Roman"/>
        </w:rPr>
        <w:t>nexo segue justificativa da proposta ora encaminhada.</w:t>
      </w:r>
    </w:p>
    <w:p w:rsid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b/>
        <w:t>Atenciosamente</w:t>
      </w: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p>
    <w:p w:rsidR="00D45156" w:rsidRDefault="00D45156" w:rsidP="00D45156">
      <w:pPr>
        <w:pStyle w:val="SemEspaamento"/>
        <w:tabs>
          <w:tab w:val="left" w:pos="2410"/>
          <w:tab w:val="left" w:pos="4395"/>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Valdir Carlos Fabris</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Prefeito </w:t>
      </w: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C3781" w:rsidRDefault="00DC3781" w:rsidP="00D45156">
      <w:pPr>
        <w:pStyle w:val="SemEspaamento"/>
        <w:tabs>
          <w:tab w:val="left" w:pos="2410"/>
          <w:tab w:val="left" w:pos="4395"/>
        </w:tabs>
        <w:spacing w:line="360" w:lineRule="auto"/>
        <w:rPr>
          <w:rFonts w:ascii="Times New Roman" w:hAnsi="Times New Roman" w:cs="Times New Roman"/>
        </w:rPr>
      </w:pP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A Sua Excelência o Senhor Homero Lorení Marcolina,</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lastRenderedPageBreak/>
        <w:t>Presidente da Câmara de Vereadores e dignos Pares</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r w:rsidRPr="00D45156">
        <w:rPr>
          <w:rFonts w:ascii="Times New Roman" w:hAnsi="Times New Roman" w:cs="Times New Roman"/>
        </w:rPr>
        <w:t>Guaporé, RS.</w:t>
      </w:r>
    </w:p>
    <w:p w:rsidR="00D45156" w:rsidRPr="00D45156" w:rsidRDefault="00D45156" w:rsidP="00D45156">
      <w:pPr>
        <w:pStyle w:val="SemEspaamento"/>
        <w:tabs>
          <w:tab w:val="left" w:pos="2410"/>
          <w:tab w:val="left" w:pos="4395"/>
        </w:tabs>
        <w:spacing w:line="360" w:lineRule="auto"/>
        <w:rPr>
          <w:rFonts w:ascii="Times New Roman" w:hAnsi="Times New Roman" w:cs="Times New Roman"/>
        </w:rPr>
      </w:pPr>
    </w:p>
    <w:sectPr w:rsidR="00D45156" w:rsidRPr="00D45156" w:rsidSect="00D45156">
      <w:pgSz w:w="11906" w:h="16838" w:code="9"/>
      <w:pgMar w:top="28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cumentProtection w:edit="readOnly" w:formatting="1" w:enforcement="1" w:cryptProviderType="rsaFull" w:cryptAlgorithmClass="hash" w:cryptAlgorithmType="typeAny" w:cryptAlgorithmSid="4" w:cryptSpinCount="100000" w:hash="mhrlHVLyUGJLRoVOb0kXIIlD3m8=" w:salt="pPgJ3ja761qHsAOAXq5nC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D73"/>
    <w:rsid w:val="0002133A"/>
    <w:rsid w:val="0008377F"/>
    <w:rsid w:val="0012609E"/>
    <w:rsid w:val="00140CC5"/>
    <w:rsid w:val="002D4AD8"/>
    <w:rsid w:val="00316397"/>
    <w:rsid w:val="00373E69"/>
    <w:rsid w:val="00374B92"/>
    <w:rsid w:val="00393345"/>
    <w:rsid w:val="003F3608"/>
    <w:rsid w:val="00477513"/>
    <w:rsid w:val="00495CFF"/>
    <w:rsid w:val="004C270E"/>
    <w:rsid w:val="00551D1E"/>
    <w:rsid w:val="00672224"/>
    <w:rsid w:val="006804C3"/>
    <w:rsid w:val="00687198"/>
    <w:rsid w:val="006F5419"/>
    <w:rsid w:val="00760A3D"/>
    <w:rsid w:val="00774D73"/>
    <w:rsid w:val="00775D7D"/>
    <w:rsid w:val="007867C8"/>
    <w:rsid w:val="00822A3C"/>
    <w:rsid w:val="008C4BB1"/>
    <w:rsid w:val="008C625B"/>
    <w:rsid w:val="008E619E"/>
    <w:rsid w:val="009279EE"/>
    <w:rsid w:val="00991927"/>
    <w:rsid w:val="009D579E"/>
    <w:rsid w:val="009E02F1"/>
    <w:rsid w:val="00A42543"/>
    <w:rsid w:val="00A50908"/>
    <w:rsid w:val="00AB7535"/>
    <w:rsid w:val="00B054E5"/>
    <w:rsid w:val="00B2631E"/>
    <w:rsid w:val="00BA45DC"/>
    <w:rsid w:val="00BD6913"/>
    <w:rsid w:val="00C16C2D"/>
    <w:rsid w:val="00C17FFE"/>
    <w:rsid w:val="00C46737"/>
    <w:rsid w:val="00C74529"/>
    <w:rsid w:val="00CB3CEF"/>
    <w:rsid w:val="00D00C1C"/>
    <w:rsid w:val="00D45156"/>
    <w:rsid w:val="00D736B5"/>
    <w:rsid w:val="00DB0B46"/>
    <w:rsid w:val="00DC3781"/>
    <w:rsid w:val="00E215FC"/>
    <w:rsid w:val="00E6125B"/>
    <w:rsid w:val="00E96E0E"/>
    <w:rsid w:val="00EA4F9D"/>
    <w:rsid w:val="00EB6A12"/>
    <w:rsid w:val="00EC29C3"/>
    <w:rsid w:val="00F312BD"/>
    <w:rsid w:val="00F62C5B"/>
    <w:rsid w:val="00FD6B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D45156"/>
    <w:pPr>
      <w:keepNext/>
      <w:spacing w:after="0" w:line="240" w:lineRule="auto"/>
      <w:outlineLvl w:val="0"/>
    </w:pPr>
    <w:rPr>
      <w:rFonts w:ascii="Arial" w:eastAsia="Times New Roman" w:hAnsi="Arial" w:cs="Times New Roman"/>
      <w:snapToGrid w:val="0"/>
      <w:sz w:val="24"/>
      <w:szCs w:val="20"/>
      <w:lang w:eastAsia="pt-BR"/>
    </w:rPr>
  </w:style>
  <w:style w:type="paragraph" w:styleId="Ttulo2">
    <w:name w:val="heading 2"/>
    <w:basedOn w:val="Normal"/>
    <w:next w:val="Normal"/>
    <w:link w:val="Ttulo2Char"/>
    <w:qFormat/>
    <w:rsid w:val="00D45156"/>
    <w:pPr>
      <w:keepNext/>
      <w:spacing w:after="0" w:line="360" w:lineRule="auto"/>
      <w:jc w:val="both"/>
      <w:outlineLvl w:val="1"/>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45156"/>
    <w:rPr>
      <w:rFonts w:ascii="Arial" w:eastAsia="Times New Roman" w:hAnsi="Arial" w:cs="Times New Roman"/>
      <w:snapToGrid w:val="0"/>
      <w:sz w:val="24"/>
      <w:szCs w:val="20"/>
      <w:lang w:eastAsia="pt-BR"/>
    </w:rPr>
  </w:style>
  <w:style w:type="character" w:customStyle="1" w:styleId="Ttulo2Char">
    <w:name w:val="Título 2 Char"/>
    <w:basedOn w:val="Fontepargpadro"/>
    <w:link w:val="Ttulo2"/>
    <w:rsid w:val="00D45156"/>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D45156"/>
    <w:pPr>
      <w:spacing w:after="0" w:line="360" w:lineRule="auto"/>
      <w:jc w:val="both"/>
    </w:pPr>
    <w:rPr>
      <w:rFonts w:ascii="Arial" w:eastAsia="Times New Roman" w:hAnsi="Arial" w:cs="Arial"/>
      <w:sz w:val="24"/>
      <w:szCs w:val="20"/>
      <w:lang w:eastAsia="pt-BR"/>
    </w:rPr>
  </w:style>
  <w:style w:type="character" w:customStyle="1" w:styleId="CorpodetextoChar">
    <w:name w:val="Corpo de texto Char"/>
    <w:basedOn w:val="Fontepargpadro"/>
    <w:link w:val="Corpodetexto"/>
    <w:rsid w:val="00D45156"/>
    <w:rPr>
      <w:rFonts w:ascii="Arial" w:eastAsia="Times New Roman" w:hAnsi="Arial" w:cs="Arial"/>
      <w:sz w:val="24"/>
      <w:szCs w:val="20"/>
      <w:lang w:eastAsia="pt-BR"/>
    </w:rPr>
  </w:style>
  <w:style w:type="paragraph" w:styleId="Textoembloco">
    <w:name w:val="Block Text"/>
    <w:basedOn w:val="Normal"/>
    <w:rsid w:val="00D45156"/>
    <w:pPr>
      <w:spacing w:after="0" w:line="240" w:lineRule="auto"/>
      <w:ind w:left="3686" w:right="333"/>
      <w:jc w:val="both"/>
    </w:pPr>
    <w:rPr>
      <w:rFonts w:ascii="Arial" w:eastAsia="Times New Roman" w:hAnsi="Arial" w:cs="Times New Roman"/>
      <w:snapToGrid w:val="0"/>
      <w:sz w:val="24"/>
      <w:szCs w:val="20"/>
      <w:lang w:eastAsia="pt-BR"/>
    </w:rPr>
  </w:style>
  <w:style w:type="paragraph" w:styleId="SemEspaamento">
    <w:name w:val="No Spacing"/>
    <w:uiPriority w:val="1"/>
    <w:qFormat/>
    <w:rsid w:val="00D45156"/>
    <w:pPr>
      <w:spacing w:after="0" w:line="240" w:lineRule="auto"/>
    </w:pPr>
  </w:style>
  <w:style w:type="paragraph" w:styleId="Textodebalo">
    <w:name w:val="Balloon Text"/>
    <w:basedOn w:val="Normal"/>
    <w:link w:val="TextodebaloChar"/>
    <w:uiPriority w:val="99"/>
    <w:semiHidden/>
    <w:unhideWhenUsed/>
    <w:rsid w:val="00140CC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40CC5"/>
    <w:rPr>
      <w:rFonts w:ascii="Segoe UI" w:hAnsi="Segoe UI" w:cs="Segoe UI"/>
      <w:sz w:val="18"/>
      <w:szCs w:val="18"/>
    </w:rPr>
  </w:style>
  <w:style w:type="character" w:styleId="Forte">
    <w:name w:val="Strong"/>
    <w:qFormat/>
    <w:rsid w:val="00C17FFE"/>
    <w:rPr>
      <w:b/>
      <w:bCs/>
    </w:rPr>
  </w:style>
  <w:style w:type="paragraph" w:styleId="Recuodecorpodetexto">
    <w:name w:val="Body Text Indent"/>
    <w:basedOn w:val="Normal"/>
    <w:link w:val="RecuodecorpodetextoChar"/>
    <w:uiPriority w:val="99"/>
    <w:semiHidden/>
    <w:unhideWhenUsed/>
    <w:rsid w:val="00373E69"/>
    <w:pPr>
      <w:spacing w:after="120"/>
      <w:ind w:left="283"/>
    </w:pPr>
  </w:style>
  <w:style w:type="character" w:customStyle="1" w:styleId="RecuodecorpodetextoChar">
    <w:name w:val="Recuo de corpo de texto Char"/>
    <w:basedOn w:val="Fontepargpadro"/>
    <w:link w:val="Recuodecorpodetexto"/>
    <w:uiPriority w:val="99"/>
    <w:semiHidden/>
    <w:rsid w:val="00373E69"/>
  </w:style>
  <w:style w:type="paragraph" w:styleId="Recuodecorpodetexto3">
    <w:name w:val="Body Text Indent 3"/>
    <w:basedOn w:val="Normal"/>
    <w:link w:val="Recuodecorpodetexto3Char"/>
    <w:uiPriority w:val="99"/>
    <w:unhideWhenUsed/>
    <w:rsid w:val="00373E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373E6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D45156"/>
    <w:pPr>
      <w:keepNext/>
      <w:spacing w:after="0" w:line="240" w:lineRule="auto"/>
      <w:outlineLvl w:val="0"/>
    </w:pPr>
    <w:rPr>
      <w:rFonts w:ascii="Arial" w:eastAsia="Times New Roman" w:hAnsi="Arial" w:cs="Times New Roman"/>
      <w:snapToGrid w:val="0"/>
      <w:sz w:val="24"/>
      <w:szCs w:val="20"/>
      <w:lang w:eastAsia="pt-BR"/>
    </w:rPr>
  </w:style>
  <w:style w:type="paragraph" w:styleId="Ttulo2">
    <w:name w:val="heading 2"/>
    <w:basedOn w:val="Normal"/>
    <w:next w:val="Normal"/>
    <w:link w:val="Ttulo2Char"/>
    <w:qFormat/>
    <w:rsid w:val="00D45156"/>
    <w:pPr>
      <w:keepNext/>
      <w:spacing w:after="0" w:line="360" w:lineRule="auto"/>
      <w:jc w:val="both"/>
      <w:outlineLvl w:val="1"/>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45156"/>
    <w:rPr>
      <w:rFonts w:ascii="Arial" w:eastAsia="Times New Roman" w:hAnsi="Arial" w:cs="Times New Roman"/>
      <w:snapToGrid w:val="0"/>
      <w:sz w:val="24"/>
      <w:szCs w:val="20"/>
      <w:lang w:eastAsia="pt-BR"/>
    </w:rPr>
  </w:style>
  <w:style w:type="character" w:customStyle="1" w:styleId="Ttulo2Char">
    <w:name w:val="Título 2 Char"/>
    <w:basedOn w:val="Fontepargpadro"/>
    <w:link w:val="Ttulo2"/>
    <w:rsid w:val="00D45156"/>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D45156"/>
    <w:pPr>
      <w:spacing w:after="0" w:line="360" w:lineRule="auto"/>
      <w:jc w:val="both"/>
    </w:pPr>
    <w:rPr>
      <w:rFonts w:ascii="Arial" w:eastAsia="Times New Roman" w:hAnsi="Arial" w:cs="Arial"/>
      <w:sz w:val="24"/>
      <w:szCs w:val="20"/>
      <w:lang w:eastAsia="pt-BR"/>
    </w:rPr>
  </w:style>
  <w:style w:type="character" w:customStyle="1" w:styleId="CorpodetextoChar">
    <w:name w:val="Corpo de texto Char"/>
    <w:basedOn w:val="Fontepargpadro"/>
    <w:link w:val="Corpodetexto"/>
    <w:rsid w:val="00D45156"/>
    <w:rPr>
      <w:rFonts w:ascii="Arial" w:eastAsia="Times New Roman" w:hAnsi="Arial" w:cs="Arial"/>
      <w:sz w:val="24"/>
      <w:szCs w:val="20"/>
      <w:lang w:eastAsia="pt-BR"/>
    </w:rPr>
  </w:style>
  <w:style w:type="paragraph" w:styleId="Textoembloco">
    <w:name w:val="Block Text"/>
    <w:basedOn w:val="Normal"/>
    <w:rsid w:val="00D45156"/>
    <w:pPr>
      <w:spacing w:after="0" w:line="240" w:lineRule="auto"/>
      <w:ind w:left="3686" w:right="333"/>
      <w:jc w:val="both"/>
    </w:pPr>
    <w:rPr>
      <w:rFonts w:ascii="Arial" w:eastAsia="Times New Roman" w:hAnsi="Arial" w:cs="Times New Roman"/>
      <w:snapToGrid w:val="0"/>
      <w:sz w:val="24"/>
      <w:szCs w:val="20"/>
      <w:lang w:eastAsia="pt-BR"/>
    </w:rPr>
  </w:style>
  <w:style w:type="paragraph" w:styleId="SemEspaamento">
    <w:name w:val="No Spacing"/>
    <w:uiPriority w:val="1"/>
    <w:qFormat/>
    <w:rsid w:val="00D45156"/>
    <w:pPr>
      <w:spacing w:after="0" w:line="240" w:lineRule="auto"/>
    </w:pPr>
  </w:style>
  <w:style w:type="paragraph" w:styleId="Textodebalo">
    <w:name w:val="Balloon Text"/>
    <w:basedOn w:val="Normal"/>
    <w:link w:val="TextodebaloChar"/>
    <w:uiPriority w:val="99"/>
    <w:semiHidden/>
    <w:unhideWhenUsed/>
    <w:rsid w:val="00140CC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40CC5"/>
    <w:rPr>
      <w:rFonts w:ascii="Segoe UI" w:hAnsi="Segoe UI" w:cs="Segoe UI"/>
      <w:sz w:val="18"/>
      <w:szCs w:val="18"/>
    </w:rPr>
  </w:style>
  <w:style w:type="character" w:styleId="Forte">
    <w:name w:val="Strong"/>
    <w:qFormat/>
    <w:rsid w:val="00C17FFE"/>
    <w:rPr>
      <w:b/>
      <w:bCs/>
    </w:rPr>
  </w:style>
  <w:style w:type="paragraph" w:styleId="Recuodecorpodetexto">
    <w:name w:val="Body Text Indent"/>
    <w:basedOn w:val="Normal"/>
    <w:link w:val="RecuodecorpodetextoChar"/>
    <w:uiPriority w:val="99"/>
    <w:semiHidden/>
    <w:unhideWhenUsed/>
    <w:rsid w:val="00373E69"/>
    <w:pPr>
      <w:spacing w:after="120"/>
      <w:ind w:left="283"/>
    </w:pPr>
  </w:style>
  <w:style w:type="character" w:customStyle="1" w:styleId="RecuodecorpodetextoChar">
    <w:name w:val="Recuo de corpo de texto Char"/>
    <w:basedOn w:val="Fontepargpadro"/>
    <w:link w:val="Recuodecorpodetexto"/>
    <w:uiPriority w:val="99"/>
    <w:semiHidden/>
    <w:rsid w:val="00373E69"/>
  </w:style>
  <w:style w:type="paragraph" w:styleId="Recuodecorpodetexto3">
    <w:name w:val="Body Text Indent 3"/>
    <w:basedOn w:val="Normal"/>
    <w:link w:val="Recuodecorpodetexto3Char"/>
    <w:uiPriority w:val="99"/>
    <w:unhideWhenUsed/>
    <w:rsid w:val="00373E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373E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474830">
      <w:bodyDiv w:val="1"/>
      <w:marLeft w:val="0"/>
      <w:marRight w:val="0"/>
      <w:marTop w:val="0"/>
      <w:marBottom w:val="0"/>
      <w:divBdr>
        <w:top w:val="none" w:sz="0" w:space="0" w:color="auto"/>
        <w:left w:val="none" w:sz="0" w:space="0" w:color="auto"/>
        <w:bottom w:val="none" w:sz="0" w:space="0" w:color="auto"/>
        <w:right w:val="none" w:sz="0" w:space="0" w:color="auto"/>
      </w:divBdr>
    </w:div>
    <w:div w:id="210379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lanalto.gov.br/ccivil_03/Constituicao/Constitui&#231;ao.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6C896-9ECA-4DFF-BCCD-BD4C3086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6092</Words>
  <Characters>32899</Characters>
  <Application>Microsoft Office Word</Application>
  <DocSecurity>8</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Jurídico</dc:creator>
  <cp:lastModifiedBy>Usuário</cp:lastModifiedBy>
  <cp:revision>4</cp:revision>
  <cp:lastPrinted>2018-05-28T12:37:00Z</cp:lastPrinted>
  <dcterms:created xsi:type="dcterms:W3CDTF">2018-05-28T12:24:00Z</dcterms:created>
  <dcterms:modified xsi:type="dcterms:W3CDTF">2018-05-28T13:19:00Z</dcterms:modified>
  <cp:contentStatus/>
</cp:coreProperties>
</file>