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422EF4">
        <w:rPr>
          <w:rFonts w:ascii="Arial" w:hAnsi="Arial" w:cs="Arial"/>
          <w:b/>
          <w:sz w:val="24"/>
          <w:szCs w:val="24"/>
          <w:u w:val="single"/>
        </w:rPr>
        <w:t>FEVEREIRO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36553C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Conforme o art. 1º do Decreto Legislativo nº. </w:t>
      </w:r>
      <w:r w:rsidR="00362EB4">
        <w:rPr>
          <w:rFonts w:ascii="Arial" w:hAnsi="Arial" w:cs="Arial"/>
        </w:rPr>
        <w:t>387/2019</w:t>
      </w:r>
      <w:r w:rsidR="00362EB4" w:rsidRPr="00A768F6">
        <w:rPr>
          <w:rFonts w:ascii="Arial" w:hAnsi="Arial" w:cs="Arial"/>
        </w:rPr>
        <w:t xml:space="preserve"> de 2</w:t>
      </w:r>
      <w:r w:rsidR="00362EB4">
        <w:rPr>
          <w:rFonts w:ascii="Arial" w:hAnsi="Arial" w:cs="Arial"/>
        </w:rPr>
        <w:t>5</w:t>
      </w:r>
      <w:r w:rsidR="00362EB4" w:rsidRPr="00A768F6">
        <w:rPr>
          <w:rFonts w:ascii="Arial" w:hAnsi="Arial" w:cs="Arial"/>
        </w:rPr>
        <w:t>/03/201</w:t>
      </w:r>
      <w:r w:rsidR="00362EB4">
        <w:rPr>
          <w:rFonts w:ascii="Arial" w:hAnsi="Arial" w:cs="Arial"/>
        </w:rPr>
        <w:t>9</w:t>
      </w:r>
      <w:r w:rsidRPr="00A768F6">
        <w:rPr>
          <w:rFonts w:ascii="Arial" w:hAnsi="Arial" w:cs="Arial"/>
        </w:rPr>
        <w:t>, os valores das diárias pagas aos Servidores Públicos do Poder Legislativo, quando em viagens a serviço do Poder Legislativo do Município de Guaporé, são as seguintes: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62EB4">
        <w:rPr>
          <w:rFonts w:ascii="Arial" w:hAnsi="Arial" w:cs="Arial"/>
          <w:b/>
        </w:rPr>
        <w:t>Presidente da Câmara e Vereadores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diária com pernoite .................................................R$ 639,91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diária sem pernoite .................................................R$ 255,96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diária fora do Estado ............................................R$ 1.279,82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62EB4">
        <w:rPr>
          <w:rFonts w:ascii="Arial" w:hAnsi="Arial" w:cs="Arial"/>
          <w:b/>
        </w:rPr>
        <w:t xml:space="preserve">Servidores da Câmara De Vereadores 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diária com pernoite .................................................R$ 383,95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diária sem pernoite ................................................ R$ 191,97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diária fora do Estado ...............................................R$ 639,91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62EB4">
        <w:rPr>
          <w:rFonts w:ascii="Arial" w:hAnsi="Arial" w:cs="Arial"/>
          <w:b/>
        </w:rPr>
        <w:t xml:space="preserve">Servidores Municipais – Motoristas 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diária com pernoite .......................................</w:t>
      </w:r>
      <w:bookmarkStart w:id="0" w:name="_GoBack"/>
      <w:bookmarkEnd w:id="0"/>
      <w:r w:rsidRPr="00362EB4">
        <w:rPr>
          <w:rFonts w:ascii="Arial" w:hAnsi="Arial" w:cs="Arial"/>
        </w:rPr>
        <w:t>........R$ 319,95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diária sem pernoite ................................................R$ 127,98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>- meia diária .............................................................R$ 63,99</w:t>
      </w:r>
    </w:p>
    <w:p w:rsidR="00362EB4" w:rsidRPr="00362EB4" w:rsidRDefault="00362EB4" w:rsidP="00362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EB4">
        <w:rPr>
          <w:rFonts w:ascii="Arial" w:hAnsi="Arial" w:cs="Arial"/>
        </w:rPr>
        <w:t xml:space="preserve">- diária fora do Estado .............................................R$ 511,93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D65C8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5C8A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422EF4" w:rsidRPr="00F36E4F" w:rsidTr="00E533F9">
        <w:trPr>
          <w:trHeight w:val="555"/>
        </w:trPr>
        <w:tc>
          <w:tcPr>
            <w:tcW w:w="1384" w:type="dxa"/>
          </w:tcPr>
          <w:p w:rsidR="00422EF4" w:rsidRPr="00472E38" w:rsidRDefault="0036553C" w:rsidP="00362E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Valcir Antonio Fanton</w:t>
            </w:r>
            <w:r w:rsidR="00362EB4"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422EF4" w:rsidRPr="00472E38" w:rsidRDefault="00362EB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04/02/2020</w:t>
            </w:r>
          </w:p>
        </w:tc>
        <w:tc>
          <w:tcPr>
            <w:tcW w:w="1468" w:type="dxa"/>
          </w:tcPr>
          <w:p w:rsidR="00422EF4" w:rsidRPr="00472E38" w:rsidRDefault="00362EB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422EF4" w:rsidRPr="00D65C8A" w:rsidRDefault="00362EB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C8A">
              <w:rPr>
                <w:rFonts w:ascii="Arial" w:hAnsi="Arial"/>
              </w:rPr>
              <w:t>R$ 255,96</w:t>
            </w:r>
          </w:p>
        </w:tc>
        <w:tc>
          <w:tcPr>
            <w:tcW w:w="1491" w:type="dxa"/>
          </w:tcPr>
          <w:p w:rsidR="00422EF4" w:rsidRPr="00472E38" w:rsidRDefault="00362EB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RS,</w:t>
            </w:r>
          </w:p>
        </w:tc>
        <w:tc>
          <w:tcPr>
            <w:tcW w:w="2755" w:type="dxa"/>
          </w:tcPr>
          <w:p w:rsidR="00422EF4" w:rsidRPr="00472E38" w:rsidRDefault="00362EB4" w:rsidP="00362EB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Participará de reunião com Secretário dos Transportes Juvir Costella.</w:t>
            </w:r>
          </w:p>
        </w:tc>
      </w:tr>
      <w:tr w:rsidR="00362EB4" w:rsidRPr="00F36E4F" w:rsidTr="00E533F9">
        <w:trPr>
          <w:trHeight w:val="555"/>
        </w:trPr>
        <w:tc>
          <w:tcPr>
            <w:tcW w:w="1384" w:type="dxa"/>
          </w:tcPr>
          <w:p w:rsidR="00362EB4" w:rsidRPr="00422EF4" w:rsidRDefault="00362EB4" w:rsidP="00362E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HOMERO L. MARCOLINA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362EB4" w:rsidRPr="00C20479" w:rsidRDefault="00362EB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06/02/2020</w:t>
            </w:r>
          </w:p>
        </w:tc>
        <w:tc>
          <w:tcPr>
            <w:tcW w:w="1468" w:type="dxa"/>
          </w:tcPr>
          <w:p w:rsidR="00362EB4" w:rsidRPr="00472E38" w:rsidRDefault="00362EB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362EB4" w:rsidRPr="00D65C8A" w:rsidRDefault="00362EB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C8A">
              <w:rPr>
                <w:rFonts w:ascii="Arial" w:hAnsi="Arial"/>
              </w:rPr>
              <w:t>R$ 255,96</w:t>
            </w:r>
          </w:p>
        </w:tc>
        <w:tc>
          <w:tcPr>
            <w:tcW w:w="1491" w:type="dxa"/>
          </w:tcPr>
          <w:p w:rsidR="00362EB4" w:rsidRPr="00472E38" w:rsidRDefault="00362EB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RS,</w:t>
            </w:r>
          </w:p>
        </w:tc>
        <w:tc>
          <w:tcPr>
            <w:tcW w:w="2755" w:type="dxa"/>
          </w:tcPr>
          <w:p w:rsidR="00362EB4" w:rsidRPr="00C20479" w:rsidRDefault="00362EB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Participará de Audiência na Secretaria de Logística e Transportes, onde será apresentado o balanço de gestão da pasta e ações previstas para o ano de 2020.</w:t>
            </w:r>
          </w:p>
        </w:tc>
      </w:tr>
      <w:tr w:rsidR="00362EB4" w:rsidTr="00E533F9">
        <w:trPr>
          <w:trHeight w:val="538"/>
        </w:trPr>
        <w:tc>
          <w:tcPr>
            <w:tcW w:w="1384" w:type="dxa"/>
          </w:tcPr>
          <w:p w:rsidR="00362EB4" w:rsidRPr="00362EB4" w:rsidRDefault="00362EB4" w:rsidP="00362EB4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JAIRO ELIAS ZANATTA</w:t>
            </w:r>
            <w:r>
              <w:rPr>
                <w:rFonts w:ascii="Arial" w:hAnsi="Arial"/>
              </w:rPr>
              <w:t xml:space="preserve"> / Vereador</w:t>
            </w:r>
          </w:p>
          <w:p w:rsidR="00362EB4" w:rsidRPr="008D7DED" w:rsidRDefault="00362EB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:rsidR="00362EB4" w:rsidRPr="00C20479" w:rsidRDefault="00362EB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06/02/2020</w:t>
            </w:r>
          </w:p>
        </w:tc>
        <w:tc>
          <w:tcPr>
            <w:tcW w:w="1468" w:type="dxa"/>
          </w:tcPr>
          <w:p w:rsidR="00362EB4" w:rsidRPr="00472E38" w:rsidRDefault="00362EB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362EB4" w:rsidRPr="00D65C8A" w:rsidRDefault="00362EB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C8A">
              <w:rPr>
                <w:rFonts w:ascii="Arial" w:hAnsi="Arial"/>
              </w:rPr>
              <w:t>R$ 255,96</w:t>
            </w:r>
          </w:p>
        </w:tc>
        <w:tc>
          <w:tcPr>
            <w:tcW w:w="1491" w:type="dxa"/>
          </w:tcPr>
          <w:p w:rsidR="00362EB4" w:rsidRPr="00472E38" w:rsidRDefault="00362EB4" w:rsidP="00FE40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RS,</w:t>
            </w:r>
          </w:p>
        </w:tc>
        <w:tc>
          <w:tcPr>
            <w:tcW w:w="2755" w:type="dxa"/>
          </w:tcPr>
          <w:p w:rsidR="00362EB4" w:rsidRPr="00C20479" w:rsidRDefault="00362EB4" w:rsidP="00FE40B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Participará de Audiência na Secretaria de Logística e Transportes, onde será apresentado o balanço de gestão da pasta e ações previstas para o ano de 2020.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kQOPwIDpsL35oYtWr30ju++1pQ=" w:salt="jltqxb/2z/3bvMGyQPlzs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2B24"/>
    <w:rsid w:val="00116963"/>
    <w:rsid w:val="00130753"/>
    <w:rsid w:val="00170819"/>
    <w:rsid w:val="002F13EE"/>
    <w:rsid w:val="0030233B"/>
    <w:rsid w:val="00362EB4"/>
    <w:rsid w:val="0036553C"/>
    <w:rsid w:val="00371AE6"/>
    <w:rsid w:val="003E101A"/>
    <w:rsid w:val="003E5ECD"/>
    <w:rsid w:val="003F0D96"/>
    <w:rsid w:val="003F4AFA"/>
    <w:rsid w:val="00417723"/>
    <w:rsid w:val="00422EF4"/>
    <w:rsid w:val="00434C44"/>
    <w:rsid w:val="004654A6"/>
    <w:rsid w:val="00472E38"/>
    <w:rsid w:val="004C1B54"/>
    <w:rsid w:val="004C41DD"/>
    <w:rsid w:val="005C7201"/>
    <w:rsid w:val="005C7FD1"/>
    <w:rsid w:val="00610000"/>
    <w:rsid w:val="006825E2"/>
    <w:rsid w:val="006C2B57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D7DED"/>
    <w:rsid w:val="008E12D0"/>
    <w:rsid w:val="00952F08"/>
    <w:rsid w:val="00A041D2"/>
    <w:rsid w:val="00A34685"/>
    <w:rsid w:val="00A768F6"/>
    <w:rsid w:val="00A96FF4"/>
    <w:rsid w:val="00B4202F"/>
    <w:rsid w:val="00B74115"/>
    <w:rsid w:val="00BA7620"/>
    <w:rsid w:val="00BC063C"/>
    <w:rsid w:val="00BE0BB8"/>
    <w:rsid w:val="00C20479"/>
    <w:rsid w:val="00C52745"/>
    <w:rsid w:val="00C76558"/>
    <w:rsid w:val="00CA7B3C"/>
    <w:rsid w:val="00CB495D"/>
    <w:rsid w:val="00D65C8A"/>
    <w:rsid w:val="00D66140"/>
    <w:rsid w:val="00D92549"/>
    <w:rsid w:val="00DA3C84"/>
    <w:rsid w:val="00DE42DC"/>
    <w:rsid w:val="00DE4ADA"/>
    <w:rsid w:val="00E533F9"/>
    <w:rsid w:val="00E870F3"/>
    <w:rsid w:val="00ED4C56"/>
    <w:rsid w:val="00EE28A1"/>
    <w:rsid w:val="00EE2CFD"/>
    <w:rsid w:val="00F36E4F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312</Words>
  <Characters>1691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32</cp:revision>
  <cp:lastPrinted>2019-03-14T13:03:00Z</cp:lastPrinted>
  <dcterms:created xsi:type="dcterms:W3CDTF">2019-01-04T11:18:00Z</dcterms:created>
  <dcterms:modified xsi:type="dcterms:W3CDTF">2020-04-27T14:33:00Z</dcterms:modified>
  <cp:contentStatus/>
</cp:coreProperties>
</file>