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25958930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8B1583">
        <w:rPr>
          <w:b/>
        </w:rPr>
        <w:t>006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="00573870">
        <w:t xml:space="preserve">           </w:t>
      </w:r>
      <w:r w:rsidRPr="00117DCA">
        <w:rPr>
          <w:b/>
        </w:rPr>
        <w:t xml:space="preserve">Guaporé – RS, </w:t>
      </w:r>
      <w:r w:rsidR="00C3017F">
        <w:rPr>
          <w:b/>
        </w:rPr>
        <w:t>15</w:t>
      </w:r>
      <w:r w:rsidR="0074281B">
        <w:rPr>
          <w:b/>
        </w:rPr>
        <w:t xml:space="preserve"> de março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1184591F" w14:textId="07F59368" w:rsidR="00885E35" w:rsidRDefault="0047533B" w:rsidP="00885E35">
      <w:pPr>
        <w:ind w:firstLine="3420"/>
        <w:jc w:val="both"/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C3017F">
        <w:t>de 14</w:t>
      </w:r>
      <w:r w:rsidR="002F2865">
        <w:t xml:space="preserve"> de março</w:t>
      </w:r>
      <w:r>
        <w:t xml:space="preserve"> de 2022</w:t>
      </w:r>
      <w:r w:rsidR="00885E35" w:rsidRPr="00117DCA">
        <w:t xml:space="preserve">, realizada às </w:t>
      </w:r>
      <w:r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14:paraId="2DDB2E63" w14:textId="2ABE4759" w:rsidR="00D44035" w:rsidRPr="00BD5FE4" w:rsidRDefault="00885E35" w:rsidP="00BD5FE4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C3017F">
        <w:rPr>
          <w:b/>
          <w:u w:val="single"/>
        </w:rPr>
        <w:t xml:space="preserve">; </w:t>
      </w:r>
      <w:r w:rsidR="00BD5FE4">
        <w:rPr>
          <w:rFonts w:ascii="Times New Roman" w:eastAsiaTheme="minorHAnsi" w:hAnsi="Times New Roman" w:cs="Times New Roman"/>
          <w:lang w:eastAsia="en-US"/>
        </w:rPr>
        <w:t xml:space="preserve"> </w:t>
      </w:r>
      <w:r w:rsidR="00BD5FE4" w:rsidRPr="00BD5FE4">
        <w:rPr>
          <w:rFonts w:ascii="Times New Roman" w:eastAsiaTheme="minorHAnsi" w:hAnsi="Times New Roman" w:cs="Times New Roman"/>
          <w:sz w:val="23"/>
          <w:szCs w:val="23"/>
          <w:lang w:eastAsia="en-US"/>
        </w:rPr>
        <w:t>ANTONIO</w:t>
      </w:r>
      <w:proofErr w:type="gramEnd"/>
      <w:r w:rsidR="00BD5FE4" w:rsidRPr="00BD5FE4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PERIN- Apresenta</w:t>
      </w:r>
      <w:r w:rsidR="000A43A4">
        <w:rPr>
          <w:rFonts w:ascii="Times New Roman" w:eastAsiaTheme="minorHAnsi" w:hAnsi="Times New Roman" w:cs="Times New Roman"/>
          <w:sz w:val="23"/>
          <w:szCs w:val="23"/>
          <w:lang w:eastAsia="en-US"/>
        </w:rPr>
        <w:t>ção Relatório Atividades EMATER.</w:t>
      </w:r>
    </w:p>
    <w:p w14:paraId="44D6858D" w14:textId="25CD76A9" w:rsidR="000A43A4" w:rsidRPr="000A43A4" w:rsidRDefault="00CB08E1" w:rsidP="000A43A4">
      <w:pPr>
        <w:tabs>
          <w:tab w:val="left" w:pos="2268"/>
          <w:tab w:val="left" w:pos="4962"/>
        </w:tabs>
        <w:jc w:val="both"/>
        <w:rPr>
          <w:b/>
        </w:rPr>
      </w:pPr>
      <w:r w:rsidRPr="00C876E9">
        <w:rPr>
          <w:b/>
          <w:bCs/>
          <w:sz w:val="28"/>
          <w:szCs w:val="28"/>
          <w:u w:val="single"/>
        </w:rPr>
        <w:t>ORDEM DO DIA</w:t>
      </w:r>
      <w:bookmarkEnd w:id="0"/>
      <w:r w:rsidR="002F2865">
        <w:rPr>
          <w:b/>
          <w:bCs/>
          <w:sz w:val="28"/>
          <w:szCs w:val="28"/>
          <w:u w:val="single"/>
        </w:rPr>
        <w:t>:</w:t>
      </w:r>
      <w:r w:rsidR="00573870" w:rsidRPr="00573870">
        <w:t xml:space="preserve"> </w:t>
      </w:r>
      <w:r w:rsidR="005760C5">
        <w:t xml:space="preserve"> </w:t>
      </w:r>
      <w:r w:rsidR="000A43A4" w:rsidRPr="000A43A4">
        <w:rPr>
          <w:rFonts w:ascii="Calibri" w:eastAsiaTheme="minorHAnsi" w:hAnsi="Calibri" w:cs="Calibri"/>
          <w:color w:val="000000"/>
          <w:lang w:eastAsia="en-US"/>
        </w:rPr>
        <w:t>Projeto de lei nº 13/2022, que AUTORIZA A CELEBRAÇÃO DE TERMO DE FOMENTO COM ORGANIZAÇÃO SOCIAL DA SOCIED</w:t>
      </w:r>
      <w:r w:rsidR="000A43A4">
        <w:rPr>
          <w:rFonts w:ascii="Calibri" w:eastAsiaTheme="minorHAnsi" w:hAnsi="Calibri" w:cs="Calibri"/>
          <w:lang w:eastAsia="en-US"/>
        </w:rPr>
        <w:t xml:space="preserve">ADE CIVIL DENOMINADA ASSOCIAÇÃO </w:t>
      </w:r>
      <w:r w:rsidR="000A43A4" w:rsidRPr="000A43A4">
        <w:rPr>
          <w:rFonts w:ascii="Calibri" w:eastAsiaTheme="minorHAnsi" w:hAnsi="Calibri" w:cs="Calibri"/>
          <w:color w:val="000000"/>
          <w:lang w:eastAsia="en-US"/>
        </w:rPr>
        <w:t xml:space="preserve">GUAPORÉ PRÓ-EVENTOS. </w:t>
      </w:r>
      <w:r w:rsidR="000A43A4" w:rsidRPr="000A43A4">
        <w:rPr>
          <w:b/>
        </w:rPr>
        <w:t>Aprovado por unanimidade.</w:t>
      </w:r>
    </w:p>
    <w:p w14:paraId="74CE3EA6" w14:textId="6ECEF7D2" w:rsidR="000A43A4" w:rsidRPr="000A43A4" w:rsidRDefault="000A43A4" w:rsidP="000A43A4">
      <w:pPr>
        <w:tabs>
          <w:tab w:val="left" w:pos="2268"/>
          <w:tab w:val="left" w:pos="4962"/>
        </w:tabs>
        <w:jc w:val="both"/>
        <w:rPr>
          <w:b/>
        </w:rPr>
      </w:pPr>
      <w:r w:rsidRPr="000A43A4">
        <w:rPr>
          <w:rFonts w:eastAsiaTheme="minorHAnsi"/>
          <w:color w:val="000000"/>
          <w:lang w:eastAsia="en-US"/>
        </w:rPr>
        <w:t xml:space="preserve">Projeto de lei nº 14/2022, que CONCEDE ANISTIA DE MULTA AOS CONTRIBUINTES QUE REGULARIZAREM SEUS IMÓVEIS PERANTE O CADASTRO IMOBILIÁRIO DO MUNICÍPIO. </w:t>
      </w:r>
      <w:r w:rsidRPr="000A43A4">
        <w:rPr>
          <w:b/>
        </w:rPr>
        <w:t>Aprovado por unanimidade.</w:t>
      </w:r>
    </w:p>
    <w:p w14:paraId="27464AA3" w14:textId="41E47CF0" w:rsidR="000A43A4" w:rsidRDefault="000A43A4" w:rsidP="000A43A4">
      <w:pPr>
        <w:tabs>
          <w:tab w:val="left" w:pos="2268"/>
          <w:tab w:val="left" w:pos="4962"/>
        </w:tabs>
        <w:jc w:val="both"/>
        <w:rPr>
          <w:b/>
        </w:rPr>
      </w:pPr>
      <w:r w:rsidRPr="000A43A4">
        <w:rPr>
          <w:rFonts w:eastAsiaTheme="minorHAnsi"/>
          <w:color w:val="000000"/>
          <w:lang w:eastAsia="en-US"/>
        </w:rPr>
        <w:t>Projeto de lei nº 15/2022, que AUTORIZA O MUNICÍPIO DE GUAPORÉ RECEBER EM DOAÇÃO IMÓVEIS DE GN EMPREENDIMENTOS LTDA, CNPJ nº 06.906.972/0001-26.</w:t>
      </w:r>
      <w:r w:rsidRPr="000A43A4">
        <w:rPr>
          <w:b/>
        </w:rPr>
        <w:t xml:space="preserve"> Aprovado por unanimidade.</w:t>
      </w:r>
    </w:p>
    <w:p w14:paraId="51E8F41F" w14:textId="4EAA0B15" w:rsidR="00C3017F" w:rsidRPr="000A43A4" w:rsidRDefault="000A43A4" w:rsidP="000A43A4">
      <w:pPr>
        <w:tabs>
          <w:tab w:val="left" w:pos="2268"/>
          <w:tab w:val="left" w:pos="4962"/>
        </w:tabs>
        <w:jc w:val="both"/>
        <w:rPr>
          <w:b/>
        </w:rPr>
      </w:pPr>
      <w:r w:rsidRPr="000A43A4">
        <w:rPr>
          <w:rFonts w:ascii="Calibri" w:eastAsiaTheme="minorHAnsi" w:hAnsi="Calibri" w:cs="Calibri"/>
          <w:color w:val="000000"/>
          <w:lang w:eastAsia="en-US"/>
        </w:rPr>
        <w:t>Projeto de lei legislativa nº. 005/2022, que DISPÕE SOBRE O ALINHAMENTO E A RETIRADA DE FIOS EM DESUSO E DESORDENADOS EXISTENTES EM POSTES DE ENERGIA ELÉTRICA.</w:t>
      </w:r>
    </w:p>
    <w:p w14:paraId="2187A656" w14:textId="7324BE0A" w:rsidR="00573870" w:rsidRPr="000A43A4" w:rsidRDefault="00573870" w:rsidP="000A43A4">
      <w:pPr>
        <w:tabs>
          <w:tab w:val="left" w:pos="2268"/>
          <w:tab w:val="left" w:pos="4962"/>
        </w:tabs>
        <w:jc w:val="both"/>
        <w:rPr>
          <w:b/>
        </w:rPr>
      </w:pPr>
      <w:r w:rsidRPr="000A43A4">
        <w:rPr>
          <w:b/>
        </w:rPr>
        <w:t>Aprovado por unanimidade.</w:t>
      </w:r>
    </w:p>
    <w:p w14:paraId="3340A396" w14:textId="2B37B408" w:rsidR="00A032BA" w:rsidRDefault="00E2588E" w:rsidP="00E2588E">
      <w:pPr>
        <w:jc w:val="both"/>
        <w:rPr>
          <w:b/>
        </w:rPr>
      </w:pPr>
      <w:r w:rsidRPr="00313F0E">
        <w:rPr>
          <w:b/>
          <w:bCs/>
        </w:rPr>
        <w:t>REQUERIMENTOS ESCRITOS</w:t>
      </w:r>
      <w:r w:rsidR="00ED4993">
        <w:rPr>
          <w:b/>
          <w:bCs/>
        </w:rPr>
        <w:t xml:space="preserve">: </w:t>
      </w:r>
      <w:r w:rsidR="00421D18">
        <w:rPr>
          <w:b/>
        </w:rPr>
        <w:t xml:space="preserve">BANCADA DO </w:t>
      </w:r>
      <w:r w:rsidR="00A032BA">
        <w:rPr>
          <w:b/>
        </w:rPr>
        <w:t>PP</w:t>
      </w:r>
      <w:r w:rsidR="000F709A">
        <w:rPr>
          <w:b/>
        </w:rPr>
        <w:t>:</w:t>
      </w:r>
      <w:r w:rsidR="00A032BA">
        <w:rPr>
          <w:b/>
        </w:rPr>
        <w:t xml:space="preserve"> </w:t>
      </w:r>
      <w:r w:rsidR="00421D18">
        <w:t>Requereram</w:t>
      </w:r>
      <w:r w:rsidR="00A032BA" w:rsidRPr="00A032BA">
        <w:t xml:space="preserve"> a Mesa Diretora que encaminhe ao Poder Executivo</w:t>
      </w:r>
      <w:r w:rsidR="00FA421B">
        <w:t>,</w:t>
      </w:r>
      <w:r w:rsidR="00440A89">
        <w:t xml:space="preserve"> 1) A</w:t>
      </w:r>
      <w:r w:rsidR="00FA421B">
        <w:t>o Setor de Fiscalização do Município, solicitando manutenção e limpeza da Praça Pública do Bairro Bom Jesus</w:t>
      </w:r>
      <w:r w:rsidR="00F15D6F">
        <w:t>.</w:t>
      </w:r>
      <w:r w:rsidR="00421D18">
        <w:t xml:space="preserve"> </w:t>
      </w:r>
      <w:r w:rsidR="000072BC">
        <w:t>2) à</w:t>
      </w:r>
      <w:r w:rsidR="00440A89">
        <w:t xml:space="preserve"> Secretaria da Fazenda, solicitando informações de qual o saldo devedor, prazo de carência e taxas de juros do </w:t>
      </w:r>
      <w:r w:rsidR="0003382E">
        <w:t>empréstimo de R$ 5.000.000,00 (</w:t>
      </w:r>
      <w:r w:rsidR="00440A89">
        <w:t>cinco milhões de reais) junto ao BADESUL e o empréstimo da Iluminação Pública</w:t>
      </w:r>
      <w:r w:rsidR="0003382E">
        <w:t>.</w:t>
      </w:r>
      <w:r w:rsidR="000072BC">
        <w:t xml:space="preserve"> </w:t>
      </w:r>
      <w:r w:rsidR="00F406B8" w:rsidRPr="001E1543">
        <w:rPr>
          <w:b/>
        </w:rPr>
        <w:t>Aprovado</w:t>
      </w:r>
      <w:r w:rsidR="00440A89">
        <w:rPr>
          <w:b/>
        </w:rPr>
        <w:t>s</w:t>
      </w:r>
      <w:r w:rsidR="00F406B8" w:rsidRPr="001E1543">
        <w:rPr>
          <w:b/>
        </w:rPr>
        <w:t xml:space="preserve"> por unanimidade.</w:t>
      </w:r>
    </w:p>
    <w:p w14:paraId="39FB087A" w14:textId="295816A9" w:rsidR="000072BC" w:rsidRDefault="000072BC" w:rsidP="000072BC">
      <w:pPr>
        <w:jc w:val="both"/>
        <w:rPr>
          <w:b/>
        </w:rPr>
      </w:pPr>
      <w:r>
        <w:rPr>
          <w:b/>
        </w:rPr>
        <w:t>ALESSANDRO DE ALMEIDA-PTB:</w:t>
      </w:r>
      <w:r w:rsidRPr="00AC02D8">
        <w:t xml:space="preserve"> Requereu a Mesa Diretora que encaminhe ao Poder Executivo,</w:t>
      </w:r>
      <w:r>
        <w:t xml:space="preserve"> 1) à Secretaria de Segurança Pública e Trânsito</w:t>
      </w:r>
      <w:r w:rsidRPr="00AC02D8">
        <w:t>,</w:t>
      </w:r>
      <w:r>
        <w:t xml:space="preserve"> solicitando implantação de uma elevada no recinto ferroviário; 2) à Secretaria de Obras e Viação, solicitando manutenção, roçada, para melhorias da quadra de esportes da sede da ferrovia. </w:t>
      </w:r>
      <w:r w:rsidRPr="001E1543">
        <w:rPr>
          <w:b/>
        </w:rPr>
        <w:t>Aprovado</w:t>
      </w:r>
      <w:r>
        <w:rPr>
          <w:b/>
        </w:rPr>
        <w:t>s por unanimidade,</w:t>
      </w:r>
    </w:p>
    <w:p w14:paraId="34D7FBFF" w14:textId="43935332" w:rsidR="00AC02D8" w:rsidRDefault="00F15D6F" w:rsidP="00AC02D8">
      <w:pPr>
        <w:jc w:val="both"/>
        <w:rPr>
          <w:b/>
        </w:rPr>
      </w:pPr>
      <w:r>
        <w:rPr>
          <w:b/>
        </w:rPr>
        <w:t>ITAMARA FRANCESCHINI-PP</w:t>
      </w:r>
      <w:r w:rsidRPr="00AC02D8">
        <w:t xml:space="preserve">: </w:t>
      </w:r>
      <w:r w:rsidR="00FE14DB" w:rsidRPr="00AC02D8">
        <w:t>Requereu a Mesa Diretora que encaminhe ao Poder Executivo,</w:t>
      </w:r>
      <w:r w:rsidR="00AD5315" w:rsidRPr="00AC02D8">
        <w:t xml:space="preserve"> ao Setor de Fiscalização, solicitando a limpeza de dois passeios públicos</w:t>
      </w:r>
      <w:r w:rsidR="00AC02D8" w:rsidRPr="00AC02D8">
        <w:t xml:space="preserve">, situados nas Ruas: Félix </w:t>
      </w:r>
      <w:proofErr w:type="spellStart"/>
      <w:r w:rsidR="00AC02D8" w:rsidRPr="00AC02D8">
        <w:t>Engel</w:t>
      </w:r>
      <w:proofErr w:type="spellEnd"/>
      <w:r w:rsidR="00AC02D8" w:rsidRPr="00AC02D8">
        <w:t xml:space="preserve"> Filho, Bairro Canecão, ao lado da Escola Estadual de Ensino Médio Frei Caneca, e na Rua Nabuco de Araújo, em frente à Fruteira da Ana.</w:t>
      </w:r>
      <w:r w:rsidR="00FE14DB" w:rsidRPr="00AC02D8">
        <w:t xml:space="preserve"> </w:t>
      </w:r>
      <w:r w:rsidR="00AC02D8" w:rsidRPr="001E1543">
        <w:rPr>
          <w:b/>
        </w:rPr>
        <w:t>Aprovado por unanimidade.</w:t>
      </w:r>
    </w:p>
    <w:p w14:paraId="6F960A43" w14:textId="7726863A" w:rsidR="00421D18" w:rsidRPr="00E32094" w:rsidRDefault="00E32094" w:rsidP="00E2588E">
      <w:pPr>
        <w:jc w:val="both"/>
      </w:pPr>
      <w:r>
        <w:rPr>
          <w:b/>
        </w:rPr>
        <w:t>GELSON LUIS SCALCO-PP</w:t>
      </w:r>
      <w:r w:rsidRPr="00E32094">
        <w:t>: Solicitou a Mesa Diretora que encaminhe ao Poder Executivo Projeto Sugestão que “</w:t>
      </w:r>
      <w:r w:rsidR="00BE2521">
        <w:t xml:space="preserve">Institui o Programa Municipal de Incentivo à Doação de Sangue a Todos os Cidadãos de Guaporé e Região </w:t>
      </w:r>
      <w:proofErr w:type="gramStart"/>
      <w:r w:rsidR="00BE2521">
        <w:t>Denominado ”GUAPORÉ</w:t>
      </w:r>
      <w:proofErr w:type="gramEnd"/>
      <w:r w:rsidR="00BE2521">
        <w:t xml:space="preserve"> DOA VIDAS”, Cria o Evento “ MÊS JUNHO VERMELHO”, Dedicado à Realização de Campanhas de Incentivo Para a Doação de Sangue e Medula.</w:t>
      </w:r>
    </w:p>
    <w:p w14:paraId="62DBCFEB" w14:textId="02333033" w:rsidR="00893C4C" w:rsidRDefault="00E759BE" w:rsidP="00893C4C">
      <w:pPr>
        <w:jc w:val="both"/>
        <w:rPr>
          <w:b/>
        </w:rPr>
      </w:pPr>
      <w:r>
        <w:rPr>
          <w:b/>
          <w:bCs/>
        </w:rPr>
        <w:t xml:space="preserve">REQUERIMENTOS VERBAIS: </w:t>
      </w:r>
      <w:r w:rsidR="002F2865">
        <w:rPr>
          <w:b/>
        </w:rPr>
        <w:t>ALESSANDRO DE ALMEIDA-PTB</w:t>
      </w:r>
      <w:r w:rsidR="007C3EF2">
        <w:rPr>
          <w:b/>
        </w:rPr>
        <w:t xml:space="preserve">: </w:t>
      </w:r>
      <w:r w:rsidR="007C3EF2" w:rsidRPr="004664CC">
        <w:t>Requereu a Mesa Diretora que encaminhe ao Poder Executivo,</w:t>
      </w:r>
      <w:r w:rsidR="00893C4C">
        <w:t xml:space="preserve"> solicitando</w:t>
      </w:r>
      <w:r w:rsidR="00D14F0B">
        <w:t xml:space="preserve"> relação de todos os Cargos de Confiança-</w:t>
      </w:r>
      <w:proofErr w:type="spellStart"/>
      <w:r w:rsidR="00D14F0B">
        <w:t>CCs</w:t>
      </w:r>
      <w:proofErr w:type="spellEnd"/>
      <w:r w:rsidR="00D14F0B">
        <w:t xml:space="preserve"> do Governo, contratados</w:t>
      </w:r>
      <w:r w:rsidR="00004375">
        <w:t xml:space="preserve"> </w:t>
      </w:r>
      <w:r w:rsidR="00D14F0B">
        <w:t>no início</w:t>
      </w:r>
      <w:r w:rsidR="00004375">
        <w:t xml:space="preserve"> da Administração, no ano</w:t>
      </w:r>
      <w:r w:rsidR="00D14F0B">
        <w:t xml:space="preserve"> de 2017 e a relação atualizada dos Ca</w:t>
      </w:r>
      <w:r w:rsidR="000F709A">
        <w:t>rgos de Confiança neste momento em 2022,</w:t>
      </w:r>
      <w:r w:rsidR="00004375">
        <w:t xml:space="preserve"> no modelo</w:t>
      </w:r>
      <w:r w:rsidR="00D14F0B">
        <w:t xml:space="preserve"> impresso.</w:t>
      </w:r>
      <w:r w:rsidR="00893C4C">
        <w:t xml:space="preserve"> </w:t>
      </w:r>
      <w:r w:rsidR="00893C4C" w:rsidRPr="00D901CD">
        <w:rPr>
          <w:b/>
        </w:rPr>
        <w:t>Aprovado por unanimidade.</w:t>
      </w:r>
    </w:p>
    <w:p w14:paraId="48B35EE3" w14:textId="1CE6D545" w:rsidR="00A258E0" w:rsidRDefault="00D14F0B" w:rsidP="00A258E0">
      <w:pPr>
        <w:jc w:val="both"/>
        <w:rPr>
          <w:b/>
        </w:rPr>
      </w:pPr>
      <w:r>
        <w:rPr>
          <w:b/>
        </w:rPr>
        <w:t>ANTONIO PANDOLFO-PTB</w:t>
      </w:r>
      <w:r w:rsidR="00893C4C">
        <w:rPr>
          <w:b/>
        </w:rPr>
        <w:t>:</w:t>
      </w:r>
      <w:r>
        <w:rPr>
          <w:b/>
        </w:rPr>
        <w:t xml:space="preserve"> </w:t>
      </w:r>
      <w:r w:rsidR="00893C4C" w:rsidRPr="00A258E0">
        <w:t>Solicitou a</w:t>
      </w:r>
      <w:r>
        <w:t xml:space="preserve"> Mesa Diretora que encaminhe ao Poder Executivo, solicitando </w:t>
      </w:r>
      <w:proofErr w:type="spellStart"/>
      <w:r>
        <w:t>patrolamento</w:t>
      </w:r>
      <w:proofErr w:type="spellEnd"/>
      <w:r>
        <w:t xml:space="preserve"> de todas as Rua</w:t>
      </w:r>
      <w:r w:rsidR="000F709A">
        <w:t>s não pavimentadas</w:t>
      </w:r>
      <w:r>
        <w:t xml:space="preserve"> dos Bairros São José e Nossa Senhora Saúde.</w:t>
      </w:r>
      <w:r w:rsidR="00A258E0" w:rsidRPr="00893C4C">
        <w:rPr>
          <w:b/>
        </w:rPr>
        <w:t xml:space="preserve"> </w:t>
      </w:r>
      <w:r w:rsidR="00A258E0" w:rsidRPr="00D901CD">
        <w:rPr>
          <w:b/>
        </w:rPr>
        <w:t>Aprovado por unanimidade.</w:t>
      </w:r>
    </w:p>
    <w:p w14:paraId="3462D084" w14:textId="731FE250" w:rsidR="00004375" w:rsidRDefault="00004375" w:rsidP="00A258E0">
      <w:pPr>
        <w:jc w:val="both"/>
        <w:rPr>
          <w:b/>
        </w:rPr>
      </w:pPr>
      <w:r>
        <w:rPr>
          <w:b/>
        </w:rPr>
        <w:t>ITAMARA FRANCESCHINI-PP:</w:t>
      </w:r>
      <w:r w:rsidRPr="00004375">
        <w:t xml:space="preserve"> </w:t>
      </w:r>
      <w:r w:rsidRPr="00AC02D8">
        <w:t>Requereu a Mesa Diretora que encaminhe ao Poder Executivo,</w:t>
      </w:r>
      <w:r>
        <w:t xml:space="preserve"> à Secretaria de Educação</w:t>
      </w:r>
      <w:r w:rsidRPr="00AC02D8">
        <w:t>, solicitando</w:t>
      </w:r>
      <w:r>
        <w:t xml:space="preserve"> cronograma da obra da Nova Escola de Educação </w:t>
      </w:r>
      <w:r>
        <w:lastRenderedPageBreak/>
        <w:t>In</w:t>
      </w:r>
      <w:r w:rsidR="00D33682">
        <w:t>fantil que está sendo reformada;</w:t>
      </w:r>
      <w:r>
        <w:t xml:space="preserve"> a</w:t>
      </w:r>
      <w:r w:rsidR="000F709A">
        <w:t>) como está andamento da Obra</w:t>
      </w:r>
      <w:r>
        <w:t xml:space="preserve"> e previsã</w:t>
      </w:r>
      <w:r w:rsidR="000F709A">
        <w:t>o de entrega e conclusão da Escola</w:t>
      </w:r>
      <w:r>
        <w:t>. Subscreve Vere</w:t>
      </w:r>
      <w:r w:rsidR="000F709A">
        <w:t>ador Alessandro de Almeida-</w:t>
      </w:r>
      <w:r>
        <w:t>PTB</w:t>
      </w:r>
      <w:r w:rsidR="00D33682">
        <w:t xml:space="preserve">. </w:t>
      </w:r>
      <w:r w:rsidRPr="00D901CD">
        <w:rPr>
          <w:b/>
        </w:rPr>
        <w:t>Aprovado por unanimidade.</w:t>
      </w:r>
    </w:p>
    <w:p w14:paraId="27C5D8C6" w14:textId="54236FA3" w:rsidR="0047533B" w:rsidRPr="0047533B" w:rsidRDefault="0047533B" w:rsidP="00520716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6DA7D41F" w14:textId="7677A3F3" w:rsidR="0047533B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3D4CE1">
        <w:rPr>
          <w:b/>
        </w:rPr>
        <w:t xml:space="preserve">                      Presidente</w:t>
      </w:r>
    </w:p>
    <w:sectPr w:rsidR="0047533B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2C0BF" w14:textId="77777777" w:rsidR="004047CD" w:rsidRDefault="004047CD" w:rsidP="009E31EB">
      <w:r>
        <w:separator/>
      </w:r>
    </w:p>
  </w:endnote>
  <w:endnote w:type="continuationSeparator" w:id="0">
    <w:p w14:paraId="6D03CD01" w14:textId="77777777" w:rsidR="004047CD" w:rsidRDefault="004047CD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20FD" w14:textId="77777777" w:rsidR="004047CD" w:rsidRDefault="004047CD" w:rsidP="009E31EB">
      <w:r>
        <w:separator/>
      </w:r>
    </w:p>
  </w:footnote>
  <w:footnote w:type="continuationSeparator" w:id="0">
    <w:p w14:paraId="72C1AB63" w14:textId="77777777" w:rsidR="004047CD" w:rsidRDefault="004047CD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MgCoG7y+33MQNlRs2mckqvvbsOgrb/Ls/1ulHVaBrPMpPGkNWgt4Htmz+u5oHATO+Cb5jt59S7pAE0UN9l47Q==" w:salt="2Ko33OiKw9QsOjq3TAEB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4375"/>
    <w:rsid w:val="00005B14"/>
    <w:rsid w:val="00005DB0"/>
    <w:rsid w:val="00006760"/>
    <w:rsid w:val="000072BC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382E"/>
    <w:rsid w:val="00036022"/>
    <w:rsid w:val="00036649"/>
    <w:rsid w:val="00037399"/>
    <w:rsid w:val="00037EE4"/>
    <w:rsid w:val="000401C1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3A4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15B6"/>
    <w:rsid w:val="000C290C"/>
    <w:rsid w:val="000C304C"/>
    <w:rsid w:val="000C30B3"/>
    <w:rsid w:val="000C37D7"/>
    <w:rsid w:val="000C3A9A"/>
    <w:rsid w:val="000C4084"/>
    <w:rsid w:val="000C5BFB"/>
    <w:rsid w:val="000C713F"/>
    <w:rsid w:val="000D060D"/>
    <w:rsid w:val="000D139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0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8EB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303C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0FD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37BDE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2865"/>
    <w:rsid w:val="002F4924"/>
    <w:rsid w:val="002F5092"/>
    <w:rsid w:val="002F50F2"/>
    <w:rsid w:val="002F5601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0CA2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0C7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B76C4"/>
    <w:rsid w:val="003C174A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4CE1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7CD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D18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0A89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0CB2"/>
    <w:rsid w:val="00491535"/>
    <w:rsid w:val="00491D25"/>
    <w:rsid w:val="004921D6"/>
    <w:rsid w:val="0049228D"/>
    <w:rsid w:val="0049269D"/>
    <w:rsid w:val="00492825"/>
    <w:rsid w:val="00492CC6"/>
    <w:rsid w:val="00493091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3870"/>
    <w:rsid w:val="00574291"/>
    <w:rsid w:val="005747BF"/>
    <w:rsid w:val="00575F88"/>
    <w:rsid w:val="005760C5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281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3925"/>
    <w:rsid w:val="007B453E"/>
    <w:rsid w:val="007B457B"/>
    <w:rsid w:val="007B4686"/>
    <w:rsid w:val="007B49A7"/>
    <w:rsid w:val="007B53C7"/>
    <w:rsid w:val="007B58D8"/>
    <w:rsid w:val="007B76E9"/>
    <w:rsid w:val="007C1D9A"/>
    <w:rsid w:val="007C1EDE"/>
    <w:rsid w:val="007C3EF2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1C71"/>
    <w:rsid w:val="007F2A05"/>
    <w:rsid w:val="007F2C30"/>
    <w:rsid w:val="007F3F6D"/>
    <w:rsid w:val="007F518C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15618"/>
    <w:rsid w:val="00821E93"/>
    <w:rsid w:val="00822222"/>
    <w:rsid w:val="008225B6"/>
    <w:rsid w:val="00823B73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3C4C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5735"/>
    <w:rsid w:val="008A61CE"/>
    <w:rsid w:val="008A67C5"/>
    <w:rsid w:val="008A6A63"/>
    <w:rsid w:val="008A6BFB"/>
    <w:rsid w:val="008A7756"/>
    <w:rsid w:val="008B1583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59D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E85"/>
    <w:rsid w:val="009A2225"/>
    <w:rsid w:val="009A357B"/>
    <w:rsid w:val="009A4207"/>
    <w:rsid w:val="009A50E5"/>
    <w:rsid w:val="009A544B"/>
    <w:rsid w:val="009A74E9"/>
    <w:rsid w:val="009A77AE"/>
    <w:rsid w:val="009A788D"/>
    <w:rsid w:val="009A7B89"/>
    <w:rsid w:val="009B0134"/>
    <w:rsid w:val="009B21B7"/>
    <w:rsid w:val="009B2E12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1A9A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06AB"/>
    <w:rsid w:val="00A006F6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8E0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62A8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6452"/>
    <w:rsid w:val="00AB7131"/>
    <w:rsid w:val="00AC02D8"/>
    <w:rsid w:val="00AC1F94"/>
    <w:rsid w:val="00AC5280"/>
    <w:rsid w:val="00AC7051"/>
    <w:rsid w:val="00AC7B76"/>
    <w:rsid w:val="00AD1087"/>
    <w:rsid w:val="00AD2203"/>
    <w:rsid w:val="00AD2C0A"/>
    <w:rsid w:val="00AD4BFA"/>
    <w:rsid w:val="00AD5315"/>
    <w:rsid w:val="00AD590D"/>
    <w:rsid w:val="00AD60B2"/>
    <w:rsid w:val="00AD61D0"/>
    <w:rsid w:val="00AD66A3"/>
    <w:rsid w:val="00AD6755"/>
    <w:rsid w:val="00AD7918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4F21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5FE4"/>
    <w:rsid w:val="00BD6677"/>
    <w:rsid w:val="00BD674E"/>
    <w:rsid w:val="00BE065C"/>
    <w:rsid w:val="00BE2521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D91"/>
    <w:rsid w:val="00C115D9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17F"/>
    <w:rsid w:val="00C30CF1"/>
    <w:rsid w:val="00C30F9A"/>
    <w:rsid w:val="00C31294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4F0B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3682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1CD"/>
    <w:rsid w:val="00D90AAC"/>
    <w:rsid w:val="00D94143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535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4E6E"/>
    <w:rsid w:val="00E05B26"/>
    <w:rsid w:val="00E06B46"/>
    <w:rsid w:val="00E07E14"/>
    <w:rsid w:val="00E1133B"/>
    <w:rsid w:val="00E1161C"/>
    <w:rsid w:val="00E11C8E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A5"/>
    <w:rsid w:val="00E241CD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2094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C0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3946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515"/>
    <w:rsid w:val="00E755B1"/>
    <w:rsid w:val="00E759BE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993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15D6F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21B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4DB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  <w:style w:type="paragraph" w:styleId="BlockText">
    <w:name w:val="Block Text"/>
    <w:basedOn w:val="Normal"/>
    <w:rsid w:val="00573870"/>
    <w:pPr>
      <w:ind w:left="3686" w:right="333"/>
      <w:jc w:val="both"/>
    </w:pPr>
    <w:rPr>
      <w:rFonts w:ascii="Arial" w:hAnsi="Arial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E3A3-A297-481F-9885-4CC8CBD9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3294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5</cp:revision>
  <cp:lastPrinted>2022-03-15T12:18:00Z</cp:lastPrinted>
  <dcterms:created xsi:type="dcterms:W3CDTF">2022-03-15T12:53:00Z</dcterms:created>
  <dcterms:modified xsi:type="dcterms:W3CDTF">2022-03-15T12:53:00Z</dcterms:modified>
  <cp:contentStatus/>
</cp:coreProperties>
</file>