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1EAF" w:rsidRDefault="009E1EAF" w:rsidP="009E1EAF">
      <w:pPr>
        <w:spacing w:line="360" w:lineRule="auto"/>
        <w:jc w:val="center"/>
        <w:rPr>
          <w:rFonts w:ascii="Arial" w:hAnsi="Arial" w:cs="Arial"/>
          <w:b/>
        </w:rPr>
      </w:pPr>
      <w:r>
        <w:rPr>
          <w:rFonts w:ascii="Arial" w:hAnsi="Arial" w:cs="Arial"/>
          <w:b/>
        </w:rPr>
        <w:t>CONTRATO</w:t>
      </w:r>
      <w:r w:rsidR="00A261A1">
        <w:rPr>
          <w:rFonts w:ascii="Arial" w:hAnsi="Arial" w:cs="Arial"/>
          <w:b/>
        </w:rPr>
        <w:t xml:space="preserve"> ADMINISTRATIVO Nº 003</w:t>
      </w:r>
    </w:p>
    <w:p w:rsidR="009E1EAF" w:rsidRDefault="009E1EAF" w:rsidP="009E1EAF">
      <w:pPr>
        <w:spacing w:line="360" w:lineRule="auto"/>
        <w:jc w:val="center"/>
        <w:rPr>
          <w:rFonts w:ascii="Arial" w:hAnsi="Arial" w:cs="Arial"/>
          <w:b/>
        </w:rPr>
      </w:pPr>
    </w:p>
    <w:p w:rsidR="009E1EAF" w:rsidRDefault="009E1EAF" w:rsidP="009E1EAF">
      <w:pPr>
        <w:spacing w:line="360" w:lineRule="auto"/>
        <w:jc w:val="center"/>
        <w:rPr>
          <w:rFonts w:ascii="Arial" w:hAnsi="Arial" w:cs="Arial"/>
          <w:b/>
        </w:rPr>
      </w:pPr>
      <w:r>
        <w:rPr>
          <w:rFonts w:ascii="Arial" w:hAnsi="Arial" w:cs="Arial"/>
          <w:b/>
        </w:rPr>
        <w:t>PRESTAÇÃO DE SERVIÇOS DE CRIAÇÃO E MANUTENÇÃO DO SITE DA CÂMARA MUNICIPAL DE VEREADORES</w:t>
      </w:r>
    </w:p>
    <w:p w:rsidR="009E1EAF" w:rsidRPr="00E32E0E" w:rsidRDefault="009E1EAF" w:rsidP="009E1EAF">
      <w:pPr>
        <w:spacing w:line="360" w:lineRule="auto"/>
        <w:jc w:val="both"/>
        <w:rPr>
          <w:rFonts w:ascii="Arial" w:hAnsi="Arial" w:cs="Arial"/>
          <w:b/>
        </w:rPr>
      </w:pPr>
    </w:p>
    <w:tbl>
      <w:tblPr>
        <w:tblStyle w:val="Tabelacomgrade"/>
        <w:tblW w:w="8926" w:type="dxa"/>
        <w:tblLook w:val="04A0" w:firstRow="1" w:lastRow="0" w:firstColumn="1" w:lastColumn="0" w:noHBand="0" w:noVBand="1"/>
      </w:tblPr>
      <w:tblGrid>
        <w:gridCol w:w="8926"/>
      </w:tblGrid>
      <w:tr w:rsidR="009E1EAF" w:rsidTr="002058CD">
        <w:tc>
          <w:tcPr>
            <w:tcW w:w="8926" w:type="dxa"/>
          </w:tcPr>
          <w:p w:rsidR="009E1EAF" w:rsidRDefault="009E1EAF" w:rsidP="002058CD">
            <w:pPr>
              <w:spacing w:line="360" w:lineRule="auto"/>
              <w:jc w:val="both"/>
              <w:rPr>
                <w:rFonts w:ascii="Arial" w:hAnsi="Arial" w:cs="Arial"/>
              </w:rPr>
            </w:pPr>
            <w:r>
              <w:rPr>
                <w:rFonts w:ascii="Arial" w:hAnsi="Arial" w:cs="Arial"/>
                <w:b/>
              </w:rPr>
              <w:t xml:space="preserve">Vigência: </w:t>
            </w:r>
            <w:r w:rsidRPr="006F48F5">
              <w:rPr>
                <w:rFonts w:ascii="Arial" w:hAnsi="Arial" w:cs="Arial"/>
              </w:rPr>
              <w:t>12 (doze) meses</w:t>
            </w:r>
            <w:r>
              <w:rPr>
                <w:rFonts w:ascii="Arial" w:hAnsi="Arial" w:cs="Arial"/>
              </w:rPr>
              <w:t>, a contar da sus assinatura, podendo ser prorrogado, a critério da Câmara e com a anuência da contratada, nos termos do Art. 57, inciso IV, da Lei 8.666/1993, limitada a 48 (quarenta e oito) meses.</w:t>
            </w:r>
          </w:p>
          <w:p w:rsidR="009E1EAF" w:rsidRPr="006F48F5" w:rsidRDefault="009E1EAF" w:rsidP="002058CD">
            <w:pPr>
              <w:spacing w:line="360" w:lineRule="auto"/>
              <w:jc w:val="both"/>
              <w:rPr>
                <w:rFonts w:ascii="Arial" w:hAnsi="Arial" w:cs="Arial"/>
                <w:b/>
              </w:rPr>
            </w:pPr>
            <w:r w:rsidRPr="006F48F5">
              <w:rPr>
                <w:rFonts w:ascii="Arial" w:hAnsi="Arial" w:cs="Arial"/>
                <w:b/>
              </w:rPr>
              <w:t>Valor mensal: R$</w:t>
            </w:r>
            <w:r>
              <w:rPr>
                <w:rFonts w:ascii="Arial" w:hAnsi="Arial" w:cs="Arial"/>
                <w:b/>
              </w:rPr>
              <w:t xml:space="preserve"> 369,00</w:t>
            </w:r>
            <w:r w:rsidRPr="006F48F5">
              <w:rPr>
                <w:rFonts w:ascii="Arial" w:hAnsi="Arial" w:cs="Arial"/>
                <w:b/>
              </w:rPr>
              <w:t xml:space="preserve"> (</w:t>
            </w:r>
            <w:r>
              <w:rPr>
                <w:rFonts w:ascii="Arial" w:hAnsi="Arial" w:cs="Arial"/>
                <w:b/>
              </w:rPr>
              <w:t>Trezentos e sessenta e nove reais</w:t>
            </w:r>
            <w:r w:rsidRPr="006F48F5">
              <w:rPr>
                <w:rFonts w:ascii="Arial" w:hAnsi="Arial" w:cs="Arial"/>
                <w:b/>
              </w:rPr>
              <w:t>)</w:t>
            </w:r>
          </w:p>
          <w:p w:rsidR="009E1EAF" w:rsidRPr="006F48F5" w:rsidRDefault="009E1EAF" w:rsidP="002058CD">
            <w:pPr>
              <w:spacing w:line="360" w:lineRule="auto"/>
              <w:jc w:val="both"/>
              <w:rPr>
                <w:rFonts w:ascii="Arial" w:hAnsi="Arial" w:cs="Arial"/>
                <w:b/>
              </w:rPr>
            </w:pPr>
            <w:r w:rsidRPr="006F48F5">
              <w:rPr>
                <w:rFonts w:ascii="Arial" w:hAnsi="Arial" w:cs="Arial"/>
                <w:b/>
              </w:rPr>
              <w:t>Valor total: R$</w:t>
            </w:r>
            <w:r>
              <w:rPr>
                <w:rFonts w:ascii="Arial" w:hAnsi="Arial" w:cs="Arial"/>
                <w:b/>
              </w:rPr>
              <w:t xml:space="preserve"> 4.428,00</w:t>
            </w:r>
            <w:r w:rsidRPr="006F48F5">
              <w:rPr>
                <w:rFonts w:ascii="Arial" w:hAnsi="Arial" w:cs="Arial"/>
                <w:b/>
              </w:rPr>
              <w:t xml:space="preserve"> (</w:t>
            </w:r>
            <w:r>
              <w:rPr>
                <w:rFonts w:ascii="Arial" w:hAnsi="Arial" w:cs="Arial"/>
                <w:b/>
              </w:rPr>
              <w:t>Quatro mil quatrocentos e vinte e oito reais</w:t>
            </w:r>
            <w:r w:rsidRPr="006F48F5">
              <w:rPr>
                <w:rFonts w:ascii="Arial" w:hAnsi="Arial" w:cs="Arial"/>
                <w:b/>
              </w:rPr>
              <w:t>)</w:t>
            </w:r>
          </w:p>
          <w:p w:rsidR="009E1EAF" w:rsidRPr="00E32E0E" w:rsidRDefault="009E1EAF" w:rsidP="002058CD">
            <w:pPr>
              <w:spacing w:line="360" w:lineRule="auto"/>
              <w:jc w:val="both"/>
              <w:rPr>
                <w:rFonts w:ascii="Arial" w:hAnsi="Arial" w:cs="Arial"/>
                <w:b/>
              </w:rPr>
            </w:pPr>
            <w:r w:rsidRPr="00F823E6">
              <w:rPr>
                <w:rFonts w:ascii="Arial" w:hAnsi="Arial" w:cs="Arial"/>
                <w:b/>
              </w:rPr>
              <w:t>Origem:</w:t>
            </w:r>
            <w:r w:rsidRPr="00F823E6">
              <w:rPr>
                <w:rFonts w:ascii="Arial" w:hAnsi="Arial" w:cs="Arial"/>
              </w:rPr>
              <w:t xml:space="preserve"> Processo licitatório nº 460, Modalidade Convite nº001</w:t>
            </w:r>
          </w:p>
          <w:p w:rsidR="009E1EAF" w:rsidRDefault="009E1EAF" w:rsidP="002058CD">
            <w:pPr>
              <w:spacing w:line="360" w:lineRule="auto"/>
              <w:jc w:val="both"/>
              <w:rPr>
                <w:rFonts w:ascii="Arial" w:hAnsi="Arial" w:cs="Arial"/>
                <w:b/>
              </w:rPr>
            </w:pPr>
          </w:p>
        </w:tc>
      </w:tr>
    </w:tbl>
    <w:p w:rsidR="009E1EAF" w:rsidRPr="00E32E0E" w:rsidRDefault="009E1EAF" w:rsidP="009E1EAF">
      <w:pPr>
        <w:spacing w:line="360" w:lineRule="auto"/>
        <w:jc w:val="both"/>
        <w:rPr>
          <w:rFonts w:ascii="Arial" w:hAnsi="Arial" w:cs="Arial"/>
          <w:b/>
        </w:rPr>
      </w:pPr>
    </w:p>
    <w:p w:rsidR="009E1EAF" w:rsidRPr="00CE3B14" w:rsidRDefault="009E1EAF" w:rsidP="009E1EAF">
      <w:pPr>
        <w:spacing w:line="360" w:lineRule="auto"/>
        <w:jc w:val="both"/>
        <w:rPr>
          <w:rFonts w:ascii="Arial" w:hAnsi="Arial" w:cs="Arial"/>
          <w:vanish/>
          <w:specVanish/>
        </w:rPr>
      </w:pPr>
      <w:r>
        <w:rPr>
          <w:rFonts w:ascii="Arial" w:hAnsi="Arial" w:cs="Arial"/>
        </w:rPr>
        <w:t>A Câmara Municipal de Vereadores de Alto Feliz, pessoa jurídica de direito público interno, com sede administrativa e executiva na Rua Eugênio Kuhn, nº</w:t>
      </w:r>
    </w:p>
    <w:p w:rsidR="009E1EAF" w:rsidRDefault="009E1EAF" w:rsidP="009E1EAF">
      <w:pPr>
        <w:spacing w:line="360" w:lineRule="auto"/>
        <w:ind w:firstLine="851"/>
        <w:jc w:val="both"/>
        <w:rPr>
          <w:rFonts w:ascii="Arial" w:hAnsi="Arial" w:cs="Arial"/>
        </w:rPr>
      </w:pPr>
      <w:r>
        <w:rPr>
          <w:rFonts w:ascii="Arial" w:hAnsi="Arial" w:cs="Arial"/>
        </w:rPr>
        <w:t xml:space="preserve">  300, inscrita na CNPJ nº 09.046.007/001-19, neste ato representada pelo Sr. JOSÉ REINALDO FROZI, Presidente da Câmara Municipal de Vereadores, brasileiro, residente e domiciliado em Alto Feliz/RS, de ora em diante denominado simplesmente CONTRATANTE e a empresa ALEX MATEUS KERBER- ME, pessoa jurídica de direito privado, com sede na Rua Estrada Linha Passo Fundo, nº 1111, na cidade de Maratá/RS, inscrita no CNPJ/MF nº 19.861.353/0001-04, neste ato representada por Alex Mateus </w:t>
      </w:r>
      <w:proofErr w:type="spellStart"/>
      <w:r>
        <w:rPr>
          <w:rFonts w:ascii="Arial" w:hAnsi="Arial" w:cs="Arial"/>
        </w:rPr>
        <w:t>Kerber</w:t>
      </w:r>
      <w:proofErr w:type="spellEnd"/>
      <w:r>
        <w:rPr>
          <w:rFonts w:ascii="Arial" w:hAnsi="Arial" w:cs="Arial"/>
        </w:rPr>
        <w:t xml:space="preserve">, inscrito no CPF/MF/Nº 032.798.750-21, residente e domiciliado à Rua Estrada Linha Passo Fundo, nº 1111, em </w:t>
      </w:r>
      <w:proofErr w:type="spellStart"/>
      <w:r>
        <w:rPr>
          <w:rFonts w:ascii="Arial" w:hAnsi="Arial" w:cs="Arial"/>
        </w:rPr>
        <w:t>Maratá</w:t>
      </w:r>
      <w:proofErr w:type="spellEnd"/>
      <w:r>
        <w:rPr>
          <w:rFonts w:ascii="Arial" w:hAnsi="Arial" w:cs="Arial"/>
        </w:rPr>
        <w:t>/RS, doravante denominada CONTRATADA, com fundamento na Lei nº 8.666/93 e alterações, celebram este contrato mediante as cláusulas que seguem:</w:t>
      </w:r>
    </w:p>
    <w:p w:rsidR="009C7823" w:rsidRDefault="009C7823" w:rsidP="009E1EAF">
      <w:pPr>
        <w:spacing w:line="360" w:lineRule="auto"/>
        <w:ind w:firstLine="851"/>
        <w:jc w:val="both"/>
        <w:rPr>
          <w:rFonts w:ascii="Arial" w:hAnsi="Arial" w:cs="Arial"/>
        </w:rPr>
      </w:pPr>
    </w:p>
    <w:p w:rsidR="009C7823" w:rsidRDefault="009C7823" w:rsidP="009E1EAF">
      <w:pPr>
        <w:spacing w:line="360" w:lineRule="auto"/>
        <w:ind w:firstLine="851"/>
        <w:jc w:val="both"/>
        <w:rPr>
          <w:rFonts w:ascii="Arial" w:hAnsi="Arial" w:cs="Arial"/>
        </w:rPr>
      </w:pPr>
    </w:p>
    <w:p w:rsidR="009C7823" w:rsidRDefault="009C7823" w:rsidP="009E1EAF">
      <w:pPr>
        <w:spacing w:line="360" w:lineRule="auto"/>
        <w:ind w:firstLine="851"/>
        <w:jc w:val="both"/>
        <w:rPr>
          <w:rFonts w:ascii="Arial" w:hAnsi="Arial" w:cs="Arial"/>
        </w:rPr>
      </w:pPr>
    </w:p>
    <w:p w:rsidR="009C7823" w:rsidRDefault="009C7823" w:rsidP="009E1EAF">
      <w:pPr>
        <w:spacing w:line="360" w:lineRule="auto"/>
        <w:ind w:firstLine="851"/>
        <w:jc w:val="both"/>
        <w:rPr>
          <w:rFonts w:ascii="Arial" w:hAnsi="Arial" w:cs="Arial"/>
        </w:rPr>
      </w:pPr>
    </w:p>
    <w:p w:rsidR="009C7823" w:rsidRDefault="009C7823" w:rsidP="009E1EAF">
      <w:pPr>
        <w:spacing w:line="360" w:lineRule="auto"/>
        <w:ind w:firstLine="851"/>
        <w:jc w:val="both"/>
        <w:rPr>
          <w:rFonts w:ascii="Arial" w:hAnsi="Arial" w:cs="Arial"/>
        </w:rPr>
      </w:pPr>
    </w:p>
    <w:p w:rsidR="009C7823" w:rsidRDefault="009C7823" w:rsidP="009E1EAF">
      <w:pPr>
        <w:spacing w:line="360" w:lineRule="auto"/>
        <w:ind w:firstLine="851"/>
        <w:jc w:val="both"/>
        <w:rPr>
          <w:rFonts w:ascii="Arial" w:hAnsi="Arial" w:cs="Arial"/>
        </w:rPr>
      </w:pPr>
    </w:p>
    <w:p w:rsidR="009E1EAF" w:rsidRDefault="009E1EAF" w:rsidP="009E1EAF">
      <w:pPr>
        <w:spacing w:line="360" w:lineRule="auto"/>
        <w:ind w:firstLine="851"/>
        <w:jc w:val="both"/>
        <w:rPr>
          <w:rFonts w:ascii="Arial" w:hAnsi="Arial" w:cs="Arial"/>
        </w:rPr>
      </w:pPr>
    </w:p>
    <w:p w:rsidR="009E1EAF" w:rsidRPr="008725FC" w:rsidRDefault="009E1EAF" w:rsidP="009E1EAF">
      <w:pPr>
        <w:spacing w:line="360" w:lineRule="auto"/>
        <w:jc w:val="both"/>
        <w:rPr>
          <w:rFonts w:ascii="Arial" w:hAnsi="Arial" w:cs="Arial"/>
          <w:b/>
        </w:rPr>
      </w:pPr>
      <w:r w:rsidRPr="008725FC">
        <w:rPr>
          <w:rFonts w:ascii="Arial" w:hAnsi="Arial" w:cs="Arial"/>
          <w:b/>
        </w:rPr>
        <w:lastRenderedPageBreak/>
        <w:t>CLÁUSULA PRIMEIRA- DO OBJETO</w:t>
      </w:r>
    </w:p>
    <w:p w:rsidR="009E1EAF" w:rsidRDefault="009E1EAF" w:rsidP="009E1EAF">
      <w:pPr>
        <w:spacing w:line="360" w:lineRule="auto"/>
        <w:jc w:val="both"/>
        <w:rPr>
          <w:rFonts w:ascii="Arial" w:hAnsi="Arial" w:cs="Arial"/>
        </w:rPr>
      </w:pPr>
      <w:r>
        <w:rPr>
          <w:rFonts w:ascii="Arial" w:hAnsi="Arial" w:cs="Arial"/>
        </w:rPr>
        <w:t>Constitui objeto do presente a contratação de empresa especializada em serviço de criação e manutenção do site da Câmara de Vereadores com as seguintes especificações:</w:t>
      </w:r>
    </w:p>
    <w:p w:rsidR="009E1EAF" w:rsidRDefault="009E1EAF" w:rsidP="009E1EAF">
      <w:pPr>
        <w:spacing w:line="360" w:lineRule="auto"/>
        <w:jc w:val="both"/>
        <w:rPr>
          <w:rFonts w:ascii="Arial" w:hAnsi="Arial" w:cs="Arial"/>
        </w:rPr>
      </w:pPr>
    </w:p>
    <w:p w:rsidR="009E1EAF" w:rsidRPr="002A56A4" w:rsidRDefault="009E1EAF" w:rsidP="009E1EAF">
      <w:pPr>
        <w:pStyle w:val="PargrafodaLista"/>
        <w:numPr>
          <w:ilvl w:val="1"/>
          <w:numId w:val="1"/>
        </w:numPr>
        <w:spacing w:line="360" w:lineRule="auto"/>
        <w:jc w:val="both"/>
        <w:rPr>
          <w:rFonts w:ascii="Arial" w:hAnsi="Arial" w:cs="Arial"/>
          <w:sz w:val="24"/>
          <w:szCs w:val="24"/>
        </w:rPr>
      </w:pPr>
      <w:r w:rsidRPr="002A56A4">
        <w:rPr>
          <w:rFonts w:ascii="Arial" w:hAnsi="Arial" w:cs="Arial"/>
          <w:sz w:val="24"/>
          <w:szCs w:val="24"/>
        </w:rPr>
        <w:t>Site</w:t>
      </w:r>
    </w:p>
    <w:p w:rsidR="009E1EAF" w:rsidRDefault="009E1EAF" w:rsidP="009E1EAF">
      <w:pPr>
        <w:spacing w:line="360" w:lineRule="auto"/>
        <w:jc w:val="both"/>
        <w:rPr>
          <w:rFonts w:ascii="Arial" w:hAnsi="Arial" w:cs="Arial"/>
        </w:rPr>
      </w:pPr>
      <w:r w:rsidRPr="002A56A4">
        <w:rPr>
          <w:rFonts w:ascii="Arial" w:hAnsi="Arial" w:cs="Arial"/>
        </w:rPr>
        <w:t>1.1.1</w:t>
      </w:r>
      <w:r>
        <w:rPr>
          <w:rFonts w:ascii="Arial" w:hAnsi="Arial" w:cs="Arial"/>
        </w:rPr>
        <w:t xml:space="preserve"> Site desenvolvido em padrão W3C de compatibilidade com navegadores, incluindo dispositivos móveis; com estrutura que permita acesso e gerenciamento das seguintes funcionalidades pelos próprios responsáveis de cada setor, com controle de acesso individual e com níveis de privilégios personalizáveis:</w:t>
      </w:r>
    </w:p>
    <w:p w:rsidR="009E1EAF" w:rsidRDefault="009E1EAF" w:rsidP="009E1EAF">
      <w:pPr>
        <w:spacing w:line="360" w:lineRule="auto"/>
        <w:jc w:val="both"/>
        <w:rPr>
          <w:rFonts w:ascii="Arial" w:hAnsi="Arial" w:cs="Arial"/>
        </w:rPr>
      </w:pPr>
      <w:r>
        <w:rPr>
          <w:rFonts w:ascii="Arial" w:hAnsi="Arial" w:cs="Arial"/>
        </w:rPr>
        <w:t xml:space="preserve">a) Criação e edição de dados da Câmara de Vereadores, possibilitando a inserção de arquivos nos formatos de imagem, texto, inserção de links, tabelas, </w:t>
      </w:r>
      <w:proofErr w:type="spellStart"/>
      <w:r>
        <w:rPr>
          <w:rFonts w:ascii="Arial" w:hAnsi="Arial" w:cs="Arial"/>
        </w:rPr>
        <w:t>etc</w:t>
      </w:r>
      <w:proofErr w:type="spellEnd"/>
      <w:r>
        <w:rPr>
          <w:rFonts w:ascii="Arial" w:hAnsi="Arial" w:cs="Arial"/>
        </w:rPr>
        <w:t>;</w:t>
      </w:r>
    </w:p>
    <w:p w:rsidR="009E1EAF" w:rsidRDefault="009E1EAF" w:rsidP="009E1EAF">
      <w:pPr>
        <w:spacing w:line="360" w:lineRule="auto"/>
        <w:jc w:val="both"/>
        <w:rPr>
          <w:rFonts w:ascii="Arial" w:hAnsi="Arial" w:cs="Arial"/>
        </w:rPr>
      </w:pPr>
      <w:r>
        <w:rPr>
          <w:rFonts w:ascii="Arial" w:hAnsi="Arial" w:cs="Arial"/>
        </w:rPr>
        <w:t>b) Divulgação de Concursos, com opção de filtros que permitam visualizar todos os concursos realizados em todas as modalidades sem distinção de modalidade ou por modalidade selecionada; somente os quais estão em andamento em todas as modalidades ou modalidade selecionada; e ou somente os encarregados em todas as modalidades ou modalidade selecionada;</w:t>
      </w:r>
    </w:p>
    <w:p w:rsidR="009E1EAF" w:rsidRDefault="009E1EAF" w:rsidP="009E1EAF">
      <w:pPr>
        <w:spacing w:line="360" w:lineRule="auto"/>
        <w:jc w:val="both"/>
        <w:rPr>
          <w:rFonts w:ascii="Arial" w:hAnsi="Arial" w:cs="Arial"/>
        </w:rPr>
      </w:pPr>
      <w:r>
        <w:rPr>
          <w:rFonts w:ascii="Arial" w:hAnsi="Arial" w:cs="Arial"/>
        </w:rPr>
        <w:t>c) Divulgação de Licitações e processos licitatórios nas seguintes condições:</w:t>
      </w:r>
    </w:p>
    <w:p w:rsidR="009E1EAF" w:rsidRDefault="009E1EAF" w:rsidP="009E1EAF">
      <w:pPr>
        <w:spacing w:line="360" w:lineRule="auto"/>
        <w:jc w:val="both"/>
        <w:rPr>
          <w:rFonts w:ascii="Arial" w:hAnsi="Arial" w:cs="Arial"/>
        </w:rPr>
      </w:pPr>
      <w:r>
        <w:rPr>
          <w:rFonts w:ascii="Arial" w:hAnsi="Arial" w:cs="Arial"/>
        </w:rPr>
        <w:t xml:space="preserve">- </w:t>
      </w:r>
      <w:proofErr w:type="gramStart"/>
      <w:r>
        <w:rPr>
          <w:rFonts w:ascii="Arial" w:hAnsi="Arial" w:cs="Arial"/>
        </w:rPr>
        <w:t>opção</w:t>
      </w:r>
      <w:proofErr w:type="gramEnd"/>
      <w:r>
        <w:rPr>
          <w:rFonts w:ascii="Arial" w:hAnsi="Arial" w:cs="Arial"/>
        </w:rPr>
        <w:t xml:space="preserve"> de filtros que permitam visualizar todos os processos realizados com opção de classificar ou não por categoria; somente os que estão em andamento, com opção de classificar ou não por categoria; ou somente os encerrados com opção de classificar ou não por categoria;</w:t>
      </w:r>
    </w:p>
    <w:p w:rsidR="009E1EAF" w:rsidRDefault="009E1EAF" w:rsidP="009E1EAF">
      <w:pPr>
        <w:spacing w:line="360" w:lineRule="auto"/>
        <w:jc w:val="both"/>
        <w:rPr>
          <w:rFonts w:ascii="Arial" w:hAnsi="Arial" w:cs="Arial"/>
        </w:rPr>
      </w:pPr>
      <w:r>
        <w:rPr>
          <w:rFonts w:ascii="Arial" w:hAnsi="Arial" w:cs="Arial"/>
        </w:rPr>
        <w:t xml:space="preserve">- </w:t>
      </w:r>
      <w:proofErr w:type="gramStart"/>
      <w:r>
        <w:rPr>
          <w:rFonts w:ascii="Arial" w:hAnsi="Arial" w:cs="Arial"/>
        </w:rPr>
        <w:t>permitir</w:t>
      </w:r>
      <w:proofErr w:type="gramEnd"/>
      <w:r>
        <w:rPr>
          <w:rFonts w:ascii="Arial" w:hAnsi="Arial" w:cs="Arial"/>
        </w:rPr>
        <w:t xml:space="preserve"> agrupamento de anexo, por processo consultado;</w:t>
      </w:r>
    </w:p>
    <w:p w:rsidR="009E1EAF" w:rsidRDefault="009E1EAF" w:rsidP="009E1EAF">
      <w:pPr>
        <w:spacing w:line="360" w:lineRule="auto"/>
        <w:jc w:val="both"/>
        <w:rPr>
          <w:rFonts w:ascii="Arial" w:hAnsi="Arial" w:cs="Arial"/>
        </w:rPr>
      </w:pPr>
      <w:r>
        <w:rPr>
          <w:rFonts w:ascii="Arial" w:hAnsi="Arial" w:cs="Arial"/>
        </w:rPr>
        <w:t xml:space="preserve">- </w:t>
      </w:r>
      <w:proofErr w:type="gramStart"/>
      <w:r>
        <w:rPr>
          <w:rFonts w:ascii="Arial" w:hAnsi="Arial" w:cs="Arial"/>
        </w:rPr>
        <w:t>permitir</w:t>
      </w:r>
      <w:proofErr w:type="gramEnd"/>
      <w:r>
        <w:rPr>
          <w:rFonts w:ascii="Arial" w:hAnsi="Arial" w:cs="Arial"/>
        </w:rPr>
        <w:t xml:space="preserve"> a visualização do andamento do processo, de modo que possa ser incluído o status atual do processo e todos os trâmites efetuados em ordem cronológica;</w:t>
      </w:r>
    </w:p>
    <w:p w:rsidR="009E1EAF" w:rsidRDefault="009E1EAF" w:rsidP="009E1EAF">
      <w:pPr>
        <w:spacing w:line="360" w:lineRule="auto"/>
        <w:jc w:val="both"/>
        <w:rPr>
          <w:rFonts w:ascii="Arial" w:hAnsi="Arial" w:cs="Arial"/>
        </w:rPr>
      </w:pPr>
      <w:r>
        <w:rPr>
          <w:rFonts w:ascii="Arial" w:hAnsi="Arial" w:cs="Arial"/>
        </w:rPr>
        <w:t>d) Divulgação de Formulários, Informações, Dados Gerais, Calendários de Eventos, Centro Cultural, Telefones Úteis, Links Úteis, Previsão do Tempo, Notícias, Imagens Miniatura, mas expansíveis para alta resolução;</w:t>
      </w:r>
    </w:p>
    <w:p w:rsidR="009E1EAF" w:rsidRDefault="009E1EAF" w:rsidP="009E1EAF">
      <w:pPr>
        <w:spacing w:line="360" w:lineRule="auto"/>
        <w:jc w:val="both"/>
        <w:rPr>
          <w:rFonts w:ascii="Arial" w:hAnsi="Arial" w:cs="Arial"/>
        </w:rPr>
      </w:pPr>
      <w:r>
        <w:rPr>
          <w:rFonts w:ascii="Arial" w:hAnsi="Arial" w:cs="Arial"/>
        </w:rPr>
        <w:t>e) Sistemas de banners animados;</w:t>
      </w:r>
    </w:p>
    <w:p w:rsidR="009E1EAF" w:rsidRDefault="009E1EAF" w:rsidP="009E1EAF">
      <w:pPr>
        <w:spacing w:line="360" w:lineRule="auto"/>
        <w:jc w:val="both"/>
        <w:rPr>
          <w:rFonts w:ascii="Arial" w:hAnsi="Arial" w:cs="Arial"/>
        </w:rPr>
      </w:pPr>
      <w:r>
        <w:rPr>
          <w:rFonts w:ascii="Arial" w:hAnsi="Arial" w:cs="Arial"/>
        </w:rPr>
        <w:t>f) Acesso ao Portal da Transparência, portal do cidadão e serviços de informações – SIC.</w:t>
      </w:r>
    </w:p>
    <w:p w:rsidR="00C229E9" w:rsidRDefault="00C229E9" w:rsidP="009E1EAF">
      <w:pPr>
        <w:spacing w:line="360" w:lineRule="auto"/>
        <w:jc w:val="both"/>
        <w:rPr>
          <w:rFonts w:ascii="Arial" w:hAnsi="Arial" w:cs="Arial"/>
        </w:rPr>
      </w:pPr>
    </w:p>
    <w:p w:rsidR="009E1EAF" w:rsidRDefault="009E1EAF" w:rsidP="009E1EAF">
      <w:pPr>
        <w:spacing w:line="360" w:lineRule="auto"/>
        <w:jc w:val="both"/>
        <w:rPr>
          <w:rFonts w:ascii="Arial" w:hAnsi="Arial" w:cs="Arial"/>
        </w:rPr>
      </w:pPr>
      <w:r w:rsidRPr="008725FC">
        <w:rPr>
          <w:rFonts w:ascii="Arial" w:hAnsi="Arial" w:cs="Arial"/>
          <w:b/>
        </w:rPr>
        <w:lastRenderedPageBreak/>
        <w:t>Parágrafo único –</w:t>
      </w:r>
      <w:r>
        <w:rPr>
          <w:rFonts w:ascii="Arial" w:hAnsi="Arial" w:cs="Arial"/>
        </w:rPr>
        <w:t xml:space="preserve"> O presente instrumento contratual e, assim, todas as suas disposições, vinculam as partes, nos termos do ato convocatório e</w:t>
      </w:r>
      <w:bookmarkStart w:id="0" w:name="_GoBack"/>
      <w:bookmarkEnd w:id="0"/>
      <w:r>
        <w:rPr>
          <w:rFonts w:ascii="Arial" w:hAnsi="Arial" w:cs="Arial"/>
        </w:rPr>
        <w:t xml:space="preserve"> anexos, proposta e demais atos, da licitação que lhe deu origem, sendo aqueles, parte integrante deste contrato.</w:t>
      </w:r>
    </w:p>
    <w:p w:rsidR="009E1EAF" w:rsidRDefault="009E1EAF" w:rsidP="009E1EAF">
      <w:pPr>
        <w:spacing w:line="360" w:lineRule="auto"/>
        <w:jc w:val="both"/>
        <w:rPr>
          <w:rFonts w:ascii="Arial" w:hAnsi="Arial" w:cs="Arial"/>
        </w:rPr>
      </w:pPr>
    </w:p>
    <w:p w:rsidR="009E1EAF" w:rsidRPr="008725FC" w:rsidRDefault="009E1EAF" w:rsidP="009E1EAF">
      <w:pPr>
        <w:spacing w:line="360" w:lineRule="auto"/>
        <w:jc w:val="both"/>
        <w:rPr>
          <w:rFonts w:ascii="Arial" w:hAnsi="Arial" w:cs="Arial"/>
          <w:b/>
        </w:rPr>
      </w:pPr>
      <w:r w:rsidRPr="008725FC">
        <w:rPr>
          <w:rFonts w:ascii="Arial" w:hAnsi="Arial" w:cs="Arial"/>
          <w:b/>
        </w:rPr>
        <w:t>CLÁUSULA SEGUNDA – PRAZO DE EXECUÇÃO</w:t>
      </w:r>
    </w:p>
    <w:p w:rsidR="009E1EAF" w:rsidRDefault="009E1EAF" w:rsidP="009E1EAF">
      <w:pPr>
        <w:spacing w:line="360" w:lineRule="auto"/>
        <w:jc w:val="both"/>
        <w:rPr>
          <w:rFonts w:ascii="Arial" w:hAnsi="Arial" w:cs="Arial"/>
        </w:rPr>
      </w:pPr>
      <w:r>
        <w:rPr>
          <w:rFonts w:ascii="Arial" w:hAnsi="Arial" w:cs="Arial"/>
        </w:rPr>
        <w:t>O prazo de vigência do contrato será de 12 (doze) meses, a contar da sua assinatura, podendo ser prorrogado, a critério da Administração e com a anuência da contratada, nos termos de art. 57, inciso IV, da Lei nº 8.666/93, limitada a 48 (quarenta e oito) meses.</w:t>
      </w:r>
    </w:p>
    <w:p w:rsidR="009E1EAF" w:rsidRDefault="009E1EAF" w:rsidP="009E1EAF">
      <w:pPr>
        <w:spacing w:line="360" w:lineRule="auto"/>
        <w:jc w:val="both"/>
        <w:rPr>
          <w:rFonts w:ascii="Arial" w:hAnsi="Arial" w:cs="Arial"/>
        </w:rPr>
      </w:pPr>
    </w:p>
    <w:p w:rsidR="009E1EAF" w:rsidRPr="008725FC" w:rsidRDefault="009E1EAF" w:rsidP="009E1EAF">
      <w:pPr>
        <w:spacing w:line="360" w:lineRule="auto"/>
        <w:jc w:val="both"/>
        <w:rPr>
          <w:rFonts w:ascii="Arial" w:hAnsi="Arial" w:cs="Arial"/>
          <w:b/>
        </w:rPr>
      </w:pPr>
      <w:r w:rsidRPr="008725FC">
        <w:rPr>
          <w:rFonts w:ascii="Arial" w:hAnsi="Arial" w:cs="Arial"/>
          <w:b/>
        </w:rPr>
        <w:t>CLÁUSULA TERCEIRA – DO PREÇO</w:t>
      </w:r>
    </w:p>
    <w:p w:rsidR="009E1EAF" w:rsidRDefault="009E1EAF" w:rsidP="009E1EAF">
      <w:pPr>
        <w:spacing w:line="360" w:lineRule="auto"/>
        <w:jc w:val="both"/>
        <w:rPr>
          <w:rFonts w:ascii="Arial" w:hAnsi="Arial" w:cs="Arial"/>
        </w:rPr>
      </w:pPr>
      <w:r>
        <w:rPr>
          <w:rFonts w:ascii="Arial" w:hAnsi="Arial" w:cs="Arial"/>
        </w:rPr>
        <w:t xml:space="preserve">O valor total do objeto contratado é de R$ </w:t>
      </w:r>
      <w:r w:rsidR="00C229E9">
        <w:rPr>
          <w:rFonts w:ascii="Arial" w:hAnsi="Arial" w:cs="Arial"/>
        </w:rPr>
        <w:t>369,00</w:t>
      </w:r>
      <w:r>
        <w:rPr>
          <w:rFonts w:ascii="Arial" w:hAnsi="Arial" w:cs="Arial"/>
        </w:rPr>
        <w:t xml:space="preserve"> (</w:t>
      </w:r>
      <w:r w:rsidR="00C229E9">
        <w:rPr>
          <w:rFonts w:ascii="Arial" w:hAnsi="Arial" w:cs="Arial"/>
        </w:rPr>
        <w:t>Trezentos e sessenta e nove reais</w:t>
      </w:r>
      <w:r>
        <w:rPr>
          <w:rFonts w:ascii="Arial" w:hAnsi="Arial" w:cs="Arial"/>
        </w:rPr>
        <w:t xml:space="preserve">) mensais, conforme proposta vencedora do Convite nº </w:t>
      </w:r>
      <w:r w:rsidR="00C229E9">
        <w:rPr>
          <w:rFonts w:ascii="Arial" w:hAnsi="Arial" w:cs="Arial"/>
        </w:rPr>
        <w:t>001</w:t>
      </w:r>
      <w:r>
        <w:rPr>
          <w:rFonts w:ascii="Arial" w:hAnsi="Arial" w:cs="Arial"/>
        </w:rPr>
        <w:t>, totalizando R$</w:t>
      </w:r>
      <w:r w:rsidR="00C229E9">
        <w:rPr>
          <w:rFonts w:ascii="Arial" w:hAnsi="Arial" w:cs="Arial"/>
        </w:rPr>
        <w:t xml:space="preserve"> 4.428,00</w:t>
      </w:r>
      <w:r>
        <w:rPr>
          <w:rFonts w:ascii="Arial" w:hAnsi="Arial" w:cs="Arial"/>
        </w:rPr>
        <w:t xml:space="preserve"> (</w:t>
      </w:r>
      <w:r w:rsidR="00C229E9">
        <w:rPr>
          <w:rFonts w:ascii="Arial" w:hAnsi="Arial" w:cs="Arial"/>
        </w:rPr>
        <w:t>Quatro mil quatrocentos e vinte e oito reais</w:t>
      </w:r>
      <w:r>
        <w:rPr>
          <w:rFonts w:ascii="Arial" w:hAnsi="Arial" w:cs="Arial"/>
        </w:rPr>
        <w:t>) no período contratual.</w:t>
      </w:r>
    </w:p>
    <w:p w:rsidR="009E1EAF" w:rsidRDefault="009E1EAF" w:rsidP="009E1EAF">
      <w:pPr>
        <w:spacing w:line="360" w:lineRule="auto"/>
        <w:jc w:val="both"/>
        <w:rPr>
          <w:rFonts w:ascii="Arial" w:hAnsi="Arial" w:cs="Arial"/>
        </w:rPr>
      </w:pPr>
    </w:p>
    <w:p w:rsidR="009E1EAF" w:rsidRPr="008725FC" w:rsidRDefault="009E1EAF" w:rsidP="009E1EAF">
      <w:pPr>
        <w:spacing w:line="360" w:lineRule="auto"/>
        <w:jc w:val="both"/>
        <w:rPr>
          <w:rFonts w:ascii="Arial" w:hAnsi="Arial" w:cs="Arial"/>
          <w:b/>
        </w:rPr>
      </w:pPr>
      <w:r w:rsidRPr="008725FC">
        <w:rPr>
          <w:rFonts w:ascii="Arial" w:hAnsi="Arial" w:cs="Arial"/>
          <w:b/>
        </w:rPr>
        <w:t>CLÁUSULA QUARTA – DO PAGAMENTO</w:t>
      </w:r>
    </w:p>
    <w:p w:rsidR="009E1EAF" w:rsidRDefault="009E1EAF" w:rsidP="009E1EAF">
      <w:pPr>
        <w:spacing w:line="360" w:lineRule="auto"/>
        <w:jc w:val="both"/>
        <w:rPr>
          <w:rFonts w:ascii="Arial" w:hAnsi="Arial" w:cs="Arial"/>
        </w:rPr>
      </w:pPr>
      <w:r>
        <w:rPr>
          <w:rFonts w:ascii="Arial" w:hAnsi="Arial" w:cs="Arial"/>
        </w:rPr>
        <w:t>Os pagamentos serão efetuados no mês subsequente ao da execução dos serviços, mediante apresentação das notas fiscais com declaração de execução do serviço pela Secretaria Geral da Administração.</w:t>
      </w:r>
    </w:p>
    <w:p w:rsidR="009E1EAF" w:rsidRDefault="009E1EAF" w:rsidP="009E1EAF">
      <w:pPr>
        <w:spacing w:line="360" w:lineRule="auto"/>
        <w:jc w:val="both"/>
        <w:rPr>
          <w:rFonts w:ascii="Arial" w:hAnsi="Arial" w:cs="Arial"/>
        </w:rPr>
      </w:pPr>
      <w:r>
        <w:rPr>
          <w:rFonts w:ascii="Arial" w:hAnsi="Arial" w:cs="Arial"/>
        </w:rPr>
        <w:t xml:space="preserve">Para o pagamento da mão-de-obra, efetuado à CONTRATADA, será cobrado da mesma ISSQN na alíquota de 3% sobre o total da Nota Fiscal de prestação de serviços, em cumprimento ao art. 31 da Lei Municipal nº 789/2009, se o serviço for executado nas dependências do município de Alto Feliz e de 11% do valor da mão-de-obra, conforme Instrução Normativa nº 971, de 13 de novembro de 2009, do Ministério da Previdência Social. Se a </w:t>
      </w:r>
      <w:r w:rsidR="00A261A1">
        <w:rPr>
          <w:rFonts w:ascii="Arial" w:hAnsi="Arial" w:cs="Arial"/>
        </w:rPr>
        <w:t>contratante</w:t>
      </w:r>
      <w:r>
        <w:rPr>
          <w:rFonts w:ascii="Arial" w:hAnsi="Arial" w:cs="Arial"/>
        </w:rPr>
        <w:t xml:space="preserve"> for optante do Simples Nacional, deverá apresentar a opção em que segue anexo a mesma se enquadra, para a não retenção do ISSQN e seguridade social.</w:t>
      </w:r>
      <w:r w:rsidR="00A261A1">
        <w:rPr>
          <w:rFonts w:ascii="Arial" w:hAnsi="Arial" w:cs="Arial"/>
        </w:rPr>
        <w:t xml:space="preserve"> </w:t>
      </w:r>
      <w:r>
        <w:rPr>
          <w:rFonts w:ascii="Arial" w:hAnsi="Arial" w:cs="Arial"/>
        </w:rPr>
        <w:t>Serão processadas as retenções previdenciárias nos termos da Lei que regula a matéria.</w:t>
      </w:r>
    </w:p>
    <w:p w:rsidR="009E1EAF" w:rsidRDefault="009E1EAF" w:rsidP="009E1EAF">
      <w:pPr>
        <w:spacing w:line="360" w:lineRule="auto"/>
        <w:jc w:val="both"/>
        <w:rPr>
          <w:rFonts w:ascii="Arial" w:hAnsi="Arial" w:cs="Arial"/>
        </w:rPr>
      </w:pPr>
      <w:r w:rsidRPr="008725FC">
        <w:rPr>
          <w:rFonts w:ascii="Arial" w:hAnsi="Arial" w:cs="Arial"/>
          <w:b/>
        </w:rPr>
        <w:t>Parágrafo único –</w:t>
      </w:r>
      <w:r>
        <w:rPr>
          <w:rFonts w:ascii="Arial" w:hAnsi="Arial" w:cs="Arial"/>
        </w:rPr>
        <w:t xml:space="preserve"> Por ocasião dos pagamentos, o CONTRATANTE poderá efetuar o desconto dos valores de multas aplicadas à CONTRATADA, em função de inadimplência na execução do contrato.</w:t>
      </w:r>
    </w:p>
    <w:p w:rsidR="009C7823" w:rsidRDefault="009C7823" w:rsidP="009E1EAF">
      <w:pPr>
        <w:spacing w:line="360" w:lineRule="auto"/>
        <w:jc w:val="both"/>
        <w:rPr>
          <w:rFonts w:ascii="Arial" w:hAnsi="Arial" w:cs="Arial"/>
        </w:rPr>
      </w:pPr>
    </w:p>
    <w:p w:rsidR="009E1EAF" w:rsidRDefault="009E1EAF" w:rsidP="009E1EAF">
      <w:pPr>
        <w:spacing w:line="360" w:lineRule="auto"/>
        <w:jc w:val="both"/>
        <w:rPr>
          <w:rFonts w:ascii="Arial" w:hAnsi="Arial" w:cs="Arial"/>
        </w:rPr>
      </w:pPr>
    </w:p>
    <w:p w:rsidR="009E1EAF" w:rsidRPr="008725FC" w:rsidRDefault="009E1EAF" w:rsidP="009E1EAF">
      <w:pPr>
        <w:spacing w:line="360" w:lineRule="auto"/>
        <w:jc w:val="both"/>
        <w:rPr>
          <w:rFonts w:ascii="Arial" w:hAnsi="Arial" w:cs="Arial"/>
          <w:b/>
        </w:rPr>
      </w:pPr>
      <w:r w:rsidRPr="008725FC">
        <w:rPr>
          <w:rFonts w:ascii="Arial" w:hAnsi="Arial" w:cs="Arial"/>
          <w:b/>
        </w:rPr>
        <w:t>CLÁUSULA QUINTA- DO REAJUSTE</w:t>
      </w:r>
    </w:p>
    <w:p w:rsidR="009E1EAF" w:rsidRDefault="009E1EAF" w:rsidP="009E1EAF">
      <w:pPr>
        <w:spacing w:line="360" w:lineRule="auto"/>
        <w:jc w:val="both"/>
        <w:rPr>
          <w:rFonts w:ascii="Arial" w:hAnsi="Arial" w:cs="Arial"/>
        </w:rPr>
      </w:pPr>
      <w:r>
        <w:rPr>
          <w:rFonts w:ascii="Arial" w:hAnsi="Arial" w:cs="Arial"/>
        </w:rPr>
        <w:t>O preço dos serviços será reajustado anualmente, pelo IGPM do período, ou qualquer outro índice que venha a ser estipulado por Lei posterior, em caso de renovação do contrato não havendo qualquer reajuste durante a vigência do presente contrato, nos primeiros doze meses.</w:t>
      </w:r>
    </w:p>
    <w:p w:rsidR="009E1EAF" w:rsidRDefault="009E1EAF" w:rsidP="009E1EAF">
      <w:pPr>
        <w:spacing w:line="360" w:lineRule="auto"/>
        <w:jc w:val="both"/>
        <w:rPr>
          <w:rFonts w:ascii="Arial" w:hAnsi="Arial" w:cs="Arial"/>
        </w:rPr>
      </w:pPr>
    </w:p>
    <w:p w:rsidR="009E1EAF" w:rsidRPr="008C597D" w:rsidRDefault="009E1EAF" w:rsidP="009E1EAF">
      <w:pPr>
        <w:spacing w:line="360" w:lineRule="auto"/>
        <w:jc w:val="both"/>
        <w:rPr>
          <w:rFonts w:ascii="Arial" w:hAnsi="Arial" w:cs="Arial"/>
          <w:b/>
        </w:rPr>
      </w:pPr>
      <w:r w:rsidRPr="008C597D">
        <w:rPr>
          <w:rFonts w:ascii="Arial" w:hAnsi="Arial" w:cs="Arial"/>
          <w:b/>
        </w:rPr>
        <w:t>CLÁUSULA SEXTA – DOS RECURSOS ORÇAMENTÁRIOS</w:t>
      </w:r>
    </w:p>
    <w:p w:rsidR="009E1EAF" w:rsidRDefault="009E1EAF" w:rsidP="009E1EAF">
      <w:pPr>
        <w:spacing w:line="360" w:lineRule="auto"/>
        <w:jc w:val="both"/>
        <w:rPr>
          <w:rFonts w:ascii="Arial" w:hAnsi="Arial" w:cs="Arial"/>
        </w:rPr>
      </w:pPr>
      <w:r w:rsidRPr="00F823E6">
        <w:rPr>
          <w:rFonts w:ascii="Arial" w:hAnsi="Arial" w:cs="Arial"/>
        </w:rPr>
        <w:t>As despesas decorrentes de presente contrato correrão pela seguinte dotação orçamentária:</w:t>
      </w:r>
    </w:p>
    <w:p w:rsidR="008C597D" w:rsidRPr="00F823E6" w:rsidRDefault="008C597D" w:rsidP="009E1EAF">
      <w:pPr>
        <w:spacing w:line="360" w:lineRule="auto"/>
        <w:jc w:val="both"/>
        <w:rPr>
          <w:rFonts w:ascii="Arial" w:hAnsi="Arial" w:cs="Arial"/>
        </w:rPr>
      </w:pPr>
    </w:p>
    <w:p w:rsidR="009E1EAF" w:rsidRPr="00F823E6" w:rsidRDefault="009E1EAF" w:rsidP="009E1EAF">
      <w:pPr>
        <w:spacing w:line="240" w:lineRule="atLeast"/>
        <w:jc w:val="both"/>
        <w:rPr>
          <w:rFonts w:ascii="Arial" w:hAnsi="Arial" w:cs="Arial"/>
        </w:rPr>
      </w:pPr>
      <w:r w:rsidRPr="008C597D">
        <w:rPr>
          <w:rFonts w:ascii="Arial" w:hAnsi="Arial" w:cs="Arial"/>
          <w:b/>
        </w:rPr>
        <w:t>ÓRGÃO 01 –</w:t>
      </w:r>
      <w:r w:rsidRPr="00F823E6">
        <w:rPr>
          <w:rFonts w:ascii="Arial" w:hAnsi="Arial" w:cs="Arial"/>
        </w:rPr>
        <w:t xml:space="preserve"> CÂMARA MUNICIPAL DE VEREADORES</w:t>
      </w:r>
    </w:p>
    <w:p w:rsidR="009E1EAF" w:rsidRPr="00F823E6" w:rsidRDefault="009E1EAF" w:rsidP="009E1EAF">
      <w:pPr>
        <w:spacing w:line="240" w:lineRule="atLeast"/>
        <w:jc w:val="both"/>
        <w:rPr>
          <w:rFonts w:ascii="Arial" w:hAnsi="Arial" w:cs="Arial"/>
        </w:rPr>
      </w:pPr>
      <w:r w:rsidRPr="008C597D">
        <w:rPr>
          <w:rFonts w:ascii="Arial" w:hAnsi="Arial" w:cs="Arial"/>
          <w:b/>
        </w:rPr>
        <w:t>UNIDADE 01.01 –</w:t>
      </w:r>
      <w:r>
        <w:rPr>
          <w:rFonts w:ascii="Arial" w:hAnsi="Arial" w:cs="Arial"/>
        </w:rPr>
        <w:t xml:space="preserve"> CÂMARA MUNICIPAL DE VEREADORES</w:t>
      </w:r>
    </w:p>
    <w:p w:rsidR="009E1EAF" w:rsidRPr="00F823E6" w:rsidRDefault="009E1EAF" w:rsidP="009E1EAF">
      <w:pPr>
        <w:spacing w:line="240" w:lineRule="atLeast"/>
        <w:jc w:val="both"/>
        <w:rPr>
          <w:rFonts w:ascii="Arial" w:hAnsi="Arial" w:cs="Arial"/>
        </w:rPr>
      </w:pPr>
      <w:r w:rsidRPr="008C597D">
        <w:rPr>
          <w:rFonts w:ascii="Arial" w:hAnsi="Arial" w:cs="Arial"/>
          <w:b/>
        </w:rPr>
        <w:t>Atividade 2001 –</w:t>
      </w:r>
      <w:r>
        <w:rPr>
          <w:rFonts w:ascii="Arial" w:hAnsi="Arial" w:cs="Arial"/>
        </w:rPr>
        <w:t xml:space="preserve"> MANUTENÇÃO ATIVIDADE LEGISLATIVA</w:t>
      </w:r>
    </w:p>
    <w:p w:rsidR="009E1EAF" w:rsidRPr="00F823E6" w:rsidRDefault="009E1EAF" w:rsidP="009E1EAF">
      <w:pPr>
        <w:spacing w:line="240" w:lineRule="atLeast"/>
        <w:jc w:val="both"/>
        <w:rPr>
          <w:rFonts w:ascii="Arial" w:hAnsi="Arial" w:cs="Arial"/>
        </w:rPr>
      </w:pPr>
      <w:r w:rsidRPr="008C597D">
        <w:rPr>
          <w:rFonts w:ascii="Arial" w:hAnsi="Arial" w:cs="Arial"/>
          <w:b/>
        </w:rPr>
        <w:t>3.3.90.39.00.00.00</w:t>
      </w:r>
      <w:r w:rsidRPr="00F823E6">
        <w:rPr>
          <w:rFonts w:ascii="Arial" w:hAnsi="Arial" w:cs="Arial"/>
        </w:rPr>
        <w:t xml:space="preserve"> Outros serviços de </w:t>
      </w:r>
      <w:proofErr w:type="gramStart"/>
      <w:r w:rsidRPr="00F823E6">
        <w:rPr>
          <w:rFonts w:ascii="Arial" w:hAnsi="Arial" w:cs="Arial"/>
        </w:rPr>
        <w:t>terceiros  -</w:t>
      </w:r>
      <w:proofErr w:type="gramEnd"/>
      <w:r w:rsidRPr="00F823E6">
        <w:rPr>
          <w:rFonts w:ascii="Arial" w:hAnsi="Arial" w:cs="Arial"/>
        </w:rPr>
        <w:t xml:space="preserve"> Pessoa Jurídica</w:t>
      </w:r>
      <w:r>
        <w:rPr>
          <w:rFonts w:ascii="Arial" w:hAnsi="Arial" w:cs="Arial"/>
        </w:rPr>
        <w:t xml:space="preserve"> - 38</w:t>
      </w:r>
    </w:p>
    <w:p w:rsidR="009E1EAF" w:rsidRPr="008C597D" w:rsidRDefault="009E1EAF" w:rsidP="009E1EAF">
      <w:pPr>
        <w:spacing w:line="240" w:lineRule="atLeast"/>
        <w:jc w:val="both"/>
        <w:rPr>
          <w:rFonts w:ascii="Arial" w:hAnsi="Arial" w:cs="Arial"/>
          <w:b/>
        </w:rPr>
      </w:pPr>
      <w:r w:rsidRPr="008C597D">
        <w:rPr>
          <w:rFonts w:ascii="Arial" w:hAnsi="Arial" w:cs="Arial"/>
          <w:b/>
        </w:rPr>
        <w:t>RECURSO 1 LIVRE</w:t>
      </w:r>
    </w:p>
    <w:p w:rsidR="009E1EAF" w:rsidRDefault="009E1EAF" w:rsidP="009E1EAF">
      <w:pPr>
        <w:spacing w:line="240" w:lineRule="atLeast"/>
        <w:jc w:val="both"/>
        <w:rPr>
          <w:rFonts w:ascii="Arial" w:hAnsi="Arial" w:cs="Arial"/>
        </w:rPr>
      </w:pPr>
      <w:r w:rsidRPr="008C597D">
        <w:rPr>
          <w:rFonts w:ascii="Arial" w:hAnsi="Arial" w:cs="Arial"/>
          <w:b/>
        </w:rPr>
        <w:t xml:space="preserve">DESDOBRAMENTO – </w:t>
      </w:r>
      <w:r>
        <w:rPr>
          <w:rFonts w:ascii="Arial" w:hAnsi="Arial" w:cs="Arial"/>
        </w:rPr>
        <w:t>Serviços de teleprocessamento – 3.3.90.39.97.00.00.00 (47)</w:t>
      </w:r>
    </w:p>
    <w:p w:rsidR="009E1EAF" w:rsidRDefault="009E1EAF" w:rsidP="009E1EAF">
      <w:pPr>
        <w:spacing w:line="360" w:lineRule="auto"/>
        <w:jc w:val="both"/>
        <w:rPr>
          <w:rFonts w:ascii="Arial" w:hAnsi="Arial" w:cs="Arial"/>
        </w:rPr>
      </w:pPr>
    </w:p>
    <w:p w:rsidR="009E1EAF" w:rsidRPr="008725FC" w:rsidRDefault="009E1EAF" w:rsidP="009E1EAF">
      <w:pPr>
        <w:spacing w:line="360" w:lineRule="auto"/>
        <w:jc w:val="both"/>
        <w:rPr>
          <w:rFonts w:ascii="Arial" w:hAnsi="Arial" w:cs="Arial"/>
          <w:b/>
        </w:rPr>
      </w:pPr>
      <w:r w:rsidRPr="008725FC">
        <w:rPr>
          <w:rFonts w:ascii="Arial" w:hAnsi="Arial" w:cs="Arial"/>
          <w:b/>
        </w:rPr>
        <w:t>CLÁUSULA SÉTIMA – DA FISCALIZAÇÃO</w:t>
      </w:r>
    </w:p>
    <w:p w:rsidR="009E1EAF" w:rsidRDefault="009E1EAF" w:rsidP="009E1EAF">
      <w:pPr>
        <w:spacing w:line="360" w:lineRule="auto"/>
        <w:jc w:val="both"/>
        <w:rPr>
          <w:rFonts w:ascii="Arial" w:hAnsi="Arial" w:cs="Arial"/>
        </w:rPr>
      </w:pPr>
      <w:r>
        <w:rPr>
          <w:rFonts w:ascii="Arial" w:hAnsi="Arial" w:cs="Arial"/>
        </w:rPr>
        <w:t>01 – O CONTRATANTE fiscalizará amplamente a execução dos serviços da CONTRATADA.</w:t>
      </w:r>
    </w:p>
    <w:p w:rsidR="009E1EAF" w:rsidRDefault="009E1EAF" w:rsidP="009E1EAF">
      <w:pPr>
        <w:spacing w:line="360" w:lineRule="auto"/>
        <w:jc w:val="both"/>
        <w:rPr>
          <w:rFonts w:ascii="Arial" w:hAnsi="Arial" w:cs="Arial"/>
        </w:rPr>
      </w:pPr>
      <w:r>
        <w:rPr>
          <w:rFonts w:ascii="Arial" w:hAnsi="Arial" w:cs="Arial"/>
        </w:rPr>
        <w:t>02 – A fiscalização do CONTRATANTE transmitirá por escrito as instruções, ordens e reclamações à CONTRATADA, objetivando o saneamento d</w:t>
      </w:r>
      <w:r w:rsidR="00C229E9">
        <w:rPr>
          <w:rFonts w:ascii="Arial" w:hAnsi="Arial" w:cs="Arial"/>
        </w:rPr>
        <w:t>e</w:t>
      </w:r>
      <w:r>
        <w:rPr>
          <w:rFonts w:ascii="Arial" w:hAnsi="Arial" w:cs="Arial"/>
        </w:rPr>
        <w:t xml:space="preserve"> pendências ou dúvidas eventualmente surgidas no decorrer do serviço.</w:t>
      </w:r>
    </w:p>
    <w:p w:rsidR="009E1EAF" w:rsidRDefault="009E1EAF" w:rsidP="009E1EAF">
      <w:pPr>
        <w:spacing w:line="360" w:lineRule="auto"/>
        <w:jc w:val="both"/>
        <w:rPr>
          <w:rFonts w:ascii="Arial" w:hAnsi="Arial" w:cs="Arial"/>
        </w:rPr>
      </w:pPr>
    </w:p>
    <w:p w:rsidR="009E1EAF" w:rsidRPr="008725FC" w:rsidRDefault="009E1EAF" w:rsidP="009E1EAF">
      <w:pPr>
        <w:spacing w:line="360" w:lineRule="auto"/>
        <w:jc w:val="both"/>
        <w:rPr>
          <w:rFonts w:ascii="Arial" w:hAnsi="Arial" w:cs="Arial"/>
          <w:b/>
        </w:rPr>
      </w:pPr>
      <w:r w:rsidRPr="008725FC">
        <w:rPr>
          <w:rFonts w:ascii="Arial" w:hAnsi="Arial" w:cs="Arial"/>
          <w:b/>
        </w:rPr>
        <w:t>CLÁUSULA OITAVA – DOS DIREITOS E DAS OBRIGAÇÕES</w:t>
      </w:r>
    </w:p>
    <w:p w:rsidR="009E1EAF" w:rsidRPr="008725FC" w:rsidRDefault="009E1EAF" w:rsidP="009E1EAF">
      <w:pPr>
        <w:spacing w:line="360" w:lineRule="auto"/>
        <w:jc w:val="both"/>
        <w:rPr>
          <w:rFonts w:ascii="Arial" w:hAnsi="Arial" w:cs="Arial"/>
          <w:b/>
        </w:rPr>
      </w:pPr>
      <w:r w:rsidRPr="008725FC">
        <w:rPr>
          <w:rFonts w:ascii="Arial" w:hAnsi="Arial" w:cs="Arial"/>
          <w:b/>
        </w:rPr>
        <w:t>1 – Dos Direitos</w:t>
      </w:r>
    </w:p>
    <w:p w:rsidR="009E1EAF" w:rsidRDefault="009E1EAF" w:rsidP="009E1EAF">
      <w:pPr>
        <w:spacing w:line="360" w:lineRule="auto"/>
        <w:jc w:val="both"/>
        <w:rPr>
          <w:rFonts w:ascii="Arial" w:hAnsi="Arial" w:cs="Arial"/>
        </w:rPr>
      </w:pPr>
      <w:r>
        <w:rPr>
          <w:rFonts w:ascii="Arial" w:hAnsi="Arial" w:cs="Arial"/>
        </w:rPr>
        <w:t xml:space="preserve">Constituem direitos </w:t>
      </w:r>
      <w:proofErr w:type="gramStart"/>
      <w:r>
        <w:rPr>
          <w:rFonts w:ascii="Arial" w:hAnsi="Arial" w:cs="Arial"/>
        </w:rPr>
        <w:t>do</w:t>
      </w:r>
      <w:proofErr w:type="gramEnd"/>
      <w:r>
        <w:rPr>
          <w:rFonts w:ascii="Arial" w:hAnsi="Arial" w:cs="Arial"/>
        </w:rPr>
        <w:t xml:space="preserve"> CONTRATANTE receber o objeto deste contrato nas condições avençadas e da CONTRATADA perceber o valor ajustado na forma e no prazo convencionados.</w:t>
      </w:r>
    </w:p>
    <w:p w:rsidR="009E1EAF" w:rsidRPr="008725FC" w:rsidRDefault="009E1EAF" w:rsidP="009E1EAF">
      <w:pPr>
        <w:pStyle w:val="PargrafodaLista"/>
        <w:numPr>
          <w:ilvl w:val="0"/>
          <w:numId w:val="1"/>
        </w:numPr>
        <w:spacing w:line="360" w:lineRule="auto"/>
        <w:jc w:val="both"/>
        <w:rPr>
          <w:rFonts w:ascii="Arial" w:hAnsi="Arial" w:cs="Arial"/>
          <w:b/>
          <w:sz w:val="24"/>
          <w:szCs w:val="24"/>
        </w:rPr>
      </w:pPr>
      <w:r w:rsidRPr="008725FC">
        <w:rPr>
          <w:rFonts w:ascii="Arial" w:hAnsi="Arial" w:cs="Arial"/>
          <w:b/>
          <w:sz w:val="24"/>
          <w:szCs w:val="24"/>
        </w:rPr>
        <w:t>– Das Obrigações</w:t>
      </w:r>
    </w:p>
    <w:p w:rsidR="009E1EAF" w:rsidRDefault="009E1EAF" w:rsidP="009E1EAF">
      <w:pPr>
        <w:pStyle w:val="PargrafodaLista"/>
        <w:numPr>
          <w:ilvl w:val="0"/>
          <w:numId w:val="1"/>
        </w:numPr>
        <w:spacing w:line="360" w:lineRule="auto"/>
        <w:jc w:val="both"/>
        <w:rPr>
          <w:rFonts w:ascii="Arial" w:hAnsi="Arial" w:cs="Arial"/>
          <w:sz w:val="24"/>
          <w:szCs w:val="24"/>
        </w:rPr>
      </w:pPr>
      <w:r>
        <w:rPr>
          <w:rFonts w:ascii="Arial" w:hAnsi="Arial" w:cs="Arial"/>
          <w:sz w:val="24"/>
          <w:szCs w:val="24"/>
        </w:rPr>
        <w:t>Constituem obrigações do CONTRATANTE</w:t>
      </w:r>
    </w:p>
    <w:p w:rsidR="009E1EAF" w:rsidRDefault="009E1EAF" w:rsidP="009E1EAF">
      <w:pPr>
        <w:pStyle w:val="PargrafodaLista"/>
        <w:numPr>
          <w:ilvl w:val="0"/>
          <w:numId w:val="3"/>
        </w:numPr>
        <w:spacing w:line="360" w:lineRule="auto"/>
        <w:jc w:val="both"/>
        <w:rPr>
          <w:rFonts w:ascii="Arial" w:hAnsi="Arial" w:cs="Arial"/>
          <w:sz w:val="24"/>
          <w:szCs w:val="24"/>
        </w:rPr>
      </w:pPr>
      <w:r>
        <w:rPr>
          <w:rFonts w:ascii="Arial" w:hAnsi="Arial" w:cs="Arial"/>
          <w:sz w:val="24"/>
          <w:szCs w:val="24"/>
        </w:rPr>
        <w:t xml:space="preserve">Efetuar o pagamento avençado; e </w:t>
      </w:r>
    </w:p>
    <w:p w:rsidR="009E1EAF" w:rsidRDefault="009E1EAF" w:rsidP="009E1EAF">
      <w:pPr>
        <w:pStyle w:val="PargrafodaLista"/>
        <w:numPr>
          <w:ilvl w:val="0"/>
          <w:numId w:val="3"/>
        </w:numPr>
        <w:spacing w:line="360" w:lineRule="auto"/>
        <w:jc w:val="both"/>
        <w:rPr>
          <w:rFonts w:ascii="Arial" w:hAnsi="Arial" w:cs="Arial"/>
          <w:sz w:val="24"/>
          <w:szCs w:val="24"/>
        </w:rPr>
      </w:pPr>
      <w:r>
        <w:rPr>
          <w:rFonts w:ascii="Arial" w:hAnsi="Arial" w:cs="Arial"/>
          <w:sz w:val="24"/>
          <w:szCs w:val="24"/>
        </w:rPr>
        <w:lastRenderedPageBreak/>
        <w:t>Dar à CONTRATADA as condições necessárias à regular execução do contrato.</w:t>
      </w:r>
    </w:p>
    <w:p w:rsidR="009E1EAF" w:rsidRDefault="009E1EAF" w:rsidP="009E1EAF">
      <w:pPr>
        <w:spacing w:line="360" w:lineRule="auto"/>
        <w:jc w:val="both"/>
        <w:rPr>
          <w:rFonts w:ascii="Arial" w:hAnsi="Arial" w:cs="Arial"/>
        </w:rPr>
      </w:pPr>
      <w:r>
        <w:rPr>
          <w:rFonts w:ascii="Arial" w:hAnsi="Arial" w:cs="Arial"/>
        </w:rPr>
        <w:t>Constituem obrigações da CONTRATADA:</w:t>
      </w:r>
    </w:p>
    <w:p w:rsidR="009E1EAF" w:rsidRDefault="009E1EAF" w:rsidP="009E1EAF">
      <w:pPr>
        <w:pStyle w:val="PargrafodaLista"/>
        <w:numPr>
          <w:ilvl w:val="0"/>
          <w:numId w:val="4"/>
        </w:numPr>
        <w:spacing w:line="360" w:lineRule="auto"/>
        <w:jc w:val="both"/>
        <w:rPr>
          <w:rFonts w:ascii="Arial" w:hAnsi="Arial" w:cs="Arial"/>
          <w:sz w:val="24"/>
          <w:szCs w:val="24"/>
        </w:rPr>
      </w:pPr>
      <w:r>
        <w:rPr>
          <w:rFonts w:ascii="Arial" w:hAnsi="Arial" w:cs="Arial"/>
          <w:sz w:val="24"/>
          <w:szCs w:val="24"/>
        </w:rPr>
        <w:t>Prestar os serviços na forma ajustada;</w:t>
      </w:r>
    </w:p>
    <w:p w:rsidR="009E1EAF" w:rsidRDefault="009E1EAF" w:rsidP="009E1EAF">
      <w:pPr>
        <w:pStyle w:val="PargrafodaLista"/>
        <w:numPr>
          <w:ilvl w:val="0"/>
          <w:numId w:val="4"/>
        </w:numPr>
        <w:spacing w:line="360" w:lineRule="auto"/>
        <w:jc w:val="both"/>
        <w:rPr>
          <w:rFonts w:ascii="Arial" w:hAnsi="Arial" w:cs="Arial"/>
          <w:sz w:val="24"/>
          <w:szCs w:val="24"/>
        </w:rPr>
      </w:pPr>
      <w:r>
        <w:rPr>
          <w:rFonts w:ascii="Arial" w:hAnsi="Arial" w:cs="Arial"/>
          <w:sz w:val="24"/>
          <w:szCs w:val="24"/>
        </w:rPr>
        <w:t>Cumprir e fazer cumprir todas as normas regulamentares referentes ao objeto;</w:t>
      </w:r>
    </w:p>
    <w:p w:rsidR="009E1EAF" w:rsidRDefault="009E1EAF" w:rsidP="009E1EAF">
      <w:pPr>
        <w:pStyle w:val="PargrafodaLista"/>
        <w:numPr>
          <w:ilvl w:val="0"/>
          <w:numId w:val="4"/>
        </w:numPr>
        <w:spacing w:line="360" w:lineRule="auto"/>
        <w:jc w:val="both"/>
        <w:rPr>
          <w:rFonts w:ascii="Arial" w:hAnsi="Arial" w:cs="Arial"/>
          <w:sz w:val="24"/>
          <w:szCs w:val="24"/>
        </w:rPr>
      </w:pPr>
      <w:r>
        <w:rPr>
          <w:rFonts w:ascii="Arial" w:hAnsi="Arial" w:cs="Arial"/>
          <w:sz w:val="24"/>
          <w:szCs w:val="24"/>
        </w:rPr>
        <w:t>Manter durante a execução do contrato todas as condições de habilitação e qualificação exigidas no Convite;</w:t>
      </w:r>
    </w:p>
    <w:p w:rsidR="009E1EAF" w:rsidRDefault="009E1EAF" w:rsidP="009E1EAF">
      <w:pPr>
        <w:pStyle w:val="PargrafodaLista"/>
        <w:numPr>
          <w:ilvl w:val="0"/>
          <w:numId w:val="4"/>
        </w:numPr>
        <w:spacing w:line="360" w:lineRule="auto"/>
        <w:jc w:val="both"/>
        <w:rPr>
          <w:rFonts w:ascii="Arial" w:hAnsi="Arial" w:cs="Arial"/>
          <w:sz w:val="24"/>
          <w:szCs w:val="24"/>
        </w:rPr>
      </w:pPr>
      <w:r>
        <w:rPr>
          <w:rFonts w:ascii="Arial" w:hAnsi="Arial" w:cs="Arial"/>
          <w:sz w:val="24"/>
          <w:szCs w:val="24"/>
        </w:rPr>
        <w:t>Efetuar o pagamento dos salários, encargos sociais e trabalhistas de seus empregados nas datas determinadas pela legislação em vigor;</w:t>
      </w:r>
    </w:p>
    <w:p w:rsidR="009E1EAF" w:rsidRDefault="009E1EAF" w:rsidP="009E1EAF">
      <w:pPr>
        <w:pStyle w:val="PargrafodaLista"/>
        <w:numPr>
          <w:ilvl w:val="0"/>
          <w:numId w:val="4"/>
        </w:numPr>
        <w:spacing w:line="360" w:lineRule="auto"/>
        <w:jc w:val="both"/>
        <w:rPr>
          <w:rFonts w:ascii="Arial" w:hAnsi="Arial" w:cs="Arial"/>
          <w:sz w:val="24"/>
          <w:szCs w:val="24"/>
        </w:rPr>
      </w:pPr>
      <w:r>
        <w:rPr>
          <w:rFonts w:ascii="Arial" w:hAnsi="Arial" w:cs="Arial"/>
          <w:sz w:val="24"/>
          <w:szCs w:val="24"/>
        </w:rPr>
        <w:t>Apresentar durante a execução do contrato, se solicitado, documentos que comprovem estar cumprindo a legislação em vigor quanto às obrigações assumidas na presente licitação, em especial, encargos sociais, trabalhistas, previdenciários, tributários, fiscais e comerciais;</w:t>
      </w:r>
    </w:p>
    <w:p w:rsidR="009E1EAF" w:rsidRPr="008725FC" w:rsidRDefault="009E1EAF" w:rsidP="009E1EAF">
      <w:pPr>
        <w:spacing w:line="360" w:lineRule="auto"/>
        <w:jc w:val="both"/>
        <w:rPr>
          <w:rFonts w:ascii="Arial" w:hAnsi="Arial" w:cs="Arial"/>
          <w:b/>
        </w:rPr>
      </w:pPr>
      <w:r w:rsidRPr="008725FC">
        <w:rPr>
          <w:rFonts w:ascii="Arial" w:hAnsi="Arial" w:cs="Arial"/>
          <w:b/>
        </w:rPr>
        <w:t>CLÁUSULA NONA – DA INEXECUÇÃO DO CONTRATO</w:t>
      </w:r>
    </w:p>
    <w:p w:rsidR="009E1EAF" w:rsidRDefault="009E1EAF" w:rsidP="009E1EAF">
      <w:pPr>
        <w:spacing w:line="360" w:lineRule="auto"/>
        <w:jc w:val="both"/>
        <w:rPr>
          <w:rFonts w:ascii="Arial" w:hAnsi="Arial" w:cs="Arial"/>
        </w:rPr>
      </w:pPr>
      <w:r>
        <w:rPr>
          <w:rFonts w:ascii="Arial" w:hAnsi="Arial" w:cs="Arial"/>
        </w:rPr>
        <w:t>A CONTRATADA reconhece os direitos da Administração em caso de rescisão administrativa, previstos no art. 77 da Lei Federal 8.666/93, sendo que a rescisão deste contrato implicará na retenção de créditos decorrentes da contratação, até o limite dos prejuízos causados ao CONTRATANTE.</w:t>
      </w:r>
    </w:p>
    <w:p w:rsidR="009E1EAF" w:rsidRDefault="009E1EAF" w:rsidP="009E1EAF">
      <w:pPr>
        <w:spacing w:line="360" w:lineRule="auto"/>
        <w:jc w:val="both"/>
        <w:rPr>
          <w:rFonts w:ascii="Arial" w:hAnsi="Arial" w:cs="Arial"/>
        </w:rPr>
      </w:pPr>
    </w:p>
    <w:p w:rsidR="009E1EAF" w:rsidRPr="008725FC" w:rsidRDefault="009E1EAF" w:rsidP="009E1EAF">
      <w:pPr>
        <w:spacing w:line="360" w:lineRule="auto"/>
        <w:jc w:val="both"/>
        <w:rPr>
          <w:rFonts w:ascii="Arial" w:hAnsi="Arial" w:cs="Arial"/>
          <w:b/>
        </w:rPr>
      </w:pPr>
      <w:r w:rsidRPr="008725FC">
        <w:rPr>
          <w:rFonts w:ascii="Arial" w:hAnsi="Arial" w:cs="Arial"/>
          <w:b/>
        </w:rPr>
        <w:t>CLÁUSULA DÉCIMA – DA RESCISÃO</w:t>
      </w:r>
    </w:p>
    <w:p w:rsidR="009E1EAF" w:rsidRDefault="009E1EAF" w:rsidP="009E1EAF">
      <w:pPr>
        <w:spacing w:line="360" w:lineRule="auto"/>
        <w:jc w:val="both"/>
        <w:rPr>
          <w:rFonts w:ascii="Arial" w:hAnsi="Arial" w:cs="Arial"/>
        </w:rPr>
      </w:pPr>
      <w:r>
        <w:rPr>
          <w:rFonts w:ascii="Arial" w:hAnsi="Arial" w:cs="Arial"/>
        </w:rPr>
        <w:t>1-Este CONTRATO poderá ser rescindido:</w:t>
      </w:r>
    </w:p>
    <w:p w:rsidR="009E1EAF" w:rsidRDefault="009E1EAF" w:rsidP="009E1EAF">
      <w:pPr>
        <w:pStyle w:val="PargrafodaLista"/>
        <w:numPr>
          <w:ilvl w:val="0"/>
          <w:numId w:val="5"/>
        </w:numPr>
        <w:spacing w:line="360" w:lineRule="auto"/>
        <w:jc w:val="both"/>
        <w:rPr>
          <w:rFonts w:ascii="Arial" w:hAnsi="Arial" w:cs="Arial"/>
          <w:sz w:val="24"/>
          <w:szCs w:val="24"/>
        </w:rPr>
      </w:pPr>
      <w:r>
        <w:rPr>
          <w:rFonts w:ascii="Arial" w:hAnsi="Arial" w:cs="Arial"/>
          <w:sz w:val="24"/>
          <w:szCs w:val="24"/>
        </w:rPr>
        <w:t>Por ato unilateral da Administração, nos casos dos incisos I a XII e XVII do art. 78 da Lei Federal nº 8.666/93;</w:t>
      </w:r>
    </w:p>
    <w:p w:rsidR="009E1EAF" w:rsidRDefault="009E1EAF" w:rsidP="009E1EAF">
      <w:pPr>
        <w:pStyle w:val="PargrafodaLista"/>
        <w:numPr>
          <w:ilvl w:val="0"/>
          <w:numId w:val="5"/>
        </w:numPr>
        <w:spacing w:line="360" w:lineRule="auto"/>
        <w:jc w:val="both"/>
        <w:rPr>
          <w:rFonts w:ascii="Arial" w:hAnsi="Arial" w:cs="Arial"/>
          <w:sz w:val="24"/>
          <w:szCs w:val="24"/>
        </w:rPr>
      </w:pPr>
      <w:r>
        <w:rPr>
          <w:rFonts w:ascii="Arial" w:hAnsi="Arial" w:cs="Arial"/>
          <w:sz w:val="24"/>
          <w:szCs w:val="24"/>
        </w:rPr>
        <w:t>Judicialmente, nos termos da legislação;</w:t>
      </w:r>
    </w:p>
    <w:p w:rsidR="009E1EAF" w:rsidRDefault="009E1EAF" w:rsidP="009E1EAF">
      <w:pPr>
        <w:pStyle w:val="PargrafodaLista"/>
        <w:numPr>
          <w:ilvl w:val="0"/>
          <w:numId w:val="5"/>
        </w:numPr>
        <w:spacing w:line="360" w:lineRule="auto"/>
        <w:jc w:val="both"/>
        <w:rPr>
          <w:rFonts w:ascii="Arial" w:hAnsi="Arial" w:cs="Arial"/>
          <w:sz w:val="24"/>
          <w:szCs w:val="24"/>
        </w:rPr>
      </w:pPr>
      <w:r>
        <w:rPr>
          <w:rFonts w:ascii="Arial" w:hAnsi="Arial" w:cs="Arial"/>
          <w:sz w:val="24"/>
          <w:szCs w:val="24"/>
        </w:rPr>
        <w:t>No caso de dolo, culpa, simulação ou fraude na execução do contrato;</w:t>
      </w:r>
    </w:p>
    <w:p w:rsidR="009E1EAF" w:rsidRDefault="009E1EAF" w:rsidP="009E1EAF">
      <w:pPr>
        <w:pStyle w:val="PargrafodaLista"/>
        <w:numPr>
          <w:ilvl w:val="0"/>
          <w:numId w:val="5"/>
        </w:numPr>
        <w:spacing w:line="360" w:lineRule="auto"/>
        <w:jc w:val="both"/>
        <w:rPr>
          <w:rFonts w:ascii="Arial" w:hAnsi="Arial" w:cs="Arial"/>
          <w:sz w:val="24"/>
          <w:szCs w:val="24"/>
        </w:rPr>
      </w:pPr>
      <w:r>
        <w:rPr>
          <w:rFonts w:ascii="Arial" w:hAnsi="Arial" w:cs="Arial"/>
          <w:sz w:val="24"/>
          <w:szCs w:val="24"/>
        </w:rPr>
        <w:t>Se a CONTRATADA transferir o contrato, a execução no todo ou em parte sem prévia autorização do CONTRATANTE;</w:t>
      </w:r>
    </w:p>
    <w:p w:rsidR="009E1EAF" w:rsidRDefault="009E1EAF" w:rsidP="009E1EAF">
      <w:pPr>
        <w:pStyle w:val="PargrafodaLista"/>
        <w:numPr>
          <w:ilvl w:val="0"/>
          <w:numId w:val="5"/>
        </w:numPr>
        <w:spacing w:line="360" w:lineRule="auto"/>
        <w:jc w:val="both"/>
        <w:rPr>
          <w:rFonts w:ascii="Arial" w:hAnsi="Arial" w:cs="Arial"/>
          <w:sz w:val="24"/>
          <w:szCs w:val="24"/>
        </w:rPr>
      </w:pPr>
      <w:r>
        <w:rPr>
          <w:rFonts w:ascii="Arial" w:hAnsi="Arial" w:cs="Arial"/>
          <w:sz w:val="24"/>
          <w:szCs w:val="24"/>
        </w:rPr>
        <w:t>Se a CONTRATADA falir, entrar em liquidação ou dissolução.</w:t>
      </w:r>
    </w:p>
    <w:p w:rsidR="009E1EAF" w:rsidRDefault="009E1EAF" w:rsidP="009E1EAF">
      <w:pPr>
        <w:spacing w:line="360" w:lineRule="auto"/>
        <w:jc w:val="both"/>
        <w:rPr>
          <w:rFonts w:ascii="Arial" w:hAnsi="Arial" w:cs="Arial"/>
        </w:rPr>
      </w:pPr>
      <w:r>
        <w:rPr>
          <w:rFonts w:ascii="Arial" w:hAnsi="Arial" w:cs="Arial"/>
        </w:rPr>
        <w:t>2- O contrato poderá ser rescindido ainda por mútuo acordo, atendida a conveniência dos serviços, recebendo a CONTRATADA o valor do equipamento entregue.</w:t>
      </w:r>
    </w:p>
    <w:p w:rsidR="009E1EAF" w:rsidRPr="00AC1D42" w:rsidRDefault="009E1EAF" w:rsidP="009E1EAF">
      <w:pPr>
        <w:spacing w:line="360" w:lineRule="auto"/>
        <w:jc w:val="both"/>
        <w:rPr>
          <w:rFonts w:ascii="Arial" w:hAnsi="Arial" w:cs="Arial"/>
        </w:rPr>
      </w:pPr>
      <w:r>
        <w:rPr>
          <w:rFonts w:ascii="Arial" w:hAnsi="Arial" w:cs="Arial"/>
        </w:rPr>
        <w:lastRenderedPageBreak/>
        <w:t>3</w:t>
      </w:r>
      <w:r w:rsidRPr="00AC1D42">
        <w:rPr>
          <w:rFonts w:ascii="Arial" w:hAnsi="Arial" w:cs="Arial"/>
        </w:rPr>
        <w:t xml:space="preserve">– </w:t>
      </w:r>
      <w:r>
        <w:rPr>
          <w:rFonts w:ascii="Arial" w:hAnsi="Arial" w:cs="Arial"/>
        </w:rPr>
        <w:t xml:space="preserve"> E</w:t>
      </w:r>
      <w:r w:rsidRPr="00AC1D42">
        <w:rPr>
          <w:rFonts w:ascii="Arial" w:hAnsi="Arial" w:cs="Arial"/>
        </w:rPr>
        <w:t>m caso de inadimplemento contratual, por qualquer das partes que resulte em rescisão contratual, estão ambas as partes sujeitas às consequências descritas na Lei Federal nº 8.666/1993 e suas alterações posteriores.</w:t>
      </w:r>
    </w:p>
    <w:p w:rsidR="009E1EAF" w:rsidRDefault="009E1EAF" w:rsidP="009E1EAF">
      <w:pPr>
        <w:spacing w:line="360" w:lineRule="auto"/>
        <w:jc w:val="both"/>
        <w:rPr>
          <w:rFonts w:ascii="Arial" w:hAnsi="Arial" w:cs="Arial"/>
        </w:rPr>
      </w:pPr>
    </w:p>
    <w:p w:rsidR="009E1EAF" w:rsidRPr="008725FC" w:rsidRDefault="009E1EAF" w:rsidP="009E1EAF">
      <w:pPr>
        <w:spacing w:line="360" w:lineRule="auto"/>
        <w:jc w:val="both"/>
        <w:rPr>
          <w:rFonts w:ascii="Arial" w:hAnsi="Arial" w:cs="Arial"/>
          <w:b/>
        </w:rPr>
      </w:pPr>
      <w:r w:rsidRPr="008725FC">
        <w:rPr>
          <w:rFonts w:ascii="Arial" w:hAnsi="Arial" w:cs="Arial"/>
          <w:b/>
        </w:rPr>
        <w:t>CLÁUSULA DÉCIMA PRIMEIRA – DAS PENALIDADES E DAS MULTAS</w:t>
      </w:r>
    </w:p>
    <w:p w:rsidR="009E1EAF" w:rsidRDefault="009E1EAF" w:rsidP="009E1EAF">
      <w:pPr>
        <w:spacing w:line="360" w:lineRule="auto"/>
        <w:jc w:val="both"/>
        <w:rPr>
          <w:rFonts w:ascii="Arial" w:hAnsi="Arial" w:cs="Arial"/>
        </w:rPr>
      </w:pPr>
      <w:r>
        <w:rPr>
          <w:rFonts w:ascii="Arial" w:hAnsi="Arial" w:cs="Arial"/>
        </w:rPr>
        <w:t>Independentemente das sanções penais cabíveis, da indenização por perdas e danos, e da possibilidade de rescisão, a administração, no caso de inexecução total ou parcial do contrato, na forma do art. 87 da lei régia, poderá aplicar as seguintes sanções, cumuladas ou não com outras previstas no mesmo diploma legal:</w:t>
      </w:r>
    </w:p>
    <w:p w:rsidR="009E1EAF" w:rsidRDefault="009E1EAF" w:rsidP="009E1EAF">
      <w:pPr>
        <w:pStyle w:val="PargrafodaLista"/>
        <w:numPr>
          <w:ilvl w:val="0"/>
          <w:numId w:val="6"/>
        </w:numPr>
        <w:spacing w:line="360" w:lineRule="auto"/>
        <w:jc w:val="both"/>
        <w:rPr>
          <w:rFonts w:ascii="Arial" w:hAnsi="Arial" w:cs="Arial"/>
          <w:sz w:val="24"/>
          <w:szCs w:val="24"/>
        </w:rPr>
      </w:pPr>
      <w:r>
        <w:rPr>
          <w:rFonts w:ascii="Arial" w:hAnsi="Arial" w:cs="Arial"/>
          <w:sz w:val="24"/>
          <w:szCs w:val="24"/>
        </w:rPr>
        <w:t>Advertência</w:t>
      </w:r>
    </w:p>
    <w:p w:rsidR="009E1EAF" w:rsidRDefault="009E1EAF" w:rsidP="009E1EAF">
      <w:pPr>
        <w:pStyle w:val="PargrafodaLista"/>
        <w:numPr>
          <w:ilvl w:val="0"/>
          <w:numId w:val="6"/>
        </w:numPr>
        <w:spacing w:line="360" w:lineRule="auto"/>
        <w:jc w:val="both"/>
        <w:rPr>
          <w:rFonts w:ascii="Arial" w:hAnsi="Arial" w:cs="Arial"/>
          <w:sz w:val="24"/>
          <w:szCs w:val="24"/>
        </w:rPr>
      </w:pPr>
      <w:r>
        <w:rPr>
          <w:rFonts w:ascii="Arial" w:hAnsi="Arial" w:cs="Arial"/>
          <w:sz w:val="24"/>
          <w:szCs w:val="24"/>
        </w:rPr>
        <w:t xml:space="preserve">Multa de 0,5% (meio por cento) por dia de atraso, limitado </w:t>
      </w:r>
      <w:proofErr w:type="spellStart"/>
      <w:r>
        <w:rPr>
          <w:rFonts w:ascii="Arial" w:hAnsi="Arial" w:cs="Arial"/>
          <w:sz w:val="24"/>
          <w:szCs w:val="24"/>
        </w:rPr>
        <w:t>esta</w:t>
      </w:r>
      <w:proofErr w:type="spellEnd"/>
      <w:r>
        <w:rPr>
          <w:rFonts w:ascii="Arial" w:hAnsi="Arial" w:cs="Arial"/>
          <w:sz w:val="24"/>
          <w:szCs w:val="24"/>
        </w:rPr>
        <w:t xml:space="preserve"> a 10 (dez) dias, após o qual será considerado inexecução contratual;</w:t>
      </w:r>
    </w:p>
    <w:p w:rsidR="009E1EAF" w:rsidRDefault="009E1EAF" w:rsidP="009E1EAF">
      <w:pPr>
        <w:pStyle w:val="PargrafodaLista"/>
        <w:numPr>
          <w:ilvl w:val="0"/>
          <w:numId w:val="6"/>
        </w:numPr>
        <w:spacing w:line="360" w:lineRule="auto"/>
        <w:jc w:val="both"/>
        <w:rPr>
          <w:rFonts w:ascii="Arial" w:hAnsi="Arial" w:cs="Arial"/>
          <w:sz w:val="24"/>
          <w:szCs w:val="24"/>
        </w:rPr>
      </w:pPr>
      <w:r>
        <w:rPr>
          <w:rFonts w:ascii="Arial" w:hAnsi="Arial" w:cs="Arial"/>
          <w:sz w:val="24"/>
          <w:szCs w:val="24"/>
        </w:rPr>
        <w:t>Multa de 8% (oito por cento) no caso de inexecução parcial do contrato, cumulada com a pena de suspensão do direito de licitar e o impedimento de contratar com a Administração pelo prazo de 01 (um) ano;</w:t>
      </w:r>
    </w:p>
    <w:p w:rsidR="009E1EAF" w:rsidRDefault="009E1EAF" w:rsidP="009E1EAF">
      <w:pPr>
        <w:pStyle w:val="PargrafodaLista"/>
        <w:numPr>
          <w:ilvl w:val="0"/>
          <w:numId w:val="6"/>
        </w:numPr>
        <w:spacing w:line="360" w:lineRule="auto"/>
        <w:jc w:val="both"/>
        <w:rPr>
          <w:rFonts w:ascii="Arial" w:hAnsi="Arial" w:cs="Arial"/>
          <w:sz w:val="24"/>
          <w:szCs w:val="24"/>
        </w:rPr>
      </w:pPr>
      <w:r>
        <w:rPr>
          <w:rFonts w:ascii="Arial" w:hAnsi="Arial" w:cs="Arial"/>
          <w:sz w:val="24"/>
          <w:szCs w:val="24"/>
        </w:rPr>
        <w:t>Multa de 10% (dez por cento) no caso de inexecução total do contrato, cumulada com a pena de suspensão de do direito de licitar e o impedimento de contratar com a Administração pelo prazo de 02 (dois) anos;</w:t>
      </w:r>
    </w:p>
    <w:p w:rsidR="009E1EAF" w:rsidRDefault="009E1EAF" w:rsidP="009E1EAF">
      <w:pPr>
        <w:spacing w:line="360" w:lineRule="auto"/>
        <w:jc w:val="both"/>
        <w:rPr>
          <w:rFonts w:ascii="Arial" w:hAnsi="Arial" w:cs="Arial"/>
        </w:rPr>
      </w:pPr>
      <w:r w:rsidRPr="008725FC">
        <w:rPr>
          <w:rFonts w:ascii="Arial" w:hAnsi="Arial" w:cs="Arial"/>
          <w:b/>
        </w:rPr>
        <w:t>Observação:</w:t>
      </w:r>
      <w:r>
        <w:rPr>
          <w:rFonts w:ascii="Arial" w:hAnsi="Arial" w:cs="Arial"/>
        </w:rPr>
        <w:t xml:space="preserve"> as multas serão calculadas sobre o montante não adimplido do contrato.</w:t>
      </w:r>
    </w:p>
    <w:p w:rsidR="009E1EAF" w:rsidRPr="008725FC" w:rsidRDefault="009E1EAF" w:rsidP="009E1EAF">
      <w:pPr>
        <w:spacing w:line="360" w:lineRule="auto"/>
        <w:jc w:val="both"/>
        <w:rPr>
          <w:rFonts w:ascii="Arial" w:hAnsi="Arial" w:cs="Arial"/>
          <w:b/>
        </w:rPr>
      </w:pPr>
    </w:p>
    <w:p w:rsidR="009E1EAF" w:rsidRPr="008725FC" w:rsidRDefault="009E1EAF" w:rsidP="009E1EAF">
      <w:pPr>
        <w:spacing w:line="360" w:lineRule="auto"/>
        <w:jc w:val="both"/>
        <w:rPr>
          <w:rFonts w:ascii="Arial" w:hAnsi="Arial" w:cs="Arial"/>
          <w:b/>
        </w:rPr>
      </w:pPr>
      <w:r w:rsidRPr="008725FC">
        <w:rPr>
          <w:rFonts w:ascii="Arial" w:hAnsi="Arial" w:cs="Arial"/>
          <w:b/>
        </w:rPr>
        <w:t>CLÁUSULA DÉCIMA SEGUNDA – DAS DISPOSIÇÕES GERAIS</w:t>
      </w:r>
    </w:p>
    <w:p w:rsidR="009E1EAF" w:rsidRDefault="009E1EAF" w:rsidP="009E1EAF">
      <w:pPr>
        <w:spacing w:line="360" w:lineRule="auto"/>
        <w:jc w:val="both"/>
        <w:rPr>
          <w:rFonts w:ascii="Arial" w:hAnsi="Arial" w:cs="Arial"/>
        </w:rPr>
      </w:pPr>
      <w:r>
        <w:rPr>
          <w:rFonts w:ascii="Arial" w:hAnsi="Arial" w:cs="Arial"/>
        </w:rPr>
        <w:t>Elegem as partes, independentemente de qualquer outro por mais privilegiado que for, o Foro da Comarca de Feliz/RS para dirimir qualquer dúvida ou questão do presente contrato. E, por estarem justos e contratados, assinam o presente contrato em 03 (três) vias de igual teor e forma, o qual, lido e achado conforme, é assinado pelas partes contratantes e pelas testemunhas.</w:t>
      </w:r>
    </w:p>
    <w:p w:rsidR="009E1EAF" w:rsidRDefault="009E1EAF" w:rsidP="009E1EAF">
      <w:pPr>
        <w:spacing w:line="360" w:lineRule="auto"/>
        <w:jc w:val="center"/>
        <w:rPr>
          <w:rFonts w:ascii="Arial" w:hAnsi="Arial" w:cs="Arial"/>
        </w:rPr>
      </w:pPr>
    </w:p>
    <w:p w:rsidR="009E1EAF" w:rsidRDefault="009E1EAF" w:rsidP="009E1EAF">
      <w:pPr>
        <w:spacing w:line="360" w:lineRule="auto"/>
        <w:jc w:val="center"/>
        <w:rPr>
          <w:rFonts w:ascii="Arial" w:hAnsi="Arial" w:cs="Arial"/>
        </w:rPr>
      </w:pPr>
      <w:r>
        <w:rPr>
          <w:rFonts w:ascii="Arial" w:hAnsi="Arial" w:cs="Arial"/>
        </w:rPr>
        <w:t xml:space="preserve">Alto Feliz, </w:t>
      </w:r>
      <w:r w:rsidR="007C6928">
        <w:rPr>
          <w:rFonts w:ascii="Arial" w:hAnsi="Arial" w:cs="Arial"/>
        </w:rPr>
        <w:t>17</w:t>
      </w:r>
      <w:r>
        <w:rPr>
          <w:rFonts w:ascii="Arial" w:hAnsi="Arial" w:cs="Arial"/>
        </w:rPr>
        <w:t xml:space="preserve"> de </w:t>
      </w:r>
      <w:r w:rsidR="00585AA8">
        <w:rPr>
          <w:rFonts w:ascii="Arial" w:hAnsi="Arial" w:cs="Arial"/>
        </w:rPr>
        <w:t>julho</w:t>
      </w:r>
      <w:r w:rsidR="004F510B">
        <w:rPr>
          <w:rFonts w:ascii="Arial" w:hAnsi="Arial" w:cs="Arial"/>
        </w:rPr>
        <w:t xml:space="preserve"> </w:t>
      </w:r>
      <w:r>
        <w:rPr>
          <w:rFonts w:ascii="Arial" w:hAnsi="Arial" w:cs="Arial"/>
        </w:rPr>
        <w:t>de 2017.</w:t>
      </w:r>
    </w:p>
    <w:p w:rsidR="009E1EAF" w:rsidRDefault="009E1EAF" w:rsidP="009E1EAF">
      <w:pPr>
        <w:spacing w:line="360" w:lineRule="auto"/>
        <w:jc w:val="both"/>
        <w:rPr>
          <w:rFonts w:ascii="Arial" w:hAnsi="Arial" w:cs="Arial"/>
        </w:rPr>
      </w:pPr>
    </w:p>
    <w:p w:rsidR="009E1EAF" w:rsidRDefault="009E1EAF" w:rsidP="009E1EAF">
      <w:pPr>
        <w:spacing w:line="360" w:lineRule="auto"/>
        <w:jc w:val="both"/>
        <w:rPr>
          <w:rFonts w:ascii="Arial" w:hAnsi="Arial" w:cs="Arial"/>
        </w:rPr>
      </w:pPr>
    </w:p>
    <w:p w:rsidR="009E1EAF" w:rsidRDefault="00C229E9" w:rsidP="009E1EAF">
      <w:pPr>
        <w:spacing w:line="360" w:lineRule="auto"/>
        <w:jc w:val="both"/>
        <w:rPr>
          <w:rFonts w:ascii="Arial" w:hAnsi="Arial" w:cs="Arial"/>
        </w:rPr>
      </w:pPr>
      <w:r>
        <w:rPr>
          <w:rFonts w:ascii="Arial" w:hAnsi="Arial" w:cs="Arial"/>
        </w:rPr>
        <w:lastRenderedPageBreak/>
        <w:t xml:space="preserve">                                             </w:t>
      </w:r>
    </w:p>
    <w:p w:rsidR="009E1EAF" w:rsidRDefault="00A261A1" w:rsidP="009E1EAF">
      <w:pPr>
        <w:jc w:val="center"/>
        <w:rPr>
          <w:rFonts w:ascii="Arial" w:hAnsi="Arial" w:cs="Arial"/>
        </w:rPr>
      </w:pPr>
      <w:r>
        <w:rPr>
          <w:rFonts w:ascii="Arial" w:hAnsi="Arial" w:cs="Arial"/>
        </w:rPr>
        <w:t>CÂMARA MUNICIPAL DE VEREADORES DE ALTO FELIZ</w:t>
      </w:r>
    </w:p>
    <w:p w:rsidR="009E1EAF" w:rsidRDefault="009E1EAF" w:rsidP="009E1EAF">
      <w:pPr>
        <w:jc w:val="center"/>
        <w:rPr>
          <w:rFonts w:ascii="Arial" w:hAnsi="Arial" w:cs="Arial"/>
        </w:rPr>
      </w:pPr>
      <w:r>
        <w:rPr>
          <w:rFonts w:ascii="Arial" w:hAnsi="Arial" w:cs="Arial"/>
        </w:rPr>
        <w:t>JOSÉ REINALDO FROZI</w:t>
      </w:r>
    </w:p>
    <w:p w:rsidR="009E1EAF" w:rsidRDefault="009E1EAF" w:rsidP="009E1EAF">
      <w:pPr>
        <w:jc w:val="center"/>
        <w:rPr>
          <w:rFonts w:ascii="Arial" w:hAnsi="Arial" w:cs="Arial"/>
        </w:rPr>
      </w:pPr>
      <w:r>
        <w:rPr>
          <w:rFonts w:ascii="Arial" w:hAnsi="Arial" w:cs="Arial"/>
        </w:rPr>
        <w:t>PRESIDENTE DA CÂMARA</w:t>
      </w:r>
    </w:p>
    <w:p w:rsidR="009E1EAF" w:rsidRDefault="009E1EAF" w:rsidP="009E1EAF">
      <w:pPr>
        <w:jc w:val="center"/>
        <w:rPr>
          <w:rFonts w:ascii="Arial" w:hAnsi="Arial" w:cs="Arial"/>
        </w:rPr>
      </w:pPr>
      <w:r>
        <w:rPr>
          <w:rFonts w:ascii="Arial" w:hAnsi="Arial" w:cs="Arial"/>
        </w:rPr>
        <w:t>CONTRATANTE</w:t>
      </w:r>
    </w:p>
    <w:p w:rsidR="009E1EAF" w:rsidRDefault="009E1EAF" w:rsidP="009E1EAF">
      <w:pPr>
        <w:jc w:val="center"/>
        <w:rPr>
          <w:rFonts w:ascii="Arial" w:hAnsi="Arial" w:cs="Arial"/>
        </w:rPr>
      </w:pPr>
    </w:p>
    <w:p w:rsidR="00A261A1" w:rsidRDefault="00A261A1" w:rsidP="009E1EAF">
      <w:pPr>
        <w:jc w:val="center"/>
        <w:rPr>
          <w:rFonts w:ascii="Arial" w:hAnsi="Arial" w:cs="Arial"/>
        </w:rPr>
      </w:pPr>
    </w:p>
    <w:p w:rsidR="00A261A1" w:rsidRDefault="00A261A1" w:rsidP="009E1EAF">
      <w:pPr>
        <w:jc w:val="center"/>
        <w:rPr>
          <w:rFonts w:ascii="Arial" w:hAnsi="Arial" w:cs="Arial"/>
        </w:rPr>
      </w:pPr>
    </w:p>
    <w:p w:rsidR="009E1EAF" w:rsidRDefault="00C229E9" w:rsidP="009E1EAF">
      <w:pPr>
        <w:jc w:val="center"/>
        <w:rPr>
          <w:rFonts w:ascii="Arial" w:hAnsi="Arial" w:cs="Arial"/>
        </w:rPr>
      </w:pPr>
      <w:r>
        <w:rPr>
          <w:rFonts w:ascii="Arial" w:hAnsi="Arial" w:cs="Arial"/>
        </w:rPr>
        <w:t>__________________________________________</w:t>
      </w:r>
    </w:p>
    <w:p w:rsidR="009E1EAF" w:rsidRDefault="00C229E9" w:rsidP="009E1EAF">
      <w:pPr>
        <w:jc w:val="center"/>
        <w:rPr>
          <w:rFonts w:ascii="Arial" w:hAnsi="Arial" w:cs="Arial"/>
        </w:rPr>
      </w:pPr>
      <w:r>
        <w:rPr>
          <w:rFonts w:ascii="Arial" w:hAnsi="Arial" w:cs="Arial"/>
        </w:rPr>
        <w:t>ALEX MATEUS KERBER - ME</w:t>
      </w:r>
    </w:p>
    <w:p w:rsidR="009E1EAF" w:rsidRDefault="009E1EAF" w:rsidP="009E1EAF">
      <w:pPr>
        <w:jc w:val="center"/>
        <w:rPr>
          <w:rFonts w:ascii="Arial" w:hAnsi="Arial" w:cs="Arial"/>
        </w:rPr>
      </w:pPr>
      <w:r>
        <w:rPr>
          <w:rFonts w:ascii="Arial" w:hAnsi="Arial" w:cs="Arial"/>
        </w:rPr>
        <w:t>CONTRATADA</w:t>
      </w:r>
    </w:p>
    <w:p w:rsidR="009E1EAF" w:rsidRDefault="009E1EAF" w:rsidP="009E1EAF">
      <w:pPr>
        <w:jc w:val="center"/>
        <w:rPr>
          <w:rFonts w:ascii="Arial" w:hAnsi="Arial" w:cs="Arial"/>
        </w:rPr>
      </w:pPr>
    </w:p>
    <w:p w:rsidR="009E1EAF" w:rsidRDefault="009E1EAF" w:rsidP="009E1EAF">
      <w:pPr>
        <w:jc w:val="center"/>
        <w:rPr>
          <w:rFonts w:ascii="Arial" w:hAnsi="Arial" w:cs="Arial"/>
        </w:rPr>
      </w:pPr>
    </w:p>
    <w:p w:rsidR="009E1EAF" w:rsidRDefault="009E1EAF" w:rsidP="009E1EAF">
      <w:pPr>
        <w:jc w:val="center"/>
        <w:rPr>
          <w:rFonts w:ascii="Arial" w:hAnsi="Arial" w:cs="Arial"/>
        </w:rPr>
      </w:pPr>
    </w:p>
    <w:p w:rsidR="009E1EAF" w:rsidRDefault="009E1EAF" w:rsidP="009E1EAF">
      <w:pPr>
        <w:jc w:val="center"/>
        <w:rPr>
          <w:rFonts w:ascii="Arial" w:hAnsi="Arial" w:cs="Arial"/>
        </w:rPr>
      </w:pPr>
      <w:r>
        <w:rPr>
          <w:rFonts w:ascii="Arial" w:hAnsi="Arial" w:cs="Arial"/>
        </w:rPr>
        <w:t xml:space="preserve">Aprovo </w:t>
      </w:r>
      <w:proofErr w:type="spellStart"/>
      <w:r>
        <w:rPr>
          <w:rFonts w:ascii="Arial" w:hAnsi="Arial" w:cs="Arial"/>
        </w:rPr>
        <w:t>nos</w:t>
      </w:r>
      <w:proofErr w:type="spellEnd"/>
      <w:r>
        <w:rPr>
          <w:rFonts w:ascii="Arial" w:hAnsi="Arial" w:cs="Arial"/>
        </w:rPr>
        <w:t xml:space="preserve"> temos da Lei</w:t>
      </w:r>
    </w:p>
    <w:p w:rsidR="009E1EAF" w:rsidRDefault="009E1EAF" w:rsidP="009E1EAF">
      <w:pPr>
        <w:jc w:val="center"/>
        <w:rPr>
          <w:rFonts w:ascii="Arial" w:hAnsi="Arial" w:cs="Arial"/>
        </w:rPr>
      </w:pPr>
      <w:r>
        <w:rPr>
          <w:rFonts w:ascii="Arial" w:hAnsi="Arial" w:cs="Arial"/>
        </w:rPr>
        <w:t>Federal nº 8.666/93</w:t>
      </w:r>
    </w:p>
    <w:p w:rsidR="009E1EAF" w:rsidRDefault="00C229E9" w:rsidP="009E1EAF">
      <w:pPr>
        <w:jc w:val="center"/>
        <w:rPr>
          <w:rFonts w:ascii="Arial" w:hAnsi="Arial" w:cs="Arial"/>
        </w:rPr>
      </w:pPr>
      <w:r>
        <w:rPr>
          <w:rFonts w:ascii="Arial" w:hAnsi="Arial" w:cs="Arial"/>
        </w:rPr>
        <w:t xml:space="preserve">Daniela </w:t>
      </w:r>
      <w:proofErr w:type="spellStart"/>
      <w:r>
        <w:rPr>
          <w:rFonts w:ascii="Arial" w:hAnsi="Arial" w:cs="Arial"/>
        </w:rPr>
        <w:t>Fiorio</w:t>
      </w:r>
      <w:proofErr w:type="spellEnd"/>
      <w:r w:rsidR="009E1EAF">
        <w:rPr>
          <w:rFonts w:ascii="Arial" w:hAnsi="Arial" w:cs="Arial"/>
        </w:rPr>
        <w:t xml:space="preserve"> – OAB/RS </w:t>
      </w:r>
      <w:r>
        <w:rPr>
          <w:rFonts w:ascii="Arial" w:hAnsi="Arial" w:cs="Arial"/>
        </w:rPr>
        <w:t>96.359</w:t>
      </w:r>
    </w:p>
    <w:p w:rsidR="009E1EAF" w:rsidRDefault="009E1EAF" w:rsidP="009E1EAF">
      <w:pPr>
        <w:jc w:val="center"/>
        <w:rPr>
          <w:rFonts w:ascii="Arial" w:hAnsi="Arial" w:cs="Arial"/>
        </w:rPr>
      </w:pPr>
      <w:r>
        <w:rPr>
          <w:rFonts w:ascii="Arial" w:hAnsi="Arial" w:cs="Arial"/>
        </w:rPr>
        <w:t>Assessora Jurídica</w:t>
      </w:r>
    </w:p>
    <w:p w:rsidR="009E1EAF" w:rsidRDefault="009E1EAF" w:rsidP="009E1EAF">
      <w:pPr>
        <w:jc w:val="center"/>
        <w:rPr>
          <w:rFonts w:ascii="Arial" w:hAnsi="Arial" w:cs="Arial"/>
        </w:rPr>
      </w:pPr>
    </w:p>
    <w:p w:rsidR="00A261A1" w:rsidRDefault="00A261A1" w:rsidP="009E1EAF">
      <w:pPr>
        <w:jc w:val="center"/>
        <w:rPr>
          <w:rFonts w:ascii="Arial" w:hAnsi="Arial" w:cs="Arial"/>
        </w:rPr>
      </w:pPr>
    </w:p>
    <w:p w:rsidR="009E1EAF" w:rsidRDefault="009E1EAF" w:rsidP="009E1EAF">
      <w:pPr>
        <w:rPr>
          <w:rFonts w:ascii="Arial" w:hAnsi="Arial" w:cs="Arial"/>
        </w:rPr>
      </w:pPr>
      <w:r>
        <w:rPr>
          <w:rFonts w:ascii="Arial" w:hAnsi="Arial" w:cs="Arial"/>
        </w:rPr>
        <w:t>TESTEMUNHAS:</w:t>
      </w:r>
    </w:p>
    <w:p w:rsidR="00A261A1" w:rsidRDefault="00A261A1" w:rsidP="009E1EAF">
      <w:pPr>
        <w:rPr>
          <w:rFonts w:ascii="Arial" w:hAnsi="Arial" w:cs="Arial"/>
        </w:rPr>
      </w:pPr>
    </w:p>
    <w:p w:rsidR="00A261A1" w:rsidRDefault="00A261A1" w:rsidP="009E1EAF">
      <w:pPr>
        <w:rPr>
          <w:rFonts w:ascii="Arial" w:hAnsi="Arial" w:cs="Arial"/>
        </w:rPr>
      </w:pPr>
    </w:p>
    <w:p w:rsidR="009E1EAF" w:rsidRDefault="009E1EAF" w:rsidP="009E1EAF">
      <w:pPr>
        <w:rPr>
          <w:rFonts w:ascii="Arial" w:hAnsi="Arial" w:cs="Arial"/>
        </w:rPr>
      </w:pPr>
      <w:r>
        <w:rPr>
          <w:rFonts w:ascii="Arial" w:hAnsi="Arial" w:cs="Arial"/>
        </w:rPr>
        <w:t>___________________________                      _________________________</w:t>
      </w:r>
    </w:p>
    <w:p w:rsidR="009E1EAF" w:rsidRDefault="009E1EAF" w:rsidP="009E1EAF">
      <w:pPr>
        <w:rPr>
          <w:rFonts w:ascii="Arial" w:hAnsi="Arial" w:cs="Arial"/>
        </w:rPr>
      </w:pPr>
      <w:r>
        <w:rPr>
          <w:rFonts w:ascii="Arial" w:hAnsi="Arial" w:cs="Arial"/>
        </w:rPr>
        <w:t>Nome:                                                                 Nome:</w:t>
      </w:r>
    </w:p>
    <w:p w:rsidR="009E1EAF" w:rsidRDefault="009E1EAF" w:rsidP="009E1EAF">
      <w:pPr>
        <w:rPr>
          <w:rFonts w:ascii="Arial" w:hAnsi="Arial" w:cs="Arial"/>
        </w:rPr>
      </w:pPr>
      <w:r>
        <w:rPr>
          <w:rFonts w:ascii="Arial" w:hAnsi="Arial" w:cs="Arial"/>
        </w:rPr>
        <w:t>Matrícula nº                                                         Matrícula nº</w:t>
      </w:r>
    </w:p>
    <w:p w:rsidR="009E1EAF" w:rsidRDefault="009E1EAF" w:rsidP="009E1EAF">
      <w:pPr>
        <w:rPr>
          <w:rFonts w:ascii="Arial" w:hAnsi="Arial" w:cs="Arial"/>
        </w:rPr>
      </w:pPr>
    </w:p>
    <w:p w:rsidR="001F4073" w:rsidRPr="009624C8" w:rsidRDefault="001F4073" w:rsidP="009E1EAF">
      <w:pPr>
        <w:rPr>
          <w:rFonts w:ascii="Arial" w:hAnsi="Arial" w:cs="Arial"/>
          <w:b/>
        </w:rPr>
      </w:pPr>
    </w:p>
    <w:sectPr w:rsidR="001F4073" w:rsidRPr="009624C8" w:rsidSect="001F4073">
      <w:headerReference w:type="default" r:id="rId7"/>
      <w:footerReference w:type="default" r:id="rId8"/>
      <w:pgSz w:w="11907" w:h="16840" w:code="9"/>
      <w:pgMar w:top="1418" w:right="1134" w:bottom="454" w:left="1134" w:header="36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6701" w:rsidRDefault="00CB6701" w:rsidP="0031612E">
      <w:r>
        <w:separator/>
      </w:r>
    </w:p>
  </w:endnote>
  <w:endnote w:type="continuationSeparator" w:id="0">
    <w:p w:rsidR="00CB6701" w:rsidRDefault="00CB6701" w:rsidP="0031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4073" w:rsidRDefault="001F4073" w:rsidP="001F4073">
    <w:pPr>
      <w:jc w:val="center"/>
      <w:rPr>
        <w:rFonts w:ascii="Book Antiqua" w:hAnsi="Book Antiqua"/>
      </w:rPr>
    </w:pPr>
  </w:p>
  <w:p w:rsidR="001F4073" w:rsidRPr="006D4AD7" w:rsidRDefault="001F4073" w:rsidP="001F4073">
    <w:pPr>
      <w:jc w:val="center"/>
      <w:rPr>
        <w:rFonts w:ascii="Book Antiqua" w:hAnsi="Book Antiqua"/>
      </w:rPr>
    </w:pPr>
    <w:r>
      <w:rPr>
        <w:rFonts w:ascii="Book Antiqua" w:hAnsi="Book Antiqua"/>
      </w:rPr>
      <w:t>Rua Eugênio Kuhn, 300</w:t>
    </w:r>
    <w:r w:rsidRPr="006D4AD7">
      <w:rPr>
        <w:rFonts w:ascii="Book Antiqua" w:hAnsi="Book Antiqua"/>
      </w:rPr>
      <w:t xml:space="preserve"> – Fone: (51) 3445 </w:t>
    </w:r>
    <w:r>
      <w:rPr>
        <w:rFonts w:ascii="Book Antiqua" w:hAnsi="Book Antiqua"/>
      </w:rPr>
      <w:t>2728</w:t>
    </w:r>
    <w:r w:rsidRPr="006D4AD7">
      <w:rPr>
        <w:rFonts w:ascii="Book Antiqua" w:hAnsi="Book Antiqua"/>
      </w:rPr>
      <w:t xml:space="preserve"> – ALTO FELIZ - RS</w:t>
    </w:r>
  </w:p>
  <w:p w:rsidR="001F4073" w:rsidRDefault="001F407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6701" w:rsidRDefault="00CB6701" w:rsidP="0031612E">
      <w:r>
        <w:separator/>
      </w:r>
    </w:p>
  </w:footnote>
  <w:footnote w:type="continuationSeparator" w:id="0">
    <w:p w:rsidR="00CB6701" w:rsidRDefault="00CB6701" w:rsidP="00316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4073" w:rsidRDefault="001F4073" w:rsidP="001F4073">
    <w:pPr>
      <w:pStyle w:val="Cabealho"/>
      <w:jc w:val="center"/>
    </w:pPr>
  </w:p>
  <w:p w:rsidR="001F4073" w:rsidRDefault="001F4073" w:rsidP="001F4073">
    <w:pPr>
      <w:jc w:val="center"/>
      <w:rPr>
        <w:rFonts w:ascii="Book Antiqua" w:hAnsi="Book Antiqua"/>
        <w:sz w:val="32"/>
        <w:szCs w:val="32"/>
      </w:rPr>
    </w:pPr>
    <w:r>
      <w:rPr>
        <w:rFonts w:ascii="Arial" w:hAnsi="Arial" w:cs="Arial"/>
        <w:noProof/>
      </w:rPr>
      <w:drawing>
        <wp:inline distT="0" distB="0" distL="0" distR="0">
          <wp:extent cx="962025" cy="962025"/>
          <wp:effectExtent l="0" t="0" r="9525" b="9525"/>
          <wp:docPr id="1" name="Imagem 1" descr="brasao%20preto%20bran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20preto%20bran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p>
  <w:p w:rsidR="001F4073" w:rsidRPr="00AD32B3" w:rsidRDefault="001F4073" w:rsidP="001F4073">
    <w:pPr>
      <w:jc w:val="center"/>
      <w:rPr>
        <w:rFonts w:ascii="Book Antiqua" w:hAnsi="Book Antiqua"/>
        <w:sz w:val="32"/>
        <w:szCs w:val="32"/>
      </w:rPr>
    </w:pPr>
    <w:r>
      <w:rPr>
        <w:rFonts w:ascii="Book Antiqua" w:hAnsi="Book Antiqua"/>
        <w:sz w:val="32"/>
        <w:szCs w:val="32"/>
      </w:rPr>
      <w:t>Câmara Municipal de Vereadores</w:t>
    </w:r>
    <w:r w:rsidRPr="00AD32B3">
      <w:rPr>
        <w:rFonts w:ascii="Book Antiqua" w:hAnsi="Book Antiqua"/>
        <w:sz w:val="32"/>
        <w:szCs w:val="32"/>
      </w:rPr>
      <w:t xml:space="preserve"> de Alto Feliz</w:t>
    </w:r>
  </w:p>
  <w:p w:rsidR="001F4073" w:rsidRDefault="001F4073">
    <w:pPr>
      <w:pStyle w:val="Cabealho"/>
    </w:pPr>
  </w:p>
  <w:p w:rsidR="001F4073" w:rsidRDefault="001F407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6D4515"/>
    <w:multiLevelType w:val="hybridMultilevel"/>
    <w:tmpl w:val="CA44323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4EE6549"/>
    <w:multiLevelType w:val="multilevel"/>
    <w:tmpl w:val="C110334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9A737BA"/>
    <w:multiLevelType w:val="hybridMultilevel"/>
    <w:tmpl w:val="B00EA23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B7D66D1"/>
    <w:multiLevelType w:val="hybridMultilevel"/>
    <w:tmpl w:val="03F6598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05E0E39"/>
    <w:multiLevelType w:val="hybridMultilevel"/>
    <w:tmpl w:val="47ACFD1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75854254"/>
    <w:multiLevelType w:val="hybridMultilevel"/>
    <w:tmpl w:val="00F4F95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065"/>
    <w:rsid w:val="0005331B"/>
    <w:rsid w:val="00070E48"/>
    <w:rsid w:val="00074A55"/>
    <w:rsid w:val="001F4073"/>
    <w:rsid w:val="002302E9"/>
    <w:rsid w:val="0024073C"/>
    <w:rsid w:val="002560A1"/>
    <w:rsid w:val="00265A24"/>
    <w:rsid w:val="00281065"/>
    <w:rsid w:val="002E2B50"/>
    <w:rsid w:val="002F6DDA"/>
    <w:rsid w:val="0031612E"/>
    <w:rsid w:val="00351E26"/>
    <w:rsid w:val="004768A8"/>
    <w:rsid w:val="00487440"/>
    <w:rsid w:val="004C671C"/>
    <w:rsid w:val="004F510B"/>
    <w:rsid w:val="00556408"/>
    <w:rsid w:val="00566B18"/>
    <w:rsid w:val="00575062"/>
    <w:rsid w:val="00582C39"/>
    <w:rsid w:val="00585AA8"/>
    <w:rsid w:val="00586AC1"/>
    <w:rsid w:val="005E0C76"/>
    <w:rsid w:val="005E1035"/>
    <w:rsid w:val="00672D98"/>
    <w:rsid w:val="006A45C2"/>
    <w:rsid w:val="006F1942"/>
    <w:rsid w:val="007A0FC8"/>
    <w:rsid w:val="007C6928"/>
    <w:rsid w:val="007D7579"/>
    <w:rsid w:val="007E28FB"/>
    <w:rsid w:val="008009DC"/>
    <w:rsid w:val="00807A7B"/>
    <w:rsid w:val="008263F5"/>
    <w:rsid w:val="008772D4"/>
    <w:rsid w:val="008C597D"/>
    <w:rsid w:val="008E6C66"/>
    <w:rsid w:val="009315D7"/>
    <w:rsid w:val="00944E61"/>
    <w:rsid w:val="009624C8"/>
    <w:rsid w:val="00965612"/>
    <w:rsid w:val="00980C79"/>
    <w:rsid w:val="009A16FE"/>
    <w:rsid w:val="009B41C1"/>
    <w:rsid w:val="009C7823"/>
    <w:rsid w:val="009E1B5E"/>
    <w:rsid w:val="009E1EAF"/>
    <w:rsid w:val="00A261A1"/>
    <w:rsid w:val="00A26354"/>
    <w:rsid w:val="00A813CD"/>
    <w:rsid w:val="00AC783E"/>
    <w:rsid w:val="00B27865"/>
    <w:rsid w:val="00B40FCA"/>
    <w:rsid w:val="00BC1803"/>
    <w:rsid w:val="00BC35FF"/>
    <w:rsid w:val="00BE3696"/>
    <w:rsid w:val="00C06003"/>
    <w:rsid w:val="00C229E9"/>
    <w:rsid w:val="00C351ED"/>
    <w:rsid w:val="00C36A9A"/>
    <w:rsid w:val="00C6104B"/>
    <w:rsid w:val="00C8169A"/>
    <w:rsid w:val="00CB6701"/>
    <w:rsid w:val="00CF3F03"/>
    <w:rsid w:val="00D32C2A"/>
    <w:rsid w:val="00D46E5A"/>
    <w:rsid w:val="00D52124"/>
    <w:rsid w:val="00D73272"/>
    <w:rsid w:val="00D8725F"/>
    <w:rsid w:val="00E21B4C"/>
    <w:rsid w:val="00E334C0"/>
    <w:rsid w:val="00E47058"/>
    <w:rsid w:val="00E83576"/>
    <w:rsid w:val="00E84AAD"/>
    <w:rsid w:val="00F016C7"/>
    <w:rsid w:val="00F458E9"/>
    <w:rsid w:val="00F63C40"/>
    <w:rsid w:val="00F95258"/>
    <w:rsid w:val="00FA3628"/>
    <w:rsid w:val="00FD3C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7B80A"/>
  <w15:docId w15:val="{BB4243B8-817F-4643-8B50-C4B73CE92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06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281065"/>
    <w:pPr>
      <w:tabs>
        <w:tab w:val="center" w:pos="4252"/>
        <w:tab w:val="right" w:pos="8504"/>
      </w:tabs>
    </w:pPr>
  </w:style>
  <w:style w:type="character" w:customStyle="1" w:styleId="CabealhoChar">
    <w:name w:val="Cabeçalho Char"/>
    <w:basedOn w:val="Fontepargpadro"/>
    <w:link w:val="Cabealho"/>
    <w:rsid w:val="00281065"/>
    <w:rPr>
      <w:rFonts w:ascii="Times New Roman" w:eastAsia="Times New Roman" w:hAnsi="Times New Roman" w:cs="Times New Roman"/>
      <w:sz w:val="24"/>
      <w:szCs w:val="24"/>
      <w:lang w:eastAsia="pt-BR"/>
    </w:rPr>
  </w:style>
  <w:style w:type="paragraph" w:styleId="Rodap">
    <w:name w:val="footer"/>
    <w:basedOn w:val="Normal"/>
    <w:link w:val="RodapChar"/>
    <w:rsid w:val="00281065"/>
    <w:pPr>
      <w:tabs>
        <w:tab w:val="center" w:pos="4252"/>
        <w:tab w:val="right" w:pos="8504"/>
      </w:tabs>
    </w:pPr>
  </w:style>
  <w:style w:type="character" w:customStyle="1" w:styleId="RodapChar">
    <w:name w:val="Rodapé Char"/>
    <w:basedOn w:val="Fontepargpadro"/>
    <w:link w:val="Rodap"/>
    <w:rsid w:val="00281065"/>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281065"/>
    <w:rPr>
      <w:rFonts w:ascii="Tahoma" w:hAnsi="Tahoma" w:cs="Tahoma"/>
      <w:sz w:val="16"/>
      <w:szCs w:val="16"/>
    </w:rPr>
  </w:style>
  <w:style w:type="character" w:customStyle="1" w:styleId="TextodebaloChar">
    <w:name w:val="Texto de balão Char"/>
    <w:basedOn w:val="Fontepargpadro"/>
    <w:link w:val="Textodebalo"/>
    <w:uiPriority w:val="99"/>
    <w:semiHidden/>
    <w:rsid w:val="00281065"/>
    <w:rPr>
      <w:rFonts w:ascii="Tahoma" w:eastAsia="Times New Roman" w:hAnsi="Tahoma" w:cs="Tahoma"/>
      <w:sz w:val="16"/>
      <w:szCs w:val="16"/>
      <w:lang w:eastAsia="pt-BR"/>
    </w:rPr>
  </w:style>
  <w:style w:type="table" w:styleId="Tabelacomgrade">
    <w:name w:val="Table Grid"/>
    <w:basedOn w:val="Tabelanormal"/>
    <w:uiPriority w:val="39"/>
    <w:rsid w:val="009E1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9E1EAF"/>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7</Pages>
  <Words>1657</Words>
  <Characters>8952</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XP</dc:creator>
  <cp:keywords/>
  <dc:description/>
  <cp:lastModifiedBy>Usuario</cp:lastModifiedBy>
  <cp:revision>8</cp:revision>
  <cp:lastPrinted>2017-07-13T13:12:00Z</cp:lastPrinted>
  <dcterms:created xsi:type="dcterms:W3CDTF">2017-05-31T18:34:00Z</dcterms:created>
  <dcterms:modified xsi:type="dcterms:W3CDTF">2017-07-13T13:22:00Z</dcterms:modified>
</cp:coreProperties>
</file>