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E8" w:rsidRDefault="005712E8" w:rsidP="002774FE">
      <w:pPr>
        <w:jc w:val="center"/>
        <w:rPr>
          <w:rFonts w:ascii="Arial" w:hAnsi="Arial" w:cs="Arial"/>
          <w:b/>
          <w:sz w:val="24"/>
          <w:szCs w:val="24"/>
        </w:rPr>
      </w:pPr>
    </w:p>
    <w:p w:rsidR="005712E8" w:rsidRDefault="005712E8" w:rsidP="002774FE">
      <w:pPr>
        <w:jc w:val="center"/>
        <w:rPr>
          <w:rFonts w:ascii="Arial" w:hAnsi="Arial" w:cs="Arial"/>
          <w:b/>
          <w:sz w:val="24"/>
          <w:szCs w:val="24"/>
        </w:rPr>
      </w:pPr>
    </w:p>
    <w:p w:rsidR="002774FE" w:rsidRPr="005712E8" w:rsidRDefault="005712E8" w:rsidP="002774FE">
      <w:pPr>
        <w:jc w:val="center"/>
        <w:rPr>
          <w:rFonts w:ascii="Arial" w:hAnsi="Arial" w:cs="Arial"/>
          <w:b/>
          <w:sz w:val="24"/>
          <w:szCs w:val="24"/>
        </w:rPr>
      </w:pPr>
      <w:r w:rsidRPr="005712E8">
        <w:rPr>
          <w:rFonts w:ascii="Arial" w:hAnsi="Arial" w:cs="Arial"/>
          <w:b/>
          <w:sz w:val="24"/>
          <w:szCs w:val="24"/>
        </w:rPr>
        <w:t>INDICAÇÃO Nº 085/2021, EM 17 DE</w:t>
      </w:r>
      <w:r w:rsidR="002774FE" w:rsidRPr="005712E8">
        <w:rPr>
          <w:rFonts w:ascii="Arial" w:hAnsi="Arial" w:cs="Arial"/>
          <w:b/>
          <w:sz w:val="24"/>
          <w:szCs w:val="24"/>
        </w:rPr>
        <w:t xml:space="preserve"> </w:t>
      </w:r>
      <w:r w:rsidRPr="005712E8">
        <w:rPr>
          <w:rFonts w:ascii="Arial" w:hAnsi="Arial" w:cs="Arial"/>
          <w:b/>
          <w:sz w:val="24"/>
          <w:szCs w:val="24"/>
        </w:rPr>
        <w:t>MAIO DE</w:t>
      </w:r>
      <w:r w:rsidR="002774FE" w:rsidRPr="005712E8">
        <w:rPr>
          <w:rFonts w:ascii="Arial" w:hAnsi="Arial" w:cs="Arial"/>
          <w:b/>
          <w:sz w:val="24"/>
          <w:szCs w:val="24"/>
        </w:rPr>
        <w:t xml:space="preserve"> 2021.</w:t>
      </w:r>
    </w:p>
    <w:p w:rsidR="002774FE" w:rsidRPr="005712E8" w:rsidRDefault="002774FE" w:rsidP="005712E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774FE" w:rsidRPr="005712E8" w:rsidRDefault="002774FE" w:rsidP="005712E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                             O </w:t>
      </w:r>
      <w:r w:rsidRPr="005712E8">
        <w:rPr>
          <w:rFonts w:ascii="Arial" w:hAnsi="Arial" w:cs="Arial"/>
          <w:b/>
          <w:sz w:val="24"/>
          <w:szCs w:val="24"/>
        </w:rPr>
        <w:t>Vereador</w:t>
      </w:r>
      <w:r w:rsidR="005712E8" w:rsidRPr="005712E8">
        <w:rPr>
          <w:rFonts w:ascii="Arial" w:hAnsi="Arial" w:cs="Arial"/>
          <w:b/>
          <w:sz w:val="24"/>
          <w:szCs w:val="24"/>
        </w:rPr>
        <w:t xml:space="preserve"> Josué Girardi</w:t>
      </w:r>
      <w:r w:rsidRPr="005712E8">
        <w:rPr>
          <w:rFonts w:ascii="Arial" w:hAnsi="Arial" w:cs="Arial"/>
          <w:b/>
          <w:sz w:val="24"/>
          <w:szCs w:val="24"/>
        </w:rPr>
        <w:t xml:space="preserve">, </w:t>
      </w:r>
      <w:r w:rsidRPr="005712E8">
        <w:rPr>
          <w:rFonts w:ascii="Arial" w:hAnsi="Arial" w:cs="Arial"/>
          <w:sz w:val="24"/>
          <w:szCs w:val="24"/>
        </w:rPr>
        <w:t>do</w:t>
      </w:r>
      <w:r w:rsidRPr="005712E8">
        <w:rPr>
          <w:rFonts w:ascii="Arial" w:hAnsi="Arial" w:cs="Arial"/>
          <w:b/>
          <w:sz w:val="24"/>
          <w:szCs w:val="24"/>
        </w:rPr>
        <w:t xml:space="preserve"> PP</w:t>
      </w:r>
      <w:r w:rsidRPr="005712E8">
        <w:rPr>
          <w:rFonts w:ascii="Arial" w:hAnsi="Arial" w:cs="Arial"/>
          <w:sz w:val="24"/>
          <w:szCs w:val="24"/>
        </w:rPr>
        <w:t xml:space="preserve">, com apoio das bancadas do </w:t>
      </w:r>
      <w:r w:rsidRPr="005712E8">
        <w:rPr>
          <w:rFonts w:ascii="Arial" w:hAnsi="Arial" w:cs="Arial"/>
          <w:b/>
          <w:sz w:val="24"/>
          <w:szCs w:val="24"/>
        </w:rPr>
        <w:t>PP</w:t>
      </w:r>
      <w:r w:rsidRPr="005712E8">
        <w:rPr>
          <w:rFonts w:ascii="Arial" w:hAnsi="Arial" w:cs="Arial"/>
          <w:sz w:val="24"/>
          <w:szCs w:val="24"/>
        </w:rPr>
        <w:t xml:space="preserve">, </w:t>
      </w:r>
      <w:r w:rsidRPr="005712E8">
        <w:rPr>
          <w:rFonts w:ascii="Arial" w:hAnsi="Arial" w:cs="Arial"/>
          <w:b/>
          <w:sz w:val="24"/>
          <w:szCs w:val="24"/>
        </w:rPr>
        <w:t>PDT e PSB</w:t>
      </w:r>
      <w:r w:rsidRPr="005712E8">
        <w:rPr>
          <w:rFonts w:ascii="Arial" w:hAnsi="Arial" w:cs="Arial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2774FE" w:rsidRPr="005712E8" w:rsidRDefault="002774FE" w:rsidP="005712E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                          “Sugere que o Poder Executivo Municipal, através do setor competente, ESTUDE A POSSIBILIDADE DE </w:t>
      </w:r>
      <w:r w:rsidR="0002575B" w:rsidRPr="005712E8">
        <w:rPr>
          <w:rFonts w:ascii="Arial" w:hAnsi="Arial" w:cs="Arial"/>
          <w:sz w:val="24"/>
          <w:szCs w:val="24"/>
        </w:rPr>
        <w:t>CADASTRAMENTO PARA</w:t>
      </w:r>
      <w:r w:rsidR="00FC4444" w:rsidRPr="005712E8">
        <w:rPr>
          <w:rFonts w:ascii="Arial" w:hAnsi="Arial" w:cs="Arial"/>
          <w:sz w:val="24"/>
          <w:szCs w:val="24"/>
        </w:rPr>
        <w:t xml:space="preserve"> FUTURA</w:t>
      </w:r>
      <w:r w:rsidR="0002575B" w:rsidRPr="005712E8">
        <w:rPr>
          <w:rFonts w:ascii="Arial" w:hAnsi="Arial" w:cs="Arial"/>
          <w:sz w:val="24"/>
          <w:szCs w:val="24"/>
        </w:rPr>
        <w:t>S</w:t>
      </w:r>
      <w:r w:rsidR="00FC4444" w:rsidRPr="005712E8">
        <w:rPr>
          <w:rFonts w:ascii="Arial" w:hAnsi="Arial" w:cs="Arial"/>
          <w:sz w:val="24"/>
          <w:szCs w:val="24"/>
        </w:rPr>
        <w:t xml:space="preserve"> </w:t>
      </w:r>
      <w:r w:rsidRPr="005712E8">
        <w:rPr>
          <w:rFonts w:ascii="Arial" w:hAnsi="Arial" w:cs="Arial"/>
          <w:sz w:val="24"/>
          <w:szCs w:val="24"/>
        </w:rPr>
        <w:t>PAVIM</w:t>
      </w:r>
      <w:r w:rsidR="0002575B" w:rsidRPr="005712E8">
        <w:rPr>
          <w:rFonts w:ascii="Arial" w:hAnsi="Arial" w:cs="Arial"/>
          <w:sz w:val="24"/>
          <w:szCs w:val="24"/>
        </w:rPr>
        <w:t>ENTAÇÕES</w:t>
      </w:r>
      <w:r w:rsidRPr="005712E8">
        <w:rPr>
          <w:rFonts w:ascii="Arial" w:hAnsi="Arial" w:cs="Arial"/>
          <w:sz w:val="24"/>
          <w:szCs w:val="24"/>
        </w:rPr>
        <w:t xml:space="preserve"> DAS</w:t>
      </w:r>
      <w:r w:rsidR="0002575B" w:rsidRPr="005712E8">
        <w:rPr>
          <w:rFonts w:ascii="Arial" w:hAnsi="Arial" w:cs="Arial"/>
          <w:sz w:val="24"/>
          <w:szCs w:val="24"/>
        </w:rPr>
        <w:t xml:space="preserve"> SEGUINTES RUAS / LOCALIZAÇÕES:</w:t>
      </w:r>
    </w:p>
    <w:p w:rsidR="002774FE" w:rsidRPr="005712E8" w:rsidRDefault="005712E8" w:rsidP="005712E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Travessa entre as Ruas Julio Marin e</w:t>
      </w:r>
      <w:r w:rsidR="002774FE" w:rsidRPr="005712E8">
        <w:rPr>
          <w:rFonts w:ascii="Arial" w:hAnsi="Arial" w:cs="Arial"/>
          <w:sz w:val="24"/>
          <w:szCs w:val="24"/>
        </w:rPr>
        <w:t xml:space="preserve"> Carlos Lindner, próximo ao Mercado São Paulo, em frente </w:t>
      </w:r>
      <w:r w:rsidRPr="005712E8">
        <w:rPr>
          <w:rFonts w:ascii="Arial" w:hAnsi="Arial" w:cs="Arial"/>
          <w:sz w:val="24"/>
          <w:szCs w:val="24"/>
        </w:rPr>
        <w:t>às</w:t>
      </w:r>
      <w:r w:rsidR="002774FE" w:rsidRPr="005712E8">
        <w:rPr>
          <w:rFonts w:ascii="Arial" w:hAnsi="Arial" w:cs="Arial"/>
          <w:sz w:val="24"/>
          <w:szCs w:val="24"/>
        </w:rPr>
        <w:t xml:space="preserve"> Casas de números 02 a 08, no Bairro São Paulo</w:t>
      </w:r>
      <w:r w:rsidR="00FC4444" w:rsidRPr="005712E8">
        <w:rPr>
          <w:rFonts w:ascii="Arial" w:hAnsi="Arial" w:cs="Arial"/>
          <w:sz w:val="24"/>
          <w:szCs w:val="24"/>
        </w:rPr>
        <w:t>;</w:t>
      </w:r>
    </w:p>
    <w:p w:rsidR="002774FE" w:rsidRPr="005712E8" w:rsidRDefault="002774FE" w:rsidP="005712E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Rua Carlos Lindner, final da Rua</w:t>
      </w:r>
      <w:r w:rsidR="002F07E4" w:rsidRPr="005712E8">
        <w:rPr>
          <w:rFonts w:ascii="Arial" w:hAnsi="Arial" w:cs="Arial"/>
          <w:sz w:val="24"/>
          <w:szCs w:val="24"/>
        </w:rPr>
        <w:t>,</w:t>
      </w:r>
      <w:r w:rsidRPr="005712E8">
        <w:rPr>
          <w:rFonts w:ascii="Arial" w:hAnsi="Arial" w:cs="Arial"/>
          <w:sz w:val="24"/>
          <w:szCs w:val="24"/>
        </w:rPr>
        <w:t xml:space="preserve"> em frente as Casas de números 112 a 122</w:t>
      </w:r>
      <w:r w:rsidR="00FC4444" w:rsidRPr="005712E8">
        <w:rPr>
          <w:rFonts w:ascii="Arial" w:hAnsi="Arial" w:cs="Arial"/>
          <w:sz w:val="24"/>
          <w:szCs w:val="24"/>
        </w:rPr>
        <w:t>, no Bairro São Paulo;</w:t>
      </w:r>
    </w:p>
    <w:p w:rsidR="002F07E4" w:rsidRPr="005712E8" w:rsidRDefault="002F07E4" w:rsidP="005712E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Rua Osvaldo Cruz, em frente as casas de número 104 a 121, próximo a Indústria Pietrobon, no Bairro São Paulo</w:t>
      </w:r>
    </w:p>
    <w:p w:rsidR="00FC4444" w:rsidRPr="005712E8" w:rsidRDefault="00FC4444" w:rsidP="005712E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Rua do Comércio, Início em frente a casa de número 392, até início do Loteamento Variza, no Bairro São Cristóvão;</w:t>
      </w:r>
    </w:p>
    <w:p w:rsidR="002774FE" w:rsidRPr="005712E8" w:rsidRDefault="00FC4444" w:rsidP="005712E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Rua Lateral à Empresa Água Viva Poços Artesianos, ligação entre a Rua do Comércio e Av. 7 de setembro, saída para Passo Fundo, no Bairro São Cristóvão;</w:t>
      </w:r>
    </w:p>
    <w:p w:rsidR="00FC4444" w:rsidRPr="005712E8" w:rsidRDefault="00FC4444" w:rsidP="005712E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Rua Luis Costa, em frente as casas de numeração 38 a 62, próximo a empresa, Rovani Gás</w:t>
      </w:r>
      <w:r w:rsidR="0002575B" w:rsidRPr="005712E8">
        <w:rPr>
          <w:rFonts w:ascii="Arial" w:hAnsi="Arial" w:cs="Arial"/>
          <w:sz w:val="24"/>
          <w:szCs w:val="24"/>
        </w:rPr>
        <w:t>, seguindo até condomínio próximo, no bairro São Cristóvão;</w:t>
      </w:r>
    </w:p>
    <w:p w:rsidR="0002575B" w:rsidRPr="005712E8" w:rsidRDefault="0002575B" w:rsidP="005712E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Rua 20 de Setembro, em frente as empresas, Marcelinho Radiadores e </w:t>
      </w:r>
      <w:proofErr w:type="spellStart"/>
      <w:r w:rsidRPr="005712E8">
        <w:rPr>
          <w:rFonts w:ascii="Arial" w:hAnsi="Arial" w:cs="Arial"/>
          <w:sz w:val="24"/>
          <w:szCs w:val="24"/>
        </w:rPr>
        <w:t>Funiplast</w:t>
      </w:r>
      <w:proofErr w:type="spellEnd"/>
      <w:r w:rsidRPr="005712E8">
        <w:rPr>
          <w:rFonts w:ascii="Arial" w:hAnsi="Arial" w:cs="Arial"/>
          <w:sz w:val="24"/>
          <w:szCs w:val="24"/>
        </w:rPr>
        <w:t>; Bairro Centro;</w:t>
      </w:r>
    </w:p>
    <w:p w:rsidR="0002575B" w:rsidRPr="005712E8" w:rsidRDefault="0002575B" w:rsidP="005712E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Rua Oreste Dalmina, da empresa Funilaria </w:t>
      </w:r>
      <w:proofErr w:type="spellStart"/>
      <w:r w:rsidRPr="005712E8">
        <w:rPr>
          <w:rFonts w:ascii="Arial" w:hAnsi="Arial" w:cs="Arial"/>
          <w:sz w:val="24"/>
          <w:szCs w:val="24"/>
        </w:rPr>
        <w:t>Berton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até final da rua em frente ao Clube FUNIL, no bairro centro;</w:t>
      </w:r>
    </w:p>
    <w:p w:rsidR="0002575B" w:rsidRDefault="0002575B" w:rsidP="005712E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Rua Eugênio </w:t>
      </w:r>
      <w:proofErr w:type="spellStart"/>
      <w:r w:rsidRPr="005712E8">
        <w:rPr>
          <w:rFonts w:ascii="Arial" w:hAnsi="Arial" w:cs="Arial"/>
          <w:sz w:val="24"/>
          <w:szCs w:val="24"/>
        </w:rPr>
        <w:t>Felini</w:t>
      </w:r>
      <w:proofErr w:type="spellEnd"/>
      <w:r w:rsidRPr="005712E8">
        <w:rPr>
          <w:rFonts w:ascii="Arial" w:hAnsi="Arial" w:cs="Arial"/>
          <w:sz w:val="24"/>
          <w:szCs w:val="24"/>
        </w:rPr>
        <w:t>, ao lado da Empresa FOLHAGRO até em frente casa número 893, no bairro centro;</w:t>
      </w:r>
    </w:p>
    <w:p w:rsidR="00B601AA" w:rsidRDefault="00B601AA" w:rsidP="00B601AA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601AA" w:rsidRDefault="00B601AA" w:rsidP="00B601AA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601AA" w:rsidRPr="005712E8" w:rsidRDefault="00B601AA" w:rsidP="00B601AA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43E5A" w:rsidRPr="005712E8" w:rsidRDefault="00643E5A" w:rsidP="005712E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Rua do Comércio, em frente </w:t>
      </w:r>
      <w:proofErr w:type="gramStart"/>
      <w:r w:rsidRPr="005712E8">
        <w:rPr>
          <w:rFonts w:ascii="Arial" w:hAnsi="Arial" w:cs="Arial"/>
          <w:sz w:val="24"/>
          <w:szCs w:val="24"/>
        </w:rPr>
        <w:t>a</w:t>
      </w:r>
      <w:proofErr w:type="gramEnd"/>
      <w:r w:rsidRPr="005712E8">
        <w:rPr>
          <w:rFonts w:ascii="Arial" w:hAnsi="Arial" w:cs="Arial"/>
          <w:sz w:val="24"/>
          <w:szCs w:val="24"/>
        </w:rPr>
        <w:t xml:space="preserve"> casa de número 2735, incluindo Servidão a Esquerda, no Loteamento Bianchini;</w:t>
      </w:r>
    </w:p>
    <w:p w:rsidR="00FD5698" w:rsidRPr="005712E8" w:rsidRDefault="00FD5698" w:rsidP="005712E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Rua Murilo Domingues, inicio em frente casa de número 261 até Saída para Ibiaça, no Bairro centro.</w:t>
      </w:r>
    </w:p>
    <w:p w:rsidR="002562CD" w:rsidRPr="005712E8" w:rsidRDefault="003455CE" w:rsidP="005712E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Rua Cristóvão Colombo, próximo a Empresa Mecânica Figueroa, Bairro Centro;</w:t>
      </w:r>
    </w:p>
    <w:p w:rsidR="003455CE" w:rsidRPr="005712E8" w:rsidRDefault="003455CE" w:rsidP="005712E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Ru</w:t>
      </w:r>
      <w:r w:rsidR="005712E8" w:rsidRPr="005712E8">
        <w:rPr>
          <w:rFonts w:ascii="Arial" w:hAnsi="Arial" w:cs="Arial"/>
          <w:sz w:val="24"/>
          <w:szCs w:val="24"/>
        </w:rPr>
        <w:t>a Lateral a Indústria Primavera</w:t>
      </w:r>
      <w:r w:rsidRPr="005712E8">
        <w:rPr>
          <w:rFonts w:ascii="Arial" w:hAnsi="Arial" w:cs="Arial"/>
          <w:sz w:val="24"/>
          <w:szCs w:val="24"/>
        </w:rPr>
        <w:t>, em frente Casa</w:t>
      </w:r>
      <w:r w:rsidR="005712E8" w:rsidRPr="005712E8">
        <w:rPr>
          <w:rFonts w:ascii="Arial" w:hAnsi="Arial" w:cs="Arial"/>
          <w:sz w:val="24"/>
          <w:szCs w:val="24"/>
        </w:rPr>
        <w:t xml:space="preserve"> 105 até A</w:t>
      </w:r>
      <w:r w:rsidR="00DE6736" w:rsidRPr="005712E8">
        <w:rPr>
          <w:rFonts w:ascii="Arial" w:hAnsi="Arial" w:cs="Arial"/>
          <w:sz w:val="24"/>
          <w:szCs w:val="24"/>
        </w:rPr>
        <w:t>v.</w:t>
      </w:r>
      <w:r w:rsidR="005712E8" w:rsidRPr="005712E8">
        <w:rPr>
          <w:rFonts w:ascii="Arial" w:hAnsi="Arial" w:cs="Arial"/>
          <w:sz w:val="24"/>
          <w:szCs w:val="24"/>
        </w:rPr>
        <w:t xml:space="preserve"> </w:t>
      </w:r>
      <w:r w:rsidR="00DE6736" w:rsidRPr="005712E8">
        <w:rPr>
          <w:rFonts w:ascii="Arial" w:hAnsi="Arial" w:cs="Arial"/>
          <w:sz w:val="24"/>
          <w:szCs w:val="24"/>
        </w:rPr>
        <w:t>7, bairro São Paulo;</w:t>
      </w:r>
    </w:p>
    <w:p w:rsidR="00DE6736" w:rsidRPr="005712E8" w:rsidRDefault="00DE6736" w:rsidP="005712E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Rua de En</w:t>
      </w:r>
      <w:r w:rsidR="00933D14" w:rsidRPr="005712E8">
        <w:rPr>
          <w:rFonts w:ascii="Arial" w:hAnsi="Arial" w:cs="Arial"/>
          <w:sz w:val="24"/>
          <w:szCs w:val="24"/>
        </w:rPr>
        <w:t xml:space="preserve">trada ao Bairro São Paulo, lateral a ERS 467 </w:t>
      </w:r>
      <w:r w:rsidR="002F07E4" w:rsidRPr="005712E8">
        <w:rPr>
          <w:rFonts w:ascii="Arial" w:hAnsi="Arial" w:cs="Arial"/>
          <w:sz w:val="24"/>
          <w:szCs w:val="24"/>
        </w:rPr>
        <w:t>(Estrada</w:t>
      </w:r>
      <w:r w:rsidRPr="005712E8">
        <w:rPr>
          <w:rFonts w:ascii="Arial" w:hAnsi="Arial" w:cs="Arial"/>
          <w:sz w:val="24"/>
          <w:szCs w:val="24"/>
        </w:rPr>
        <w:t xml:space="preserve"> </w:t>
      </w:r>
      <w:r w:rsidR="00933D14" w:rsidRPr="005712E8">
        <w:rPr>
          <w:rFonts w:ascii="Arial" w:hAnsi="Arial" w:cs="Arial"/>
          <w:sz w:val="24"/>
          <w:szCs w:val="24"/>
        </w:rPr>
        <w:t>Tapejara a Ibiaça</w:t>
      </w:r>
      <w:r w:rsidR="002F07E4" w:rsidRPr="005712E8">
        <w:rPr>
          <w:rFonts w:ascii="Arial" w:hAnsi="Arial" w:cs="Arial"/>
          <w:sz w:val="24"/>
          <w:szCs w:val="24"/>
        </w:rPr>
        <w:t>)</w:t>
      </w:r>
      <w:r w:rsidRPr="005712E8">
        <w:rPr>
          <w:rFonts w:ascii="Arial" w:hAnsi="Arial" w:cs="Arial"/>
          <w:sz w:val="24"/>
          <w:szCs w:val="24"/>
        </w:rPr>
        <w:t>, próximo Indústria Pietrobon, no Bairro São Paulo.</w:t>
      </w:r>
    </w:p>
    <w:p w:rsidR="002774FE" w:rsidRPr="005712E8" w:rsidRDefault="002774FE" w:rsidP="005712E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774FE" w:rsidRPr="005712E8" w:rsidRDefault="002774FE" w:rsidP="005712E8">
      <w:pPr>
        <w:spacing w:after="0" w:line="360" w:lineRule="auto"/>
        <w:ind w:left="708" w:firstLine="709"/>
        <w:jc w:val="center"/>
        <w:rPr>
          <w:rFonts w:ascii="Arial" w:hAnsi="Arial" w:cs="Arial"/>
          <w:b/>
          <w:sz w:val="24"/>
          <w:szCs w:val="24"/>
        </w:rPr>
      </w:pPr>
      <w:r w:rsidRPr="005712E8">
        <w:rPr>
          <w:rFonts w:ascii="Arial" w:hAnsi="Arial" w:cs="Arial"/>
          <w:b/>
          <w:sz w:val="24"/>
          <w:szCs w:val="24"/>
        </w:rPr>
        <w:t>JUSTIFICATIVA:</w:t>
      </w:r>
    </w:p>
    <w:p w:rsidR="002774FE" w:rsidRPr="005712E8" w:rsidRDefault="002774FE" w:rsidP="005712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Em plenário</w:t>
      </w:r>
      <w:proofErr w:type="gramStart"/>
      <w:r w:rsidRPr="005712E8">
        <w:rPr>
          <w:rFonts w:ascii="Arial" w:hAnsi="Arial" w:cs="Arial"/>
          <w:sz w:val="24"/>
          <w:szCs w:val="24"/>
        </w:rPr>
        <w:t>.....</w:t>
      </w:r>
      <w:proofErr w:type="gramEnd"/>
    </w:p>
    <w:p w:rsidR="005712E8" w:rsidRPr="005712E8" w:rsidRDefault="005712E8" w:rsidP="005712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5712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774FE" w:rsidRPr="005712E8" w:rsidRDefault="002774FE" w:rsidP="005712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                          Contamos com o apoio dos Nobres </w:t>
      </w:r>
      <w:proofErr w:type="gramStart"/>
      <w:r w:rsidRPr="005712E8">
        <w:rPr>
          <w:rFonts w:ascii="Arial" w:hAnsi="Arial" w:cs="Arial"/>
          <w:sz w:val="24"/>
          <w:szCs w:val="24"/>
        </w:rPr>
        <w:t>Edis</w:t>
      </w:r>
      <w:proofErr w:type="gramEnd"/>
      <w:r w:rsidRPr="005712E8">
        <w:rPr>
          <w:rFonts w:ascii="Arial" w:hAnsi="Arial" w:cs="Arial"/>
          <w:sz w:val="24"/>
          <w:szCs w:val="24"/>
        </w:rPr>
        <w:t xml:space="preserve"> e desde já agradecemos,</w:t>
      </w:r>
    </w:p>
    <w:p w:rsidR="002774FE" w:rsidRDefault="002774FE" w:rsidP="005712E8">
      <w:pPr>
        <w:spacing w:after="0" w:line="240" w:lineRule="auto"/>
        <w:ind w:left="1416" w:firstLine="709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  Atenciosamente,</w:t>
      </w:r>
    </w:p>
    <w:p w:rsidR="005712E8" w:rsidRPr="005712E8" w:rsidRDefault="005712E8" w:rsidP="005712E8">
      <w:pPr>
        <w:spacing w:after="0" w:line="240" w:lineRule="auto"/>
        <w:ind w:left="1416" w:firstLine="709"/>
        <w:jc w:val="both"/>
        <w:rPr>
          <w:rFonts w:ascii="Arial" w:hAnsi="Arial" w:cs="Arial"/>
          <w:sz w:val="24"/>
          <w:szCs w:val="24"/>
        </w:rPr>
      </w:pPr>
    </w:p>
    <w:p w:rsidR="002774FE" w:rsidRPr="005712E8" w:rsidRDefault="002774FE" w:rsidP="005712E8">
      <w:pPr>
        <w:spacing w:after="0" w:line="240" w:lineRule="auto"/>
        <w:ind w:left="708" w:firstLine="709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  Sala de Sessões Zalmair João Roier (Alemão).</w:t>
      </w:r>
    </w:p>
    <w:p w:rsidR="002774FE" w:rsidRPr="005712E8" w:rsidRDefault="002774FE" w:rsidP="005712E8">
      <w:pPr>
        <w:spacing w:after="0" w:line="240" w:lineRule="auto"/>
        <w:ind w:left="708" w:firstLine="709"/>
        <w:jc w:val="both"/>
        <w:rPr>
          <w:rFonts w:ascii="Arial" w:hAnsi="Arial" w:cs="Arial"/>
          <w:sz w:val="24"/>
          <w:szCs w:val="24"/>
        </w:rPr>
      </w:pPr>
    </w:p>
    <w:p w:rsidR="002774FE" w:rsidRPr="005712E8" w:rsidRDefault="002774FE" w:rsidP="005712E8">
      <w:pPr>
        <w:spacing w:after="0" w:line="240" w:lineRule="auto"/>
        <w:ind w:left="708" w:firstLine="709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   Tapejara, 17 de Maio de 2021.</w:t>
      </w:r>
    </w:p>
    <w:p w:rsidR="002774FE" w:rsidRPr="005712E8" w:rsidRDefault="002774FE" w:rsidP="005712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E6736" w:rsidRPr="005712E8" w:rsidRDefault="00DE6736" w:rsidP="005712E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774FE" w:rsidRPr="005712E8" w:rsidRDefault="002774FE" w:rsidP="002774FE">
      <w:pPr>
        <w:jc w:val="center"/>
        <w:rPr>
          <w:rFonts w:ascii="Arial" w:hAnsi="Arial" w:cs="Arial"/>
          <w:sz w:val="24"/>
          <w:szCs w:val="24"/>
        </w:rPr>
      </w:pPr>
    </w:p>
    <w:p w:rsidR="002774FE" w:rsidRPr="005712E8" w:rsidRDefault="002774FE" w:rsidP="002774F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b/>
          <w:sz w:val="24"/>
          <w:szCs w:val="24"/>
        </w:rPr>
        <w:t xml:space="preserve">JOSUÉ GIRARDI          </w:t>
      </w:r>
      <w:r w:rsidR="005712E8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5712E8">
        <w:rPr>
          <w:rFonts w:ascii="Arial" w:hAnsi="Arial" w:cs="Arial"/>
          <w:b/>
          <w:sz w:val="24"/>
          <w:szCs w:val="24"/>
        </w:rPr>
        <w:t xml:space="preserve">   ADRIANA BUENO ARTUZI                                  </w:t>
      </w:r>
    </w:p>
    <w:p w:rsidR="002774FE" w:rsidRPr="005712E8" w:rsidRDefault="002774FE" w:rsidP="002774FE">
      <w:pPr>
        <w:spacing w:line="259" w:lineRule="auto"/>
        <w:ind w:firstLine="709"/>
        <w:rPr>
          <w:rFonts w:ascii="Arial" w:hAnsi="Arial" w:cs="Arial"/>
          <w:b/>
          <w:sz w:val="24"/>
          <w:szCs w:val="24"/>
        </w:rPr>
      </w:pPr>
      <w:r w:rsidRPr="005712E8">
        <w:rPr>
          <w:rFonts w:ascii="Arial" w:hAnsi="Arial" w:cs="Arial"/>
          <w:b/>
          <w:sz w:val="24"/>
          <w:szCs w:val="24"/>
        </w:rPr>
        <w:t>Bancada PP                                                        Bancada PP</w:t>
      </w:r>
    </w:p>
    <w:p w:rsidR="002774FE" w:rsidRPr="005712E8" w:rsidRDefault="002774FE" w:rsidP="002774FE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774FE" w:rsidRPr="005712E8" w:rsidRDefault="002774FE" w:rsidP="002774FE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774FE" w:rsidRPr="005712E8" w:rsidRDefault="002774FE" w:rsidP="002774FE">
      <w:pPr>
        <w:spacing w:after="0"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712E8">
        <w:rPr>
          <w:rFonts w:ascii="Arial" w:hAnsi="Arial" w:cs="Arial"/>
          <w:b/>
          <w:sz w:val="24"/>
          <w:szCs w:val="24"/>
        </w:rPr>
        <w:t>EDSON LUIZ DAL</w:t>
      </w:r>
      <w:r w:rsidR="00B601AA">
        <w:rPr>
          <w:rFonts w:ascii="Arial" w:hAnsi="Arial" w:cs="Arial"/>
          <w:b/>
          <w:sz w:val="24"/>
          <w:szCs w:val="24"/>
        </w:rPr>
        <w:t>L</w:t>
      </w:r>
      <w:bookmarkStart w:id="0" w:name="_GoBack"/>
      <w:bookmarkEnd w:id="0"/>
      <w:r w:rsidRPr="005712E8">
        <w:rPr>
          <w:rFonts w:ascii="Arial" w:hAnsi="Arial" w:cs="Arial"/>
          <w:b/>
          <w:sz w:val="24"/>
          <w:szCs w:val="24"/>
        </w:rPr>
        <w:t xml:space="preserve">A COSTA </w:t>
      </w:r>
      <w:r w:rsidRPr="005712E8">
        <w:rPr>
          <w:rFonts w:ascii="Arial" w:hAnsi="Arial" w:cs="Arial"/>
          <w:b/>
          <w:sz w:val="24"/>
          <w:szCs w:val="24"/>
        </w:rPr>
        <w:tab/>
      </w:r>
      <w:r w:rsidRPr="005712E8">
        <w:rPr>
          <w:rFonts w:ascii="Arial" w:hAnsi="Arial" w:cs="Arial"/>
          <w:b/>
          <w:sz w:val="24"/>
          <w:szCs w:val="24"/>
        </w:rPr>
        <w:tab/>
        <w:t xml:space="preserve">     DÉBERTON FRACARO</w:t>
      </w:r>
    </w:p>
    <w:p w:rsidR="002774FE" w:rsidRPr="005712E8" w:rsidRDefault="002774FE" w:rsidP="002774FE">
      <w:pPr>
        <w:tabs>
          <w:tab w:val="left" w:pos="6120"/>
        </w:tabs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712E8">
        <w:rPr>
          <w:rFonts w:ascii="Arial" w:hAnsi="Arial" w:cs="Arial"/>
          <w:b/>
          <w:sz w:val="24"/>
          <w:szCs w:val="24"/>
        </w:rPr>
        <w:t>Bancada do PP                                                  Bancada PDT</w:t>
      </w:r>
    </w:p>
    <w:p w:rsidR="002774FE" w:rsidRPr="005712E8" w:rsidRDefault="002774FE" w:rsidP="002774FE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774FE" w:rsidRPr="005712E8" w:rsidRDefault="002774FE" w:rsidP="002774FE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774FE" w:rsidRPr="005712E8" w:rsidRDefault="002774FE" w:rsidP="002774FE">
      <w:pPr>
        <w:spacing w:line="259" w:lineRule="auto"/>
        <w:ind w:left="6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b/>
          <w:sz w:val="24"/>
          <w:szCs w:val="24"/>
        </w:rPr>
        <w:t>JOSEMAR STEFA</w:t>
      </w:r>
      <w:r w:rsidR="005712E8">
        <w:rPr>
          <w:rFonts w:ascii="Arial" w:hAnsi="Arial" w:cs="Arial"/>
          <w:b/>
          <w:sz w:val="24"/>
          <w:szCs w:val="24"/>
        </w:rPr>
        <w:t xml:space="preserve">NI                </w:t>
      </w:r>
      <w:r w:rsidRPr="005712E8">
        <w:rPr>
          <w:rFonts w:ascii="Arial" w:hAnsi="Arial" w:cs="Arial"/>
          <w:b/>
          <w:sz w:val="24"/>
          <w:szCs w:val="24"/>
        </w:rPr>
        <w:t xml:space="preserve"> CARLOS EDUARDO DE OLIVEIRA                Bancada PDT                                          Bancada do PSB                       </w:t>
      </w:r>
    </w:p>
    <w:sectPr w:rsidR="002774FE" w:rsidRPr="00571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C4D5A"/>
    <w:multiLevelType w:val="hybridMultilevel"/>
    <w:tmpl w:val="F3189D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FE"/>
    <w:rsid w:val="0002575B"/>
    <w:rsid w:val="000730A2"/>
    <w:rsid w:val="002562CD"/>
    <w:rsid w:val="002774FE"/>
    <w:rsid w:val="002F07E4"/>
    <w:rsid w:val="003455CE"/>
    <w:rsid w:val="005712E8"/>
    <w:rsid w:val="00643E5A"/>
    <w:rsid w:val="00933D14"/>
    <w:rsid w:val="00B601AA"/>
    <w:rsid w:val="00DE6736"/>
    <w:rsid w:val="00FC4444"/>
    <w:rsid w:val="00FD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F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7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F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7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Prefeitura</cp:lastModifiedBy>
  <cp:revision>3</cp:revision>
  <cp:lastPrinted>2021-05-17T12:52:00Z</cp:lastPrinted>
  <dcterms:created xsi:type="dcterms:W3CDTF">2021-05-17T12:49:00Z</dcterms:created>
  <dcterms:modified xsi:type="dcterms:W3CDTF">2021-05-17T12:54:00Z</dcterms:modified>
</cp:coreProperties>
</file>