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96" w:rsidRDefault="00FB0C96" w:rsidP="00FB0C96">
      <w:pPr>
        <w:spacing w:line="254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REQUERIMENTO Nº 013</w:t>
      </w:r>
      <w:r>
        <w:rPr>
          <w:rFonts w:ascii="Times New Roman" w:hAnsi="Times New Roman" w:cs="Times New Roman"/>
          <w:sz w:val="32"/>
          <w:szCs w:val="32"/>
        </w:rPr>
        <w:t>/2022</w:t>
      </w:r>
    </w:p>
    <w:p w:rsidR="00FB0C96" w:rsidRDefault="00FB0C96" w:rsidP="00FB0C96">
      <w:pPr>
        <w:spacing w:line="254" w:lineRule="auto"/>
        <w:ind w:firstLine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Altamir Galvão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(Professor Altamir) da bancada do 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Que o nome do Senhor </w:t>
      </w:r>
      <w:r>
        <w:rPr>
          <w:rFonts w:ascii="Times New Roman" w:hAnsi="Times New Roman" w:cs="Times New Roman"/>
          <w:b/>
          <w:sz w:val="24"/>
          <w:szCs w:val="24"/>
        </w:rPr>
        <w:t>Ivo Bortolini</w:t>
      </w:r>
      <w:r>
        <w:rPr>
          <w:rFonts w:ascii="Times New Roman" w:hAnsi="Times New Roman" w:cs="Times New Roman"/>
          <w:sz w:val="24"/>
          <w:szCs w:val="24"/>
        </w:rPr>
        <w:t xml:space="preserve"> seja incluído para designar nome de rua ou logradouro público. Segue em anexo o histórico do Senhor Ivo Bortolini.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Deferimento.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14 de </w:t>
      </w:r>
      <w:proofErr w:type="gramStart"/>
      <w:r>
        <w:rPr>
          <w:rFonts w:ascii="Times New Roman" w:hAnsi="Times New Roman" w:cs="Times New Roman"/>
          <w:sz w:val="24"/>
          <w:szCs w:val="24"/>
        </w:rPr>
        <w:t>Março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Vereador do MDB                                                       </w:t>
      </w: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jc w:val="center"/>
        <w:rPr>
          <w:rFonts w:ascii="Arial" w:hAnsi="Arial" w:cs="Arial"/>
          <w:b/>
          <w:sz w:val="32"/>
          <w:szCs w:val="32"/>
        </w:rPr>
      </w:pPr>
    </w:p>
    <w:p w:rsidR="00FB0C96" w:rsidRDefault="00FB0C96" w:rsidP="00FB0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HISTÓRICO</w:t>
      </w:r>
    </w:p>
    <w:tbl>
      <w:tblPr>
        <w:tblStyle w:val="Tabelacomgrade"/>
        <w:tblpPr w:leftFromText="141" w:rightFromText="141" w:vertAnchor="text" w:horzAnchor="margin" w:tblpY="162"/>
        <w:tblW w:w="8607" w:type="dxa"/>
        <w:tblLook w:val="04A0" w:firstRow="1" w:lastRow="0" w:firstColumn="1" w:lastColumn="0" w:noHBand="0" w:noVBand="1"/>
      </w:tblPr>
      <w:tblGrid>
        <w:gridCol w:w="4101"/>
        <w:gridCol w:w="4506"/>
      </w:tblGrid>
      <w:tr w:rsidR="00FB0C96" w:rsidTr="00744FAA">
        <w:tc>
          <w:tcPr>
            <w:tcW w:w="8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744FAA">
            <w:pPr>
              <w:tabs>
                <w:tab w:val="left" w:pos="59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Ivo Bortolini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744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Filiação: Nilo Bortolini e Etelvina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Sbardelotto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Bortolini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744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 e Local: 28/05/1938 – Vila Campos – Tapejara-RS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744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Viúvo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Rosalina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R. D. Bortolini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Filhos: Eliana,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Delvo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Lucivane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Leandro e Adriana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744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Profissão: Agricultor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744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Falecimento: 27/11/2021</w:t>
            </w:r>
          </w:p>
        </w:tc>
      </w:tr>
      <w:tr w:rsidR="00FB0C96" w:rsidTr="00744FAA">
        <w:tc>
          <w:tcPr>
            <w:tcW w:w="8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Outras Informações:</w:t>
            </w: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Foi Vereador suplente por um mandato na cidade de Tapejara, bem como dedicou-se por muitos anos a vida pública;</w:t>
            </w: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Participou de diversas ações beneficentes na comunidade;</w:t>
            </w: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Foi sócio fundador das Instituições Cooperativas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Sicredi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Cotapel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0C96" w:rsidRDefault="00FB0C96" w:rsidP="00744FA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0C96" w:rsidRDefault="00FB0C96" w:rsidP="00FB0C9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FB0C96" w:rsidRDefault="00FB0C96" w:rsidP="00FB0C96"/>
    <w:p w:rsidR="0086774D" w:rsidRPr="00324E67" w:rsidRDefault="0086774D" w:rsidP="0086774D">
      <w:pPr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sectPr w:rsidR="0086774D" w:rsidRPr="00324E67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61F" w:rsidRDefault="00D9161F" w:rsidP="0082228B">
      <w:pPr>
        <w:spacing w:after="0" w:line="240" w:lineRule="auto"/>
      </w:pPr>
      <w:r>
        <w:separator/>
      </w:r>
    </w:p>
  </w:endnote>
  <w:endnote w:type="continuationSeparator" w:id="0">
    <w:p w:rsidR="00D9161F" w:rsidRDefault="00D9161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61F" w:rsidRDefault="00D9161F" w:rsidP="0082228B">
      <w:pPr>
        <w:spacing w:after="0" w:line="240" w:lineRule="auto"/>
      </w:pPr>
      <w:r>
        <w:separator/>
      </w:r>
    </w:p>
  </w:footnote>
  <w:footnote w:type="continuationSeparator" w:id="0">
    <w:p w:rsidR="00D9161F" w:rsidRDefault="00D9161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B0C9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B0C9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B0C9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C2585"/>
    <w:rsid w:val="000C6956"/>
    <w:rsid w:val="000D2BD9"/>
    <w:rsid w:val="000F2152"/>
    <w:rsid w:val="001D2395"/>
    <w:rsid w:val="00201B09"/>
    <w:rsid w:val="00216559"/>
    <w:rsid w:val="002B0FAB"/>
    <w:rsid w:val="002C1AC4"/>
    <w:rsid w:val="002E530D"/>
    <w:rsid w:val="00324E67"/>
    <w:rsid w:val="00385B14"/>
    <w:rsid w:val="003E1D05"/>
    <w:rsid w:val="00486343"/>
    <w:rsid w:val="004C75F4"/>
    <w:rsid w:val="004C7BA5"/>
    <w:rsid w:val="0061580E"/>
    <w:rsid w:val="00620EE6"/>
    <w:rsid w:val="00685199"/>
    <w:rsid w:val="006D5AF5"/>
    <w:rsid w:val="00811E37"/>
    <w:rsid w:val="0082228B"/>
    <w:rsid w:val="0086774D"/>
    <w:rsid w:val="00870694"/>
    <w:rsid w:val="00876BF5"/>
    <w:rsid w:val="008F47AD"/>
    <w:rsid w:val="00946090"/>
    <w:rsid w:val="00A5556F"/>
    <w:rsid w:val="00B37D30"/>
    <w:rsid w:val="00BD7BF2"/>
    <w:rsid w:val="00C22270"/>
    <w:rsid w:val="00C66FE5"/>
    <w:rsid w:val="00CF6372"/>
    <w:rsid w:val="00D065B5"/>
    <w:rsid w:val="00D9161F"/>
    <w:rsid w:val="00DD7D32"/>
    <w:rsid w:val="00E2244F"/>
    <w:rsid w:val="00E366DC"/>
    <w:rsid w:val="00ED51CF"/>
    <w:rsid w:val="00F52EE3"/>
    <w:rsid w:val="00FA46EE"/>
    <w:rsid w:val="00FB0C96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DB8572-17C0-436B-892B-36852E20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FB0C9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2022-03-14T11:16:00Z</cp:lastPrinted>
  <dcterms:created xsi:type="dcterms:W3CDTF">2022-03-14T11:18:00Z</dcterms:created>
  <dcterms:modified xsi:type="dcterms:W3CDTF">2022-03-14T11:18:00Z</dcterms:modified>
</cp:coreProperties>
</file>