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C0D046" w14:textId="77777777" w:rsidR="00F60D14" w:rsidRPr="00F60D14" w:rsidRDefault="00F60D14" w:rsidP="00F60D14">
      <w:pPr>
        <w:jc w:val="center"/>
        <w:rPr>
          <w:rFonts w:ascii="Times New Roman" w:hAnsi="Times New Roman" w:cs="Times New Roman"/>
          <w:b/>
          <w:lang w:eastAsia="pt-BR"/>
        </w:rPr>
      </w:pPr>
    </w:p>
    <w:p w14:paraId="41D098F3" w14:textId="4D6A198B" w:rsidR="00F60D14" w:rsidRPr="002764FB" w:rsidRDefault="00F60D14" w:rsidP="00F60D14">
      <w:pPr>
        <w:tabs>
          <w:tab w:val="left" w:pos="3030"/>
        </w:tabs>
        <w:rPr>
          <w:rFonts w:ascii="Arial" w:hAnsi="Arial" w:cs="Arial"/>
          <w:b/>
          <w:sz w:val="24"/>
          <w:szCs w:val="24"/>
          <w:lang w:eastAsia="pt-BR"/>
        </w:rPr>
      </w:pPr>
      <w:r w:rsidRPr="002764FB">
        <w:rPr>
          <w:rFonts w:ascii="Arial" w:hAnsi="Arial" w:cs="Arial"/>
          <w:b/>
          <w:sz w:val="24"/>
          <w:szCs w:val="24"/>
          <w:lang w:eastAsia="pt-BR"/>
        </w:rPr>
        <w:t>Mensagem nº 003/2024</w:t>
      </w:r>
      <w:r w:rsidRPr="002764FB">
        <w:rPr>
          <w:rFonts w:ascii="Arial" w:hAnsi="Arial" w:cs="Arial"/>
          <w:b/>
          <w:sz w:val="24"/>
          <w:szCs w:val="24"/>
          <w:lang w:eastAsia="pt-BR"/>
        </w:rPr>
        <w:tab/>
        <w:t xml:space="preserve">                   </w:t>
      </w:r>
      <w:r w:rsidR="002764FB">
        <w:rPr>
          <w:rFonts w:ascii="Arial" w:hAnsi="Arial" w:cs="Arial"/>
          <w:b/>
          <w:sz w:val="24"/>
          <w:szCs w:val="24"/>
          <w:lang w:eastAsia="pt-BR"/>
        </w:rPr>
        <w:t xml:space="preserve">          </w:t>
      </w:r>
      <w:r w:rsidR="0014321F" w:rsidRPr="002764FB">
        <w:rPr>
          <w:rFonts w:ascii="Arial" w:hAnsi="Arial" w:cs="Arial"/>
          <w:b/>
          <w:sz w:val="24"/>
          <w:szCs w:val="24"/>
          <w:lang w:eastAsia="pt-BR"/>
        </w:rPr>
        <w:t>Tapejara, 17</w:t>
      </w:r>
      <w:r w:rsidR="006E0C75" w:rsidRPr="002764FB">
        <w:rPr>
          <w:rFonts w:ascii="Arial" w:hAnsi="Arial" w:cs="Arial"/>
          <w:b/>
          <w:sz w:val="24"/>
          <w:szCs w:val="24"/>
          <w:lang w:eastAsia="pt-BR"/>
        </w:rPr>
        <w:t xml:space="preserve"> de junho</w:t>
      </w:r>
      <w:r w:rsidRPr="002764FB">
        <w:rPr>
          <w:rFonts w:ascii="Arial" w:hAnsi="Arial" w:cs="Arial"/>
          <w:b/>
          <w:sz w:val="24"/>
          <w:szCs w:val="24"/>
          <w:lang w:eastAsia="pt-BR"/>
        </w:rPr>
        <w:t xml:space="preserve"> de 2024</w:t>
      </w:r>
    </w:p>
    <w:p w14:paraId="13549949" w14:textId="77777777" w:rsidR="00F60D14" w:rsidRPr="002764FB" w:rsidRDefault="00F60D14" w:rsidP="00F60D14">
      <w:pPr>
        <w:spacing w:line="360" w:lineRule="auto"/>
        <w:ind w:right="-1" w:firstLine="1701"/>
        <w:rPr>
          <w:rFonts w:ascii="Arial" w:hAnsi="Arial" w:cs="Arial"/>
          <w:lang w:eastAsia="pt-BR"/>
        </w:rPr>
      </w:pPr>
    </w:p>
    <w:p w14:paraId="0D6C9CED" w14:textId="736C0DA6" w:rsidR="00F60D14" w:rsidRPr="002764FB" w:rsidRDefault="00F60D14" w:rsidP="00F60D14">
      <w:pPr>
        <w:spacing w:line="360" w:lineRule="auto"/>
        <w:ind w:right="-1" w:firstLine="1701"/>
        <w:rPr>
          <w:rFonts w:ascii="Arial" w:hAnsi="Arial" w:cs="Arial"/>
          <w:lang w:eastAsia="pt-BR"/>
        </w:rPr>
      </w:pPr>
      <w:r w:rsidRPr="002764FB">
        <w:rPr>
          <w:rFonts w:ascii="Arial" w:hAnsi="Arial" w:cs="Arial"/>
          <w:lang w:eastAsia="pt-BR"/>
        </w:rPr>
        <w:t> </w:t>
      </w:r>
    </w:p>
    <w:p w14:paraId="1ACCF137" w14:textId="77777777" w:rsidR="00F60D14" w:rsidRPr="002764FB" w:rsidRDefault="00F60D14" w:rsidP="00F60D14">
      <w:pPr>
        <w:spacing w:line="360" w:lineRule="auto"/>
        <w:ind w:right="-1"/>
        <w:jc w:val="both"/>
        <w:rPr>
          <w:rFonts w:ascii="Arial" w:hAnsi="Arial" w:cs="Arial"/>
          <w:sz w:val="24"/>
          <w:szCs w:val="24"/>
          <w:lang w:eastAsia="pt-BR"/>
        </w:rPr>
      </w:pPr>
      <w:r w:rsidRPr="002764FB">
        <w:rPr>
          <w:rFonts w:ascii="Arial" w:hAnsi="Arial" w:cs="Arial"/>
          <w:sz w:val="24"/>
          <w:szCs w:val="24"/>
          <w:lang w:eastAsia="pt-BR"/>
        </w:rPr>
        <w:t>Senhores Vereadores,</w:t>
      </w:r>
    </w:p>
    <w:p w14:paraId="434E7889" w14:textId="77777777" w:rsidR="00F60D14" w:rsidRPr="002764FB" w:rsidRDefault="00F60D14" w:rsidP="00F60D14">
      <w:pPr>
        <w:spacing w:line="360" w:lineRule="auto"/>
        <w:ind w:right="-1"/>
        <w:jc w:val="both"/>
        <w:rPr>
          <w:rFonts w:ascii="Arial" w:hAnsi="Arial" w:cs="Arial"/>
          <w:b/>
          <w:sz w:val="24"/>
          <w:szCs w:val="24"/>
          <w:lang w:eastAsia="pt-BR"/>
        </w:rPr>
      </w:pPr>
    </w:p>
    <w:p w14:paraId="34730A65" w14:textId="4F1DB1DE" w:rsidR="00F60D14" w:rsidRPr="002764FB" w:rsidRDefault="00F60D14" w:rsidP="00F60D14">
      <w:pPr>
        <w:spacing w:before="120" w:after="120" w:line="360" w:lineRule="auto"/>
        <w:ind w:right="-1" w:firstLine="1134"/>
        <w:jc w:val="both"/>
        <w:rPr>
          <w:rFonts w:ascii="Arial" w:hAnsi="Arial" w:cs="Arial"/>
          <w:bCs/>
          <w:iCs/>
          <w:kern w:val="36"/>
          <w:sz w:val="24"/>
          <w:szCs w:val="24"/>
          <w:lang w:eastAsia="pt-BR"/>
        </w:rPr>
      </w:pPr>
      <w:r w:rsidRPr="002764FB">
        <w:rPr>
          <w:rFonts w:ascii="Arial" w:hAnsi="Arial" w:cs="Arial"/>
          <w:b/>
          <w:sz w:val="24"/>
          <w:szCs w:val="24"/>
          <w:lang w:eastAsia="pt-BR"/>
        </w:rPr>
        <w:t> </w:t>
      </w:r>
      <w:r w:rsidRPr="002764FB">
        <w:rPr>
          <w:rFonts w:ascii="Arial" w:hAnsi="Arial" w:cs="Arial"/>
          <w:sz w:val="24"/>
          <w:szCs w:val="24"/>
          <w:lang w:eastAsia="pt-BR"/>
        </w:rPr>
        <w:t xml:space="preserve">Temos a grata satisfação de dirigir-nos a Vossas Excelências, oportunidade em que solicitamos a análise e apreciação do </w:t>
      </w:r>
      <w:r w:rsidRPr="002764FB">
        <w:rPr>
          <w:rFonts w:ascii="Arial" w:hAnsi="Arial" w:cs="Arial"/>
          <w:b/>
          <w:bCs/>
          <w:sz w:val="24"/>
          <w:szCs w:val="24"/>
        </w:rPr>
        <w:t>P</w:t>
      </w:r>
      <w:r w:rsidR="0014321F" w:rsidRPr="002764FB">
        <w:rPr>
          <w:rFonts w:ascii="Arial" w:hAnsi="Arial" w:cs="Arial"/>
          <w:b/>
          <w:bCs/>
          <w:sz w:val="24"/>
          <w:szCs w:val="24"/>
        </w:rPr>
        <w:t>ROJETO DE LEI N.º 003/2024 DE 17</w:t>
      </w:r>
      <w:r w:rsidR="006E0C75" w:rsidRPr="002764FB">
        <w:rPr>
          <w:rFonts w:ascii="Arial" w:hAnsi="Arial" w:cs="Arial"/>
          <w:b/>
          <w:bCs/>
          <w:sz w:val="24"/>
          <w:szCs w:val="24"/>
        </w:rPr>
        <w:t xml:space="preserve"> DE JUNHO</w:t>
      </w:r>
      <w:r w:rsidRPr="002764FB">
        <w:rPr>
          <w:rFonts w:ascii="Arial" w:hAnsi="Arial" w:cs="Arial"/>
          <w:b/>
          <w:bCs/>
          <w:sz w:val="24"/>
          <w:szCs w:val="24"/>
        </w:rPr>
        <w:t xml:space="preserve"> DE 2024</w:t>
      </w:r>
      <w:bookmarkStart w:id="0" w:name="_Hlk85027115"/>
      <w:bookmarkStart w:id="1" w:name="_Hlk91081870"/>
      <w:r w:rsidRPr="002764FB">
        <w:rPr>
          <w:rFonts w:ascii="Arial" w:hAnsi="Arial" w:cs="Arial"/>
          <w:sz w:val="24"/>
          <w:szCs w:val="24"/>
        </w:rPr>
        <w:t>, que dispõe sobre a fixação do subsídio mensal do</w:t>
      </w:r>
      <w:r w:rsidR="008D6BC8" w:rsidRPr="002764FB">
        <w:rPr>
          <w:rFonts w:ascii="Arial" w:hAnsi="Arial" w:cs="Arial"/>
          <w:sz w:val="24"/>
          <w:szCs w:val="24"/>
        </w:rPr>
        <w:t>s</w:t>
      </w:r>
      <w:r w:rsidRPr="002764FB">
        <w:rPr>
          <w:rFonts w:ascii="Arial" w:hAnsi="Arial" w:cs="Arial"/>
          <w:sz w:val="24"/>
          <w:szCs w:val="24"/>
        </w:rPr>
        <w:t xml:space="preserve"> Vereadores da Câmara Municipal de Tapejara/RS </w:t>
      </w:r>
      <w:r w:rsidRPr="002764FB">
        <w:rPr>
          <w:rFonts w:ascii="Arial" w:hAnsi="Arial" w:cs="Arial"/>
          <w:bCs/>
          <w:iCs/>
          <w:kern w:val="36"/>
          <w:sz w:val="24"/>
          <w:szCs w:val="24"/>
          <w:lang w:eastAsia="pt-BR"/>
        </w:rPr>
        <w:t>para legi</w:t>
      </w:r>
      <w:r w:rsidR="008B62F8" w:rsidRPr="002764FB">
        <w:rPr>
          <w:rFonts w:ascii="Arial" w:hAnsi="Arial" w:cs="Arial"/>
          <w:bCs/>
          <w:iCs/>
          <w:kern w:val="36"/>
          <w:sz w:val="24"/>
          <w:szCs w:val="24"/>
          <w:lang w:eastAsia="pt-BR"/>
        </w:rPr>
        <w:t>slatura</w:t>
      </w:r>
      <w:r w:rsidR="008A5875" w:rsidRPr="002764FB">
        <w:rPr>
          <w:rFonts w:ascii="Arial" w:hAnsi="Arial" w:cs="Arial"/>
          <w:bCs/>
          <w:iCs/>
          <w:kern w:val="36"/>
          <w:sz w:val="24"/>
          <w:szCs w:val="24"/>
          <w:lang w:eastAsia="pt-BR"/>
        </w:rPr>
        <w:t xml:space="preserve"> do mandato de 2025/2028</w:t>
      </w:r>
      <w:r w:rsidRPr="002764FB">
        <w:rPr>
          <w:rFonts w:ascii="Arial" w:hAnsi="Arial" w:cs="Arial"/>
          <w:bCs/>
          <w:iCs/>
          <w:kern w:val="36"/>
          <w:sz w:val="24"/>
          <w:szCs w:val="24"/>
          <w:lang w:eastAsia="pt-BR"/>
        </w:rPr>
        <w:t>.</w:t>
      </w:r>
    </w:p>
    <w:p w14:paraId="3C628A60" w14:textId="72EFD91A" w:rsidR="00F60D14" w:rsidRPr="002764FB" w:rsidRDefault="00F60D14" w:rsidP="00F60D14">
      <w:pPr>
        <w:spacing w:before="120" w:after="120" w:line="360" w:lineRule="auto"/>
        <w:ind w:right="-1" w:firstLine="1134"/>
        <w:jc w:val="both"/>
        <w:rPr>
          <w:rFonts w:ascii="Arial" w:hAnsi="Arial" w:cs="Arial"/>
          <w:bCs/>
          <w:iCs/>
          <w:kern w:val="36"/>
          <w:sz w:val="24"/>
          <w:szCs w:val="24"/>
          <w:lang w:eastAsia="pt-BR"/>
        </w:rPr>
      </w:pPr>
      <w:r w:rsidRPr="002764FB">
        <w:rPr>
          <w:rFonts w:ascii="Arial" w:hAnsi="Arial" w:cs="Arial"/>
          <w:bCs/>
          <w:iCs/>
          <w:kern w:val="36"/>
          <w:sz w:val="24"/>
          <w:szCs w:val="24"/>
          <w:lang w:eastAsia="pt-BR"/>
        </w:rPr>
        <w:t xml:space="preserve">O presente projeto de Lei está amparado pelo inciso V do Art. 29 da Constituição Federal, inciso IX do Art. 22 da lei Orgânica do Municipal e o inciso XV Regimento interno 38, que objetiva a fixação do subsídio mensal dos </w:t>
      </w:r>
      <w:r w:rsidR="008D6BC8" w:rsidRPr="002764FB">
        <w:rPr>
          <w:rFonts w:ascii="Arial" w:hAnsi="Arial" w:cs="Arial"/>
          <w:bCs/>
          <w:iCs/>
          <w:kern w:val="36"/>
          <w:sz w:val="24"/>
          <w:szCs w:val="24"/>
          <w:lang w:eastAsia="pt-BR"/>
        </w:rPr>
        <w:t xml:space="preserve">Vereadores </w:t>
      </w:r>
      <w:r w:rsidRPr="002764FB">
        <w:rPr>
          <w:rFonts w:ascii="Arial" w:hAnsi="Arial" w:cs="Arial"/>
          <w:bCs/>
          <w:iCs/>
          <w:kern w:val="36"/>
          <w:sz w:val="24"/>
          <w:szCs w:val="24"/>
          <w:lang w:eastAsia="pt-BR"/>
        </w:rPr>
        <w:t xml:space="preserve">Municipais para o mandato que </w:t>
      </w:r>
      <w:r w:rsidR="008A5875" w:rsidRPr="002764FB">
        <w:rPr>
          <w:rFonts w:ascii="Arial" w:hAnsi="Arial" w:cs="Arial"/>
          <w:bCs/>
          <w:iCs/>
          <w:kern w:val="36"/>
          <w:sz w:val="24"/>
          <w:szCs w:val="24"/>
          <w:lang w:eastAsia="pt-BR"/>
        </w:rPr>
        <w:t>inicia em 2025 e termina em 2028</w:t>
      </w:r>
      <w:r w:rsidRPr="002764FB">
        <w:rPr>
          <w:rFonts w:ascii="Arial" w:hAnsi="Arial" w:cs="Arial"/>
          <w:bCs/>
          <w:iCs/>
          <w:kern w:val="36"/>
          <w:sz w:val="24"/>
          <w:szCs w:val="24"/>
          <w:lang w:eastAsia="pt-BR"/>
        </w:rPr>
        <w:t>, considerando os seguintes fundamentos e motivos a seguir:</w:t>
      </w:r>
    </w:p>
    <w:p w14:paraId="2B635BDE" w14:textId="77777777" w:rsidR="00F60D14" w:rsidRPr="002764FB" w:rsidRDefault="00F60D14" w:rsidP="00F60D14">
      <w:pPr>
        <w:spacing w:before="120" w:after="120" w:line="360" w:lineRule="auto"/>
        <w:ind w:right="-1" w:firstLine="1134"/>
        <w:jc w:val="both"/>
        <w:rPr>
          <w:rFonts w:ascii="Arial" w:hAnsi="Arial" w:cs="Arial"/>
          <w:bCs/>
          <w:iCs/>
          <w:kern w:val="36"/>
          <w:sz w:val="24"/>
          <w:szCs w:val="24"/>
          <w:lang w:eastAsia="pt-BR"/>
        </w:rPr>
      </w:pPr>
      <w:r w:rsidRPr="002764FB">
        <w:rPr>
          <w:rFonts w:ascii="Arial" w:hAnsi="Arial" w:cs="Arial"/>
          <w:bCs/>
          <w:iCs/>
          <w:kern w:val="36"/>
          <w:sz w:val="24"/>
          <w:szCs w:val="24"/>
          <w:lang w:eastAsia="pt-BR"/>
        </w:rPr>
        <w:t>Primeiramente cabe ao Vereador estudar cada situação indicada como motivo, de fato, para a elaboração de uma lei, com a solução apresentada, a fim de verificar, primeiro, a viabilidade técnica do projeto; segundo, identificar se a solução prevista para o problema que se pretende resolver coincide com o interesse da sociedade. Nesse contexto, cabe ao Vereador colocar-se à disposição para ouvir a comunidade, detectar a opinião das pessoas e tomar decisões que representem o querer da sociedade local. A responsabilidade do Vereador não é decidir a partir do que ele pensa, mas a partir do interesse público.</w:t>
      </w:r>
    </w:p>
    <w:p w14:paraId="3C2607B4" w14:textId="77777777" w:rsidR="00F60D14" w:rsidRPr="002764FB" w:rsidRDefault="00F60D14" w:rsidP="00F60D14">
      <w:pPr>
        <w:spacing w:before="120" w:after="120" w:line="360" w:lineRule="auto"/>
        <w:ind w:right="-1" w:firstLine="1134"/>
        <w:jc w:val="both"/>
        <w:rPr>
          <w:rFonts w:ascii="Arial" w:hAnsi="Arial" w:cs="Arial"/>
          <w:bCs/>
          <w:iCs/>
          <w:kern w:val="36"/>
          <w:sz w:val="24"/>
          <w:szCs w:val="24"/>
          <w:lang w:eastAsia="pt-BR"/>
        </w:rPr>
      </w:pPr>
    </w:p>
    <w:p w14:paraId="15B97D8E" w14:textId="77777777" w:rsidR="00F60D14" w:rsidRPr="002764FB" w:rsidRDefault="00F60D14" w:rsidP="00F60D14">
      <w:pPr>
        <w:spacing w:before="120" w:after="120" w:line="360" w:lineRule="auto"/>
        <w:ind w:right="-1" w:firstLine="1134"/>
        <w:jc w:val="both"/>
        <w:rPr>
          <w:rFonts w:ascii="Arial" w:hAnsi="Arial" w:cs="Arial"/>
          <w:bCs/>
          <w:iCs/>
          <w:kern w:val="36"/>
          <w:sz w:val="24"/>
          <w:szCs w:val="24"/>
          <w:lang w:eastAsia="pt-BR"/>
        </w:rPr>
      </w:pPr>
    </w:p>
    <w:p w14:paraId="1DC82912" w14:textId="77777777" w:rsidR="00F60D14" w:rsidRPr="002764FB" w:rsidRDefault="00F60D14" w:rsidP="00F60D14">
      <w:pPr>
        <w:spacing w:before="120" w:after="120" w:line="360" w:lineRule="auto"/>
        <w:ind w:right="-1" w:firstLine="1134"/>
        <w:jc w:val="both"/>
        <w:rPr>
          <w:rFonts w:ascii="Arial" w:hAnsi="Arial" w:cs="Arial"/>
          <w:bCs/>
          <w:iCs/>
          <w:kern w:val="36"/>
          <w:sz w:val="24"/>
          <w:szCs w:val="24"/>
          <w:lang w:eastAsia="pt-BR"/>
        </w:rPr>
      </w:pPr>
      <w:r w:rsidRPr="002764FB">
        <w:rPr>
          <w:rFonts w:ascii="Arial" w:hAnsi="Arial" w:cs="Arial"/>
          <w:bCs/>
          <w:iCs/>
          <w:kern w:val="36"/>
          <w:sz w:val="24"/>
          <w:szCs w:val="24"/>
          <w:lang w:eastAsia="pt-BR"/>
        </w:rPr>
        <w:t>É no Vereador que a comunidade e os cidadãos têm a recepção de suas demandas, que são encaminhadas por meio de indicações e de pedidos de providência.</w:t>
      </w:r>
    </w:p>
    <w:p w14:paraId="22DC4DB7" w14:textId="77777777" w:rsidR="00F60D14" w:rsidRPr="002764FB" w:rsidRDefault="00F60D14" w:rsidP="00F60D14">
      <w:pPr>
        <w:spacing w:before="120" w:after="120" w:line="360" w:lineRule="auto"/>
        <w:ind w:right="-1" w:firstLine="1134"/>
        <w:jc w:val="both"/>
        <w:rPr>
          <w:rFonts w:ascii="Arial" w:hAnsi="Arial" w:cs="Arial"/>
          <w:bCs/>
          <w:iCs/>
          <w:kern w:val="36"/>
          <w:sz w:val="24"/>
          <w:szCs w:val="24"/>
          <w:lang w:eastAsia="pt-BR"/>
        </w:rPr>
      </w:pPr>
      <w:r w:rsidRPr="002764FB">
        <w:rPr>
          <w:rFonts w:ascii="Arial" w:hAnsi="Arial" w:cs="Arial"/>
          <w:bCs/>
          <w:iCs/>
          <w:kern w:val="36"/>
          <w:sz w:val="24"/>
          <w:szCs w:val="24"/>
          <w:lang w:eastAsia="pt-BR"/>
        </w:rPr>
        <w:t>Em paralelo às atribuições de legislar, fiscalizar os atos e as ações do governo local, julgar as contas de governo, atuar na definição de prioridades para a execução de políticas públicas e produzir relacionamentos parlamentares, partidários e institucionais que agreguem valor ao Município, cabe ao Vereador atuar na organização, funcionamento e estruturação do Poder Legislativo, para que produza decisões parlamentares com qualidade e efetividade social.</w:t>
      </w:r>
    </w:p>
    <w:p w14:paraId="789E2577" w14:textId="5968909C" w:rsidR="00F60D14" w:rsidRPr="002764FB" w:rsidRDefault="00F60D14" w:rsidP="00F60D14">
      <w:pPr>
        <w:spacing w:before="120" w:after="120" w:line="360" w:lineRule="auto"/>
        <w:ind w:right="-1" w:firstLine="1134"/>
        <w:jc w:val="both"/>
        <w:rPr>
          <w:rFonts w:ascii="Arial" w:hAnsi="Arial" w:cs="Arial"/>
          <w:bCs/>
          <w:iCs/>
          <w:kern w:val="36"/>
          <w:sz w:val="24"/>
          <w:szCs w:val="24"/>
          <w:lang w:eastAsia="pt-BR"/>
        </w:rPr>
      </w:pPr>
      <w:r w:rsidRPr="002764FB">
        <w:rPr>
          <w:rFonts w:ascii="Arial" w:hAnsi="Arial" w:cs="Arial"/>
          <w:bCs/>
          <w:iCs/>
          <w:kern w:val="36"/>
          <w:sz w:val="24"/>
          <w:szCs w:val="24"/>
          <w:lang w:eastAsia="pt-BR"/>
        </w:rPr>
        <w:t>Em razão deste contexto, e destacando que no período de pandemia houve redução do</w:t>
      </w:r>
      <w:r w:rsidR="0014321F" w:rsidRPr="002764FB">
        <w:rPr>
          <w:rFonts w:ascii="Arial" w:hAnsi="Arial" w:cs="Arial"/>
          <w:bCs/>
          <w:iCs/>
          <w:kern w:val="36"/>
          <w:sz w:val="24"/>
          <w:szCs w:val="24"/>
          <w:lang w:eastAsia="pt-BR"/>
        </w:rPr>
        <w:t>s</w:t>
      </w:r>
      <w:r w:rsidRPr="002764FB">
        <w:rPr>
          <w:rFonts w:ascii="Arial" w:hAnsi="Arial" w:cs="Arial"/>
          <w:bCs/>
          <w:iCs/>
          <w:kern w:val="36"/>
          <w:sz w:val="24"/>
          <w:szCs w:val="24"/>
          <w:lang w:eastAsia="pt-BR"/>
        </w:rPr>
        <w:t xml:space="preserve"> subsídios de vereança, dos quais ficaram congelados desde então, deve-se ter subsídio mensal do</w:t>
      </w:r>
      <w:r w:rsidR="006E0C75" w:rsidRPr="002764FB">
        <w:rPr>
          <w:rFonts w:ascii="Arial" w:hAnsi="Arial" w:cs="Arial"/>
          <w:bCs/>
          <w:iCs/>
          <w:kern w:val="36"/>
          <w:sz w:val="24"/>
          <w:szCs w:val="24"/>
          <w:lang w:eastAsia="pt-BR"/>
        </w:rPr>
        <w:t>s vereadores fixado</w:t>
      </w:r>
      <w:r w:rsidR="00893045" w:rsidRPr="002764FB">
        <w:rPr>
          <w:rFonts w:ascii="Arial" w:hAnsi="Arial" w:cs="Arial"/>
          <w:bCs/>
          <w:iCs/>
          <w:kern w:val="36"/>
          <w:sz w:val="24"/>
          <w:szCs w:val="24"/>
          <w:lang w:eastAsia="pt-BR"/>
        </w:rPr>
        <w:t>s</w:t>
      </w:r>
      <w:r w:rsidR="00AF734B" w:rsidRPr="002764FB">
        <w:rPr>
          <w:rFonts w:ascii="Arial" w:hAnsi="Arial" w:cs="Arial"/>
          <w:bCs/>
          <w:iCs/>
          <w:kern w:val="36"/>
          <w:sz w:val="24"/>
          <w:szCs w:val="24"/>
          <w:lang w:eastAsia="pt-BR"/>
        </w:rPr>
        <w:t xml:space="preserve"> em R$ 5.690,00</w:t>
      </w:r>
      <w:r w:rsidR="008B62F8" w:rsidRPr="002764FB">
        <w:rPr>
          <w:rFonts w:ascii="Arial" w:hAnsi="Arial" w:cs="Arial"/>
          <w:bCs/>
          <w:iCs/>
          <w:kern w:val="36"/>
          <w:sz w:val="24"/>
          <w:szCs w:val="24"/>
          <w:lang w:eastAsia="pt-BR"/>
        </w:rPr>
        <w:t xml:space="preserve"> (</w:t>
      </w:r>
      <w:r w:rsidR="006E0C75" w:rsidRPr="002764FB">
        <w:rPr>
          <w:rFonts w:ascii="Arial" w:hAnsi="Arial" w:cs="Arial"/>
          <w:bCs/>
          <w:iCs/>
          <w:kern w:val="36"/>
          <w:sz w:val="24"/>
          <w:szCs w:val="24"/>
          <w:lang w:eastAsia="pt-BR"/>
        </w:rPr>
        <w:t xml:space="preserve">cinco mil e seiscentos </w:t>
      </w:r>
      <w:r w:rsidR="00AF734B" w:rsidRPr="002764FB">
        <w:rPr>
          <w:rFonts w:ascii="Arial" w:hAnsi="Arial" w:cs="Arial"/>
          <w:bCs/>
          <w:iCs/>
          <w:kern w:val="36"/>
          <w:sz w:val="24"/>
          <w:szCs w:val="24"/>
          <w:lang w:eastAsia="pt-BR"/>
        </w:rPr>
        <w:t>e noventa reais</w:t>
      </w:r>
      <w:r w:rsidR="00893045" w:rsidRPr="002764FB">
        <w:rPr>
          <w:rFonts w:ascii="Arial" w:hAnsi="Arial" w:cs="Arial"/>
          <w:bCs/>
          <w:iCs/>
          <w:kern w:val="36"/>
          <w:sz w:val="24"/>
          <w:szCs w:val="24"/>
          <w:lang w:eastAsia="pt-BR"/>
        </w:rPr>
        <w:t>)</w:t>
      </w:r>
    </w:p>
    <w:p w14:paraId="66104B14" w14:textId="77777777" w:rsidR="00F60D14" w:rsidRPr="002764FB" w:rsidRDefault="00F60D14" w:rsidP="00F60D14">
      <w:pPr>
        <w:spacing w:before="120" w:after="120" w:line="360" w:lineRule="auto"/>
        <w:ind w:right="-1" w:firstLine="1134"/>
        <w:jc w:val="both"/>
        <w:rPr>
          <w:rFonts w:ascii="Arial" w:hAnsi="Arial" w:cs="Arial"/>
          <w:bCs/>
          <w:iCs/>
          <w:kern w:val="36"/>
          <w:sz w:val="24"/>
          <w:szCs w:val="24"/>
          <w:lang w:eastAsia="pt-BR"/>
        </w:rPr>
      </w:pPr>
      <w:r w:rsidRPr="002764FB">
        <w:rPr>
          <w:rFonts w:ascii="Arial" w:hAnsi="Arial" w:cs="Arial"/>
          <w:bCs/>
          <w:iCs/>
          <w:kern w:val="36"/>
          <w:sz w:val="24"/>
          <w:szCs w:val="24"/>
          <w:lang w:eastAsia="pt-BR"/>
        </w:rPr>
        <w:t>Considerando que os valores fixados estão dentro dos parâmetros regionais.</w:t>
      </w:r>
    </w:p>
    <w:p w14:paraId="1A1D1A0E" w14:textId="34A3A473" w:rsidR="00F60D14" w:rsidRPr="002764FB" w:rsidRDefault="00F60D14" w:rsidP="00F60D14">
      <w:pPr>
        <w:spacing w:before="120" w:after="120" w:line="360" w:lineRule="auto"/>
        <w:ind w:right="-1" w:firstLine="1134"/>
        <w:jc w:val="both"/>
        <w:rPr>
          <w:rFonts w:ascii="Arial" w:hAnsi="Arial" w:cs="Arial"/>
          <w:bCs/>
          <w:iCs/>
          <w:kern w:val="36"/>
          <w:sz w:val="24"/>
          <w:szCs w:val="24"/>
          <w:lang w:eastAsia="pt-BR"/>
        </w:rPr>
      </w:pPr>
      <w:r w:rsidRPr="002764FB">
        <w:rPr>
          <w:rFonts w:ascii="Arial" w:hAnsi="Arial" w:cs="Arial"/>
          <w:bCs/>
          <w:iCs/>
          <w:kern w:val="36"/>
          <w:sz w:val="24"/>
          <w:szCs w:val="24"/>
          <w:lang w:eastAsia="pt-BR"/>
        </w:rPr>
        <w:t>O presente projeto de Lei 003/2024, visa a fixação do subsídio mensa</w:t>
      </w:r>
      <w:r w:rsidR="00343A00" w:rsidRPr="002764FB">
        <w:rPr>
          <w:rFonts w:ascii="Arial" w:hAnsi="Arial" w:cs="Arial"/>
          <w:bCs/>
          <w:iCs/>
          <w:kern w:val="36"/>
          <w:sz w:val="24"/>
          <w:szCs w:val="24"/>
          <w:lang w:eastAsia="pt-BR"/>
        </w:rPr>
        <w:t>l para os Vereadores Municipais</w:t>
      </w:r>
      <w:r w:rsidRPr="002764FB">
        <w:rPr>
          <w:rFonts w:ascii="Arial" w:hAnsi="Arial" w:cs="Arial"/>
          <w:bCs/>
          <w:iCs/>
          <w:kern w:val="36"/>
          <w:sz w:val="24"/>
          <w:szCs w:val="24"/>
          <w:lang w:eastAsia="pt-BR"/>
        </w:rPr>
        <w:t xml:space="preserve"> para o mandato de 2025/20</w:t>
      </w:r>
      <w:r w:rsidR="008A5875" w:rsidRPr="002764FB">
        <w:rPr>
          <w:rFonts w:ascii="Arial" w:hAnsi="Arial" w:cs="Arial"/>
          <w:bCs/>
          <w:iCs/>
          <w:kern w:val="36"/>
          <w:sz w:val="24"/>
          <w:szCs w:val="24"/>
          <w:lang w:eastAsia="pt-BR"/>
        </w:rPr>
        <w:t>28</w:t>
      </w:r>
      <w:r w:rsidR="008D6BC8" w:rsidRPr="002764FB">
        <w:rPr>
          <w:rFonts w:ascii="Arial" w:hAnsi="Arial" w:cs="Arial"/>
          <w:bCs/>
          <w:iCs/>
          <w:kern w:val="36"/>
          <w:sz w:val="24"/>
          <w:szCs w:val="24"/>
          <w:lang w:eastAsia="pt-BR"/>
        </w:rPr>
        <w:t xml:space="preserve"> e está </w:t>
      </w:r>
      <w:r w:rsidRPr="002764FB">
        <w:rPr>
          <w:rFonts w:ascii="Arial" w:hAnsi="Arial" w:cs="Arial"/>
          <w:bCs/>
          <w:iCs/>
          <w:kern w:val="36"/>
          <w:sz w:val="24"/>
          <w:szCs w:val="24"/>
          <w:lang w:eastAsia="pt-BR"/>
        </w:rPr>
        <w:t xml:space="preserve">amparado pelo inciso V do Art. 29 da Constituição Federal, inciso IX do Art. 22 da lei Orgânica do Municipal e o Regimento interno 38, inciso XV. </w:t>
      </w:r>
    </w:p>
    <w:p w14:paraId="697D521E" w14:textId="77777777" w:rsidR="00F60D14" w:rsidRPr="002764FB" w:rsidRDefault="00F60D14" w:rsidP="00F60D14">
      <w:pPr>
        <w:spacing w:before="120" w:after="120" w:line="360" w:lineRule="auto"/>
        <w:ind w:right="-1" w:firstLine="1134"/>
        <w:jc w:val="both"/>
        <w:rPr>
          <w:rFonts w:ascii="Arial" w:hAnsi="Arial" w:cs="Arial"/>
          <w:bCs/>
          <w:iCs/>
          <w:kern w:val="36"/>
          <w:sz w:val="24"/>
          <w:szCs w:val="24"/>
          <w:lang w:eastAsia="pt-BR"/>
        </w:rPr>
      </w:pPr>
      <w:r w:rsidRPr="002764FB">
        <w:rPr>
          <w:rFonts w:ascii="Arial" w:hAnsi="Arial" w:cs="Arial"/>
          <w:bCs/>
          <w:iCs/>
          <w:kern w:val="36"/>
          <w:sz w:val="24"/>
          <w:szCs w:val="24"/>
          <w:lang w:eastAsia="pt-BR"/>
        </w:rPr>
        <w:t>Requer-se a aprovação e deliberação, pelo devido processo legislativo, do presente Projeto de Lei.</w:t>
      </w:r>
    </w:p>
    <w:p w14:paraId="7FBBE591" w14:textId="7A62D3D1" w:rsidR="00F60D14" w:rsidRPr="002764FB" w:rsidRDefault="00F60D14" w:rsidP="002764FB">
      <w:pPr>
        <w:spacing w:line="360" w:lineRule="auto"/>
        <w:ind w:right="-1"/>
        <w:jc w:val="both"/>
        <w:rPr>
          <w:rFonts w:ascii="Arial" w:hAnsi="Arial" w:cs="Arial"/>
          <w:bCs/>
          <w:sz w:val="24"/>
          <w:szCs w:val="24"/>
          <w:lang w:eastAsia="pt-BR"/>
        </w:rPr>
      </w:pPr>
      <w:r w:rsidRPr="002764FB">
        <w:rPr>
          <w:rFonts w:ascii="Arial" w:hAnsi="Arial" w:cs="Arial"/>
          <w:sz w:val="24"/>
          <w:szCs w:val="24"/>
        </w:rPr>
        <w:tab/>
      </w:r>
      <w:r w:rsidRPr="002764FB">
        <w:rPr>
          <w:rFonts w:ascii="Arial" w:hAnsi="Arial" w:cs="Arial"/>
          <w:sz w:val="24"/>
          <w:szCs w:val="24"/>
        </w:rPr>
        <w:tab/>
      </w:r>
      <w:bookmarkEnd w:id="0"/>
      <w:bookmarkEnd w:id="1"/>
      <w:r w:rsidRPr="002764FB">
        <w:rPr>
          <w:rFonts w:ascii="Arial" w:hAnsi="Arial" w:cs="Arial"/>
          <w:b/>
          <w:sz w:val="24"/>
          <w:szCs w:val="24"/>
          <w:lang w:eastAsia="pt-BR"/>
        </w:rPr>
        <w:t> </w:t>
      </w:r>
    </w:p>
    <w:p w14:paraId="6662D6E5" w14:textId="77777777" w:rsidR="00F60D14" w:rsidRPr="002764FB" w:rsidRDefault="00F60D14" w:rsidP="00F60D14">
      <w:pPr>
        <w:jc w:val="both"/>
        <w:rPr>
          <w:rFonts w:ascii="Arial" w:hAnsi="Arial" w:cs="Arial"/>
          <w:sz w:val="24"/>
          <w:szCs w:val="24"/>
          <w:lang w:eastAsia="pt-BR"/>
        </w:rPr>
      </w:pPr>
    </w:p>
    <w:p w14:paraId="78DB0CB1" w14:textId="2EDEE41E" w:rsidR="00F60D14" w:rsidRPr="002764FB" w:rsidRDefault="0032503C" w:rsidP="00F60D14">
      <w:pPr>
        <w:jc w:val="center"/>
        <w:rPr>
          <w:rFonts w:ascii="Arial" w:hAnsi="Arial" w:cs="Arial"/>
          <w:sz w:val="24"/>
          <w:szCs w:val="24"/>
          <w:lang w:eastAsia="pt-BR"/>
        </w:rPr>
      </w:pPr>
      <w:r w:rsidRPr="002764FB">
        <w:rPr>
          <w:rFonts w:ascii="Arial" w:hAnsi="Arial" w:cs="Arial"/>
          <w:sz w:val="24"/>
          <w:szCs w:val="24"/>
          <w:lang w:eastAsia="pt-BR"/>
        </w:rPr>
        <w:t xml:space="preserve">Adriana Bueno </w:t>
      </w:r>
      <w:proofErr w:type="spellStart"/>
      <w:r w:rsidRPr="002764FB">
        <w:rPr>
          <w:rFonts w:ascii="Arial" w:hAnsi="Arial" w:cs="Arial"/>
          <w:sz w:val="24"/>
          <w:szCs w:val="24"/>
          <w:lang w:eastAsia="pt-BR"/>
        </w:rPr>
        <w:t>Artuz</w:t>
      </w:r>
      <w:r w:rsidR="00F60D14" w:rsidRPr="002764FB">
        <w:rPr>
          <w:rFonts w:ascii="Arial" w:hAnsi="Arial" w:cs="Arial"/>
          <w:sz w:val="24"/>
          <w:szCs w:val="24"/>
          <w:lang w:eastAsia="pt-BR"/>
        </w:rPr>
        <w:t>i</w:t>
      </w:r>
      <w:proofErr w:type="spellEnd"/>
    </w:p>
    <w:p w14:paraId="0682EC06" w14:textId="77777777" w:rsidR="00F60D14" w:rsidRPr="002764FB" w:rsidRDefault="00F60D14" w:rsidP="00F60D14">
      <w:pPr>
        <w:jc w:val="center"/>
        <w:rPr>
          <w:rFonts w:ascii="Arial" w:hAnsi="Arial" w:cs="Arial"/>
          <w:sz w:val="24"/>
          <w:szCs w:val="24"/>
        </w:rPr>
      </w:pPr>
      <w:r w:rsidRPr="002764FB">
        <w:rPr>
          <w:rFonts w:ascii="Arial" w:hAnsi="Arial" w:cs="Arial"/>
          <w:b/>
          <w:sz w:val="24"/>
          <w:szCs w:val="24"/>
          <w:lang w:eastAsia="pt-BR"/>
        </w:rPr>
        <w:t>Vereadora – Presidente da Câmara de Vereadores</w:t>
      </w:r>
    </w:p>
    <w:p w14:paraId="726BB93F" w14:textId="0743697F" w:rsidR="00F60D14" w:rsidRPr="002764FB" w:rsidRDefault="00F60D14" w:rsidP="002764FB">
      <w:pPr>
        <w:tabs>
          <w:tab w:val="left" w:pos="7305"/>
        </w:tabs>
        <w:spacing w:line="360" w:lineRule="auto"/>
        <w:rPr>
          <w:rFonts w:ascii="Arial" w:hAnsi="Arial" w:cs="Arial"/>
          <w:sz w:val="24"/>
          <w:szCs w:val="24"/>
        </w:rPr>
      </w:pPr>
      <w:r w:rsidRPr="002764FB">
        <w:rPr>
          <w:rFonts w:ascii="Arial" w:hAnsi="Arial" w:cs="Arial"/>
          <w:sz w:val="24"/>
          <w:szCs w:val="24"/>
        </w:rPr>
        <w:lastRenderedPageBreak/>
        <w:tab/>
      </w:r>
    </w:p>
    <w:p w14:paraId="2F2AB1FF" w14:textId="6E34565A" w:rsidR="00F60D14" w:rsidRDefault="00F60D14" w:rsidP="00F60D14">
      <w:pPr>
        <w:tabs>
          <w:tab w:val="left" w:pos="1200"/>
          <w:tab w:val="center" w:pos="4252"/>
        </w:tabs>
        <w:spacing w:line="360" w:lineRule="auto"/>
        <w:rPr>
          <w:rFonts w:ascii="Arial" w:hAnsi="Arial" w:cs="Arial"/>
          <w:b/>
          <w:sz w:val="24"/>
          <w:szCs w:val="24"/>
        </w:rPr>
      </w:pPr>
      <w:r w:rsidRPr="002764FB">
        <w:rPr>
          <w:rFonts w:ascii="Arial" w:hAnsi="Arial" w:cs="Arial"/>
          <w:b/>
          <w:sz w:val="24"/>
          <w:szCs w:val="24"/>
        </w:rPr>
        <w:tab/>
      </w:r>
      <w:r w:rsidR="0014321F" w:rsidRPr="002764FB">
        <w:rPr>
          <w:rFonts w:ascii="Arial" w:hAnsi="Arial" w:cs="Arial"/>
          <w:b/>
          <w:sz w:val="24"/>
          <w:szCs w:val="24"/>
        </w:rPr>
        <w:t>PROJETO DE LEI Nº 003 DE 17</w:t>
      </w:r>
      <w:r w:rsidR="00893045" w:rsidRPr="002764FB">
        <w:rPr>
          <w:rFonts w:ascii="Arial" w:hAnsi="Arial" w:cs="Arial"/>
          <w:b/>
          <w:sz w:val="24"/>
          <w:szCs w:val="24"/>
        </w:rPr>
        <w:t xml:space="preserve"> DE JUNHO</w:t>
      </w:r>
      <w:r w:rsidRPr="002764FB">
        <w:rPr>
          <w:rFonts w:ascii="Arial" w:hAnsi="Arial" w:cs="Arial"/>
          <w:b/>
          <w:sz w:val="24"/>
          <w:szCs w:val="24"/>
        </w:rPr>
        <w:t xml:space="preserve"> DE 2024.</w:t>
      </w:r>
    </w:p>
    <w:p w14:paraId="0B2C1373" w14:textId="77777777" w:rsidR="002764FB" w:rsidRPr="002764FB" w:rsidRDefault="002764FB" w:rsidP="00F60D14">
      <w:pPr>
        <w:tabs>
          <w:tab w:val="left" w:pos="1200"/>
          <w:tab w:val="center" w:pos="4252"/>
        </w:tabs>
        <w:spacing w:line="360" w:lineRule="auto"/>
        <w:rPr>
          <w:rFonts w:ascii="Arial" w:hAnsi="Arial" w:cs="Arial"/>
          <w:b/>
          <w:sz w:val="24"/>
          <w:szCs w:val="24"/>
        </w:rPr>
      </w:pPr>
    </w:p>
    <w:p w14:paraId="13FB5383" w14:textId="0DD0FF49" w:rsidR="00F60D14" w:rsidRPr="002764FB" w:rsidRDefault="00F60D14" w:rsidP="00F60D14">
      <w:pPr>
        <w:spacing w:line="240" w:lineRule="auto"/>
        <w:ind w:left="3969"/>
        <w:jc w:val="both"/>
        <w:rPr>
          <w:rFonts w:ascii="Arial" w:hAnsi="Arial" w:cs="Arial"/>
          <w:b/>
          <w:sz w:val="24"/>
          <w:szCs w:val="24"/>
        </w:rPr>
      </w:pPr>
      <w:r w:rsidRPr="002764FB">
        <w:rPr>
          <w:rFonts w:ascii="Arial" w:hAnsi="Arial" w:cs="Arial"/>
          <w:b/>
          <w:sz w:val="24"/>
          <w:szCs w:val="24"/>
        </w:rPr>
        <w:t>Dispõe sobre a fixação dos subsídios dos Vereadores para a legislatura 2025/202</w:t>
      </w:r>
      <w:r w:rsidR="008A5875" w:rsidRPr="002764FB">
        <w:rPr>
          <w:rFonts w:ascii="Arial" w:hAnsi="Arial" w:cs="Arial"/>
          <w:b/>
          <w:sz w:val="24"/>
          <w:szCs w:val="24"/>
        </w:rPr>
        <w:t>8</w:t>
      </w:r>
      <w:r w:rsidRPr="002764FB">
        <w:rPr>
          <w:rFonts w:ascii="Arial" w:hAnsi="Arial" w:cs="Arial"/>
          <w:b/>
          <w:sz w:val="24"/>
          <w:szCs w:val="24"/>
        </w:rPr>
        <w:t xml:space="preserve"> e dá outras providências.</w:t>
      </w:r>
    </w:p>
    <w:p w14:paraId="2BBF9432" w14:textId="77777777" w:rsidR="00F60D14" w:rsidRPr="002764FB" w:rsidRDefault="00F60D14" w:rsidP="00F60D14">
      <w:pPr>
        <w:spacing w:line="360" w:lineRule="auto"/>
        <w:ind w:firstLine="1701"/>
        <w:jc w:val="both"/>
        <w:rPr>
          <w:rFonts w:ascii="Arial" w:hAnsi="Arial" w:cs="Arial"/>
          <w:b/>
          <w:sz w:val="24"/>
          <w:szCs w:val="24"/>
        </w:rPr>
      </w:pPr>
    </w:p>
    <w:p w14:paraId="6FA50034" w14:textId="5ABB3D4A" w:rsidR="00F60D14" w:rsidRPr="002764FB" w:rsidRDefault="00F60D14" w:rsidP="00F60D14">
      <w:pPr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2764FB">
        <w:rPr>
          <w:rFonts w:ascii="Arial" w:hAnsi="Arial" w:cs="Arial"/>
          <w:b/>
          <w:sz w:val="24"/>
          <w:szCs w:val="24"/>
        </w:rPr>
        <w:t>Art. 1º</w:t>
      </w:r>
      <w:r w:rsidRPr="002764FB">
        <w:rPr>
          <w:rFonts w:ascii="Arial" w:hAnsi="Arial" w:cs="Arial"/>
          <w:sz w:val="24"/>
          <w:szCs w:val="24"/>
        </w:rPr>
        <w:t xml:space="preserve"> Os Vereadores do Poder Legislativo Municipal de Tapejara, RS, perceberão subsídios mensais nos termos desta Lei, a partir de 1º de janeiro de 2025 até 31 de dezembro de 202</w:t>
      </w:r>
      <w:r w:rsidR="008A5875" w:rsidRPr="002764FB">
        <w:rPr>
          <w:rFonts w:ascii="Arial" w:hAnsi="Arial" w:cs="Arial"/>
          <w:sz w:val="24"/>
          <w:szCs w:val="24"/>
        </w:rPr>
        <w:t>8</w:t>
      </w:r>
      <w:r w:rsidRPr="002764FB">
        <w:rPr>
          <w:rFonts w:ascii="Arial" w:hAnsi="Arial" w:cs="Arial"/>
          <w:sz w:val="24"/>
          <w:szCs w:val="24"/>
        </w:rPr>
        <w:t>.</w:t>
      </w:r>
    </w:p>
    <w:p w14:paraId="2805B404" w14:textId="58513399" w:rsidR="00F60D14" w:rsidRPr="002764FB" w:rsidRDefault="008001C5" w:rsidP="008B62F8">
      <w:pPr>
        <w:spacing w:before="120" w:after="120" w:line="360" w:lineRule="auto"/>
        <w:ind w:right="-1" w:firstLine="1134"/>
        <w:jc w:val="both"/>
        <w:rPr>
          <w:rFonts w:ascii="Arial" w:hAnsi="Arial" w:cs="Arial"/>
          <w:bCs/>
          <w:iCs/>
          <w:kern w:val="36"/>
          <w:sz w:val="24"/>
          <w:szCs w:val="24"/>
          <w:lang w:eastAsia="pt-BR"/>
        </w:rPr>
      </w:pPr>
      <w:r w:rsidRPr="002764FB">
        <w:rPr>
          <w:rFonts w:ascii="Arial" w:hAnsi="Arial" w:cs="Arial"/>
          <w:b/>
          <w:sz w:val="24"/>
          <w:szCs w:val="24"/>
        </w:rPr>
        <w:t xml:space="preserve">        </w:t>
      </w:r>
      <w:r w:rsidR="00F60D14" w:rsidRPr="002764FB">
        <w:rPr>
          <w:rFonts w:ascii="Arial" w:hAnsi="Arial" w:cs="Arial"/>
          <w:b/>
          <w:sz w:val="24"/>
          <w:szCs w:val="24"/>
        </w:rPr>
        <w:t xml:space="preserve">Art. 2º </w:t>
      </w:r>
      <w:r w:rsidR="00F60D14" w:rsidRPr="002764FB">
        <w:rPr>
          <w:rFonts w:ascii="Arial" w:hAnsi="Arial" w:cs="Arial"/>
          <w:sz w:val="24"/>
          <w:szCs w:val="24"/>
        </w:rPr>
        <w:t xml:space="preserve">O subsídio dos Vereadores é Fixado no valor de </w:t>
      </w:r>
      <w:r w:rsidRPr="002764FB">
        <w:rPr>
          <w:rFonts w:ascii="Arial" w:hAnsi="Arial" w:cs="Arial"/>
          <w:sz w:val="24"/>
          <w:szCs w:val="24"/>
        </w:rPr>
        <w:t xml:space="preserve">R$ </w:t>
      </w:r>
      <w:r w:rsidR="00AF734B" w:rsidRPr="002764FB">
        <w:rPr>
          <w:rFonts w:ascii="Arial" w:hAnsi="Arial" w:cs="Arial"/>
          <w:bCs/>
          <w:iCs/>
          <w:kern w:val="36"/>
          <w:sz w:val="24"/>
          <w:szCs w:val="24"/>
          <w:lang w:eastAsia="pt-BR"/>
        </w:rPr>
        <w:t>5.690,00</w:t>
      </w:r>
      <w:r w:rsidR="008B62F8" w:rsidRPr="002764FB">
        <w:rPr>
          <w:rFonts w:ascii="Arial" w:hAnsi="Arial" w:cs="Arial"/>
          <w:bCs/>
          <w:iCs/>
          <w:kern w:val="36"/>
          <w:sz w:val="24"/>
          <w:szCs w:val="24"/>
          <w:lang w:eastAsia="pt-BR"/>
        </w:rPr>
        <w:t xml:space="preserve"> (</w:t>
      </w:r>
      <w:r w:rsidRPr="002764FB">
        <w:rPr>
          <w:rFonts w:ascii="Arial" w:hAnsi="Arial" w:cs="Arial"/>
          <w:bCs/>
          <w:iCs/>
          <w:kern w:val="36"/>
          <w:sz w:val="24"/>
          <w:szCs w:val="24"/>
          <w:lang w:eastAsia="pt-BR"/>
        </w:rPr>
        <w:t>cinco mil e sei</w:t>
      </w:r>
      <w:r w:rsidR="00AF734B" w:rsidRPr="002764FB">
        <w:rPr>
          <w:rFonts w:ascii="Arial" w:hAnsi="Arial" w:cs="Arial"/>
          <w:bCs/>
          <w:iCs/>
          <w:kern w:val="36"/>
          <w:sz w:val="24"/>
          <w:szCs w:val="24"/>
          <w:lang w:eastAsia="pt-BR"/>
        </w:rPr>
        <w:t xml:space="preserve">scentos e </w:t>
      </w:r>
      <w:r w:rsidR="008B62F8" w:rsidRPr="002764FB">
        <w:rPr>
          <w:rFonts w:ascii="Arial" w:hAnsi="Arial" w:cs="Arial"/>
          <w:bCs/>
          <w:iCs/>
          <w:kern w:val="36"/>
          <w:sz w:val="24"/>
          <w:szCs w:val="24"/>
          <w:lang w:eastAsia="pt-BR"/>
        </w:rPr>
        <w:t>nove</w:t>
      </w:r>
      <w:r w:rsidR="00AF734B" w:rsidRPr="002764FB">
        <w:rPr>
          <w:rFonts w:ascii="Arial" w:hAnsi="Arial" w:cs="Arial"/>
          <w:bCs/>
          <w:iCs/>
          <w:kern w:val="36"/>
          <w:sz w:val="24"/>
          <w:szCs w:val="24"/>
          <w:lang w:eastAsia="pt-BR"/>
        </w:rPr>
        <w:t>nta reais</w:t>
      </w:r>
      <w:r w:rsidRPr="002764FB">
        <w:rPr>
          <w:rFonts w:ascii="Arial" w:hAnsi="Arial" w:cs="Arial"/>
          <w:bCs/>
          <w:iCs/>
          <w:kern w:val="36"/>
          <w:sz w:val="24"/>
          <w:szCs w:val="24"/>
          <w:lang w:eastAsia="pt-BR"/>
        </w:rPr>
        <w:t>);</w:t>
      </w:r>
    </w:p>
    <w:p w14:paraId="7DD7D14B" w14:textId="5F615EDD" w:rsidR="00F60D14" w:rsidRPr="002764FB" w:rsidRDefault="00F60D14" w:rsidP="00F60D14">
      <w:pPr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2764FB">
        <w:rPr>
          <w:rFonts w:ascii="Arial" w:hAnsi="Arial" w:cs="Arial"/>
          <w:b/>
          <w:sz w:val="24"/>
          <w:szCs w:val="24"/>
        </w:rPr>
        <w:t xml:space="preserve">Art. 3º </w:t>
      </w:r>
      <w:r w:rsidRPr="002764FB">
        <w:rPr>
          <w:rFonts w:ascii="Arial" w:hAnsi="Arial" w:cs="Arial"/>
          <w:sz w:val="24"/>
          <w:szCs w:val="24"/>
        </w:rPr>
        <w:t>O presidente da Câmara de Vereadores perceberá verba de representação no valor de R$</w:t>
      </w:r>
      <w:r w:rsidR="00AF734B" w:rsidRPr="002764FB">
        <w:rPr>
          <w:rFonts w:ascii="Arial" w:hAnsi="Arial" w:cs="Arial"/>
          <w:sz w:val="24"/>
          <w:szCs w:val="24"/>
        </w:rPr>
        <w:t xml:space="preserve"> 2.845,00</w:t>
      </w:r>
      <w:r w:rsidR="008001C5" w:rsidRPr="002764FB">
        <w:rPr>
          <w:rFonts w:ascii="Arial" w:hAnsi="Arial" w:cs="Arial"/>
          <w:sz w:val="24"/>
          <w:szCs w:val="24"/>
        </w:rPr>
        <w:t xml:space="preserve"> (dois mil e</w:t>
      </w:r>
      <w:r w:rsidR="00AF734B" w:rsidRPr="002764FB">
        <w:rPr>
          <w:rFonts w:ascii="Arial" w:hAnsi="Arial" w:cs="Arial"/>
          <w:sz w:val="24"/>
          <w:szCs w:val="24"/>
        </w:rPr>
        <w:t xml:space="preserve"> oitocentos e quarenta e cinco reais</w:t>
      </w:r>
      <w:r w:rsidR="008001C5" w:rsidRPr="002764FB">
        <w:rPr>
          <w:rFonts w:ascii="Arial" w:hAnsi="Arial" w:cs="Arial"/>
          <w:sz w:val="24"/>
          <w:szCs w:val="24"/>
        </w:rPr>
        <w:t>)</w:t>
      </w:r>
      <w:r w:rsidRPr="002764FB">
        <w:rPr>
          <w:rFonts w:ascii="Arial" w:hAnsi="Arial" w:cs="Arial"/>
          <w:sz w:val="24"/>
          <w:szCs w:val="24"/>
        </w:rPr>
        <w:t>, durante o período de seu mandato junto a Mesa.</w:t>
      </w:r>
    </w:p>
    <w:p w14:paraId="22C83E19" w14:textId="7C134ADE" w:rsidR="002764FB" w:rsidRPr="002764FB" w:rsidRDefault="00F60D14" w:rsidP="002764FB">
      <w:pPr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2764FB">
        <w:rPr>
          <w:rFonts w:ascii="Arial" w:hAnsi="Arial" w:cs="Arial"/>
          <w:b/>
          <w:sz w:val="24"/>
          <w:szCs w:val="24"/>
        </w:rPr>
        <w:t>Art. 4º</w:t>
      </w:r>
      <w:r w:rsidRPr="002764FB">
        <w:rPr>
          <w:rFonts w:ascii="Arial" w:hAnsi="Arial" w:cs="Arial"/>
          <w:sz w:val="24"/>
          <w:szCs w:val="24"/>
        </w:rPr>
        <w:t xml:space="preserve"> Os valores dos subsídios dos Vereadores e a verba de representação de que trata, os artigos 2º e 3º, respectivamente, desta Lei, terão suas expressões monetárias revisadas anualmente, considerando os mesmos índices e as mesmas datas observadas para a revisão geral anual da remuneração dos servidores do Município.</w:t>
      </w:r>
    </w:p>
    <w:p w14:paraId="682643D1" w14:textId="0D2E47C1" w:rsidR="00F60D14" w:rsidRPr="002764FB" w:rsidRDefault="00F60D14" w:rsidP="002764FB">
      <w:pPr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2764FB">
        <w:rPr>
          <w:rFonts w:ascii="Arial" w:hAnsi="Arial" w:cs="Arial"/>
          <w:b/>
          <w:sz w:val="24"/>
          <w:szCs w:val="24"/>
        </w:rPr>
        <w:t xml:space="preserve">Art. 5º </w:t>
      </w:r>
      <w:r w:rsidRPr="002764FB">
        <w:rPr>
          <w:rFonts w:ascii="Arial" w:hAnsi="Arial" w:cs="Arial"/>
          <w:sz w:val="24"/>
          <w:szCs w:val="24"/>
        </w:rPr>
        <w:t>As ausências injustificadas de Vereador nas Sessões Ordinárias e reuniões das Comissões Permanentes, observados os critérios regimentais para essa caracterização, determinará um desconto no valor de seu subsídio mensal, proporcional ao número de sessões e reuniões ocorridas no mês.</w:t>
      </w:r>
    </w:p>
    <w:p w14:paraId="4032E8A1" w14:textId="77777777" w:rsidR="002764FB" w:rsidRDefault="002764FB" w:rsidP="00F60D14">
      <w:pPr>
        <w:spacing w:line="360" w:lineRule="auto"/>
        <w:ind w:firstLine="1701"/>
        <w:jc w:val="both"/>
        <w:rPr>
          <w:rFonts w:ascii="Arial" w:hAnsi="Arial" w:cs="Arial"/>
          <w:b/>
          <w:sz w:val="24"/>
          <w:szCs w:val="24"/>
        </w:rPr>
      </w:pPr>
    </w:p>
    <w:p w14:paraId="34F2CC5D" w14:textId="77777777" w:rsidR="002764FB" w:rsidRDefault="002764FB" w:rsidP="00F60D14">
      <w:pPr>
        <w:spacing w:line="360" w:lineRule="auto"/>
        <w:ind w:firstLine="1701"/>
        <w:jc w:val="both"/>
        <w:rPr>
          <w:rFonts w:ascii="Arial" w:hAnsi="Arial" w:cs="Arial"/>
          <w:b/>
          <w:sz w:val="24"/>
          <w:szCs w:val="24"/>
        </w:rPr>
      </w:pPr>
    </w:p>
    <w:p w14:paraId="5A94B795" w14:textId="77777777" w:rsidR="00F60D14" w:rsidRPr="002764FB" w:rsidRDefault="00F60D14" w:rsidP="00F60D14">
      <w:pPr>
        <w:spacing w:line="360" w:lineRule="auto"/>
        <w:ind w:firstLine="1701"/>
        <w:jc w:val="both"/>
        <w:rPr>
          <w:rFonts w:ascii="Arial" w:eastAsia="Times New Roman" w:hAnsi="Arial" w:cs="Arial"/>
          <w:sz w:val="24"/>
          <w:szCs w:val="24"/>
        </w:rPr>
      </w:pPr>
      <w:bookmarkStart w:id="2" w:name="_GoBack"/>
      <w:bookmarkEnd w:id="2"/>
      <w:r w:rsidRPr="002764FB">
        <w:rPr>
          <w:rFonts w:ascii="Arial" w:hAnsi="Arial" w:cs="Arial"/>
          <w:b/>
          <w:sz w:val="24"/>
          <w:szCs w:val="24"/>
        </w:rPr>
        <w:t xml:space="preserve">Art. 6º </w:t>
      </w:r>
      <w:r w:rsidRPr="002764FB">
        <w:rPr>
          <w:rFonts w:ascii="Arial" w:hAnsi="Arial" w:cs="Arial"/>
          <w:sz w:val="24"/>
          <w:szCs w:val="24"/>
        </w:rPr>
        <w:t xml:space="preserve">As despesas decorrentes desta Lei serão suportadas pelas dotações </w:t>
      </w:r>
      <w:r w:rsidRPr="002764FB">
        <w:rPr>
          <w:rFonts w:ascii="Arial" w:eastAsia="Times New Roman" w:hAnsi="Arial" w:cs="Arial"/>
          <w:sz w:val="24"/>
          <w:szCs w:val="24"/>
        </w:rPr>
        <w:t>orçamentárias próprias a serem consignadas no orçamento de 2025.</w:t>
      </w:r>
    </w:p>
    <w:p w14:paraId="1653C631" w14:textId="77777777" w:rsidR="00F60D14" w:rsidRPr="002764FB" w:rsidRDefault="00F60D14" w:rsidP="00F60D14">
      <w:pPr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2764FB">
        <w:rPr>
          <w:rFonts w:ascii="Arial" w:hAnsi="Arial" w:cs="Arial"/>
          <w:b/>
          <w:sz w:val="24"/>
          <w:szCs w:val="24"/>
        </w:rPr>
        <w:t xml:space="preserve">Art. 7º </w:t>
      </w:r>
      <w:r w:rsidRPr="002764FB">
        <w:rPr>
          <w:rFonts w:ascii="Arial" w:hAnsi="Arial" w:cs="Arial"/>
          <w:sz w:val="24"/>
          <w:szCs w:val="24"/>
        </w:rPr>
        <w:t>Esta Lei entra em vigor na data de sua publicação, gerando efeitos a partir de 1º de janeiro de 2025.</w:t>
      </w:r>
    </w:p>
    <w:p w14:paraId="6348DA7D" w14:textId="77777777" w:rsidR="008B62F8" w:rsidRPr="002764FB" w:rsidRDefault="008B62F8" w:rsidP="00F60D14">
      <w:pPr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14:paraId="26E71155" w14:textId="7CF2C90B" w:rsidR="00F60D14" w:rsidRPr="002764FB" w:rsidRDefault="00F60D14" w:rsidP="00F60D1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2764FB">
        <w:rPr>
          <w:rFonts w:ascii="Arial" w:hAnsi="Arial" w:cs="Arial"/>
          <w:sz w:val="24"/>
          <w:szCs w:val="24"/>
        </w:rPr>
        <w:t xml:space="preserve">Sala de Sessões  </w:t>
      </w:r>
      <w:proofErr w:type="spellStart"/>
      <w:r w:rsidRPr="002764FB">
        <w:rPr>
          <w:rFonts w:ascii="Arial" w:hAnsi="Arial" w:cs="Arial"/>
          <w:sz w:val="24"/>
          <w:szCs w:val="24"/>
        </w:rPr>
        <w:t>Zalmair</w:t>
      </w:r>
      <w:proofErr w:type="spellEnd"/>
      <w:r w:rsidRPr="002764FB">
        <w:rPr>
          <w:rFonts w:ascii="Arial" w:hAnsi="Arial" w:cs="Arial"/>
          <w:sz w:val="24"/>
          <w:szCs w:val="24"/>
        </w:rPr>
        <w:t xml:space="preserve"> João </w:t>
      </w:r>
      <w:proofErr w:type="spellStart"/>
      <w:r w:rsidRPr="002764FB">
        <w:rPr>
          <w:rFonts w:ascii="Arial" w:hAnsi="Arial" w:cs="Arial"/>
          <w:sz w:val="24"/>
          <w:szCs w:val="24"/>
        </w:rPr>
        <w:t>Roier</w:t>
      </w:r>
      <w:proofErr w:type="spellEnd"/>
      <w:r w:rsidRPr="002764FB">
        <w:rPr>
          <w:rFonts w:ascii="Arial" w:hAnsi="Arial" w:cs="Arial"/>
          <w:sz w:val="24"/>
          <w:szCs w:val="24"/>
        </w:rPr>
        <w:t xml:space="preserve"> - Alemão</w:t>
      </w:r>
    </w:p>
    <w:p w14:paraId="0990A0F4" w14:textId="36759F2F" w:rsidR="00F60D14" w:rsidRPr="002764FB" w:rsidRDefault="00F60D14" w:rsidP="00F60D1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2764FB">
        <w:rPr>
          <w:rFonts w:ascii="Arial" w:hAnsi="Arial" w:cs="Arial"/>
          <w:sz w:val="24"/>
          <w:szCs w:val="24"/>
        </w:rPr>
        <w:t>Tape</w:t>
      </w:r>
      <w:r w:rsidR="0014321F" w:rsidRPr="002764FB">
        <w:rPr>
          <w:rFonts w:ascii="Arial" w:hAnsi="Arial" w:cs="Arial"/>
          <w:sz w:val="24"/>
          <w:szCs w:val="24"/>
        </w:rPr>
        <w:t>jara/RS, 17</w:t>
      </w:r>
      <w:r w:rsidRPr="002764FB">
        <w:rPr>
          <w:rFonts w:ascii="Arial" w:hAnsi="Arial" w:cs="Arial"/>
          <w:sz w:val="24"/>
          <w:szCs w:val="24"/>
        </w:rPr>
        <w:t xml:space="preserve"> d</w:t>
      </w:r>
      <w:r w:rsidR="00B16DB8" w:rsidRPr="002764FB">
        <w:rPr>
          <w:rFonts w:ascii="Arial" w:hAnsi="Arial" w:cs="Arial"/>
          <w:sz w:val="24"/>
          <w:szCs w:val="24"/>
        </w:rPr>
        <w:t>e junho</w:t>
      </w:r>
      <w:r w:rsidRPr="002764FB">
        <w:rPr>
          <w:rFonts w:ascii="Arial" w:hAnsi="Arial" w:cs="Arial"/>
          <w:sz w:val="24"/>
          <w:szCs w:val="24"/>
        </w:rPr>
        <w:t xml:space="preserve"> de 2024.</w:t>
      </w:r>
    </w:p>
    <w:p w14:paraId="0C7B7787" w14:textId="47A08870" w:rsidR="00F60D14" w:rsidRPr="002764FB" w:rsidRDefault="00F60D14" w:rsidP="00F60D14">
      <w:pPr>
        <w:tabs>
          <w:tab w:val="left" w:pos="4170"/>
        </w:tabs>
        <w:spacing w:line="240" w:lineRule="auto"/>
        <w:ind w:left="3540" w:hanging="988"/>
        <w:jc w:val="both"/>
        <w:rPr>
          <w:rFonts w:ascii="Arial" w:hAnsi="Arial" w:cs="Arial"/>
          <w:b/>
          <w:bCs/>
          <w:sz w:val="24"/>
          <w:szCs w:val="24"/>
        </w:rPr>
      </w:pPr>
      <w:r w:rsidRPr="002764FB">
        <w:rPr>
          <w:rFonts w:ascii="Arial" w:hAnsi="Arial" w:cs="Arial"/>
          <w:b/>
          <w:bCs/>
          <w:sz w:val="24"/>
          <w:szCs w:val="24"/>
        </w:rPr>
        <w:t xml:space="preserve">   </w:t>
      </w:r>
      <w:r w:rsidRPr="002764FB">
        <w:rPr>
          <w:rFonts w:ascii="Arial" w:hAnsi="Arial" w:cs="Arial"/>
          <w:b/>
          <w:bCs/>
          <w:sz w:val="24"/>
          <w:szCs w:val="24"/>
        </w:rPr>
        <w:tab/>
      </w:r>
      <w:r w:rsidRPr="002764FB">
        <w:rPr>
          <w:rFonts w:ascii="Arial" w:hAnsi="Arial" w:cs="Arial"/>
          <w:b/>
          <w:bCs/>
          <w:sz w:val="24"/>
          <w:szCs w:val="24"/>
        </w:rPr>
        <w:tab/>
      </w:r>
    </w:p>
    <w:p w14:paraId="749F05CE" w14:textId="77777777" w:rsidR="00F60D14" w:rsidRPr="002764FB" w:rsidRDefault="00F60D14" w:rsidP="00F60D14">
      <w:pPr>
        <w:tabs>
          <w:tab w:val="left" w:pos="4170"/>
        </w:tabs>
        <w:spacing w:line="240" w:lineRule="auto"/>
        <w:ind w:left="3540" w:hanging="988"/>
        <w:jc w:val="both"/>
        <w:rPr>
          <w:rFonts w:ascii="Arial" w:hAnsi="Arial" w:cs="Arial"/>
          <w:b/>
          <w:bCs/>
          <w:sz w:val="24"/>
          <w:szCs w:val="24"/>
        </w:rPr>
      </w:pPr>
    </w:p>
    <w:p w14:paraId="77A52312" w14:textId="77777777" w:rsidR="00F60D14" w:rsidRPr="002764FB" w:rsidRDefault="00F60D14" w:rsidP="00F60D1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764FB">
        <w:rPr>
          <w:rFonts w:ascii="Arial" w:hAnsi="Arial" w:cs="Arial"/>
          <w:b/>
          <w:bCs/>
          <w:sz w:val="24"/>
          <w:szCs w:val="24"/>
        </w:rPr>
        <w:t xml:space="preserve"> Adriana Bueno </w:t>
      </w:r>
      <w:proofErr w:type="spellStart"/>
      <w:r w:rsidRPr="002764FB">
        <w:rPr>
          <w:rFonts w:ascii="Arial" w:hAnsi="Arial" w:cs="Arial"/>
          <w:b/>
          <w:bCs/>
          <w:sz w:val="24"/>
          <w:szCs w:val="24"/>
        </w:rPr>
        <w:t>Artuzi</w:t>
      </w:r>
      <w:proofErr w:type="spellEnd"/>
    </w:p>
    <w:p w14:paraId="153F701D" w14:textId="77777777" w:rsidR="00F60D14" w:rsidRPr="002764FB" w:rsidRDefault="00F60D14" w:rsidP="00F60D14">
      <w:pPr>
        <w:spacing w:line="360" w:lineRule="auto"/>
        <w:jc w:val="center"/>
        <w:rPr>
          <w:rFonts w:ascii="Arial" w:hAnsi="Arial" w:cs="Arial"/>
        </w:rPr>
      </w:pPr>
      <w:r w:rsidRPr="002764FB">
        <w:rPr>
          <w:rFonts w:ascii="Arial" w:hAnsi="Arial" w:cs="Arial"/>
          <w:b/>
          <w:bCs/>
          <w:sz w:val="24"/>
          <w:szCs w:val="24"/>
        </w:rPr>
        <w:t>Vereadora- Presidente da Câmara de Vereadores</w:t>
      </w:r>
    </w:p>
    <w:p w14:paraId="1952BCC6" w14:textId="1620B573" w:rsidR="00F168A0" w:rsidRPr="002764FB" w:rsidRDefault="00F168A0" w:rsidP="00F60D14">
      <w:pPr>
        <w:tabs>
          <w:tab w:val="left" w:pos="1065"/>
        </w:tabs>
        <w:rPr>
          <w:rFonts w:ascii="Arial" w:hAnsi="Arial" w:cs="Arial"/>
          <w:sz w:val="24"/>
          <w:szCs w:val="24"/>
        </w:rPr>
      </w:pPr>
    </w:p>
    <w:sectPr w:rsidR="00F168A0" w:rsidRPr="002764FB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86635E" w14:textId="77777777" w:rsidR="002C0E32" w:rsidRDefault="002C0E32" w:rsidP="0082228B">
      <w:pPr>
        <w:spacing w:after="0" w:line="240" w:lineRule="auto"/>
      </w:pPr>
      <w:r>
        <w:separator/>
      </w:r>
    </w:p>
  </w:endnote>
  <w:endnote w:type="continuationSeparator" w:id="0">
    <w:p w14:paraId="1EF07F7F" w14:textId="77777777" w:rsidR="002C0E32" w:rsidRDefault="002C0E32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2643EF" w14:textId="77777777" w:rsidR="002C0E32" w:rsidRDefault="002C0E32" w:rsidP="0082228B">
      <w:pPr>
        <w:spacing w:after="0" w:line="240" w:lineRule="auto"/>
      </w:pPr>
      <w:r>
        <w:separator/>
      </w:r>
    </w:p>
  </w:footnote>
  <w:footnote w:type="continuationSeparator" w:id="0">
    <w:p w14:paraId="2A324A2B" w14:textId="77777777" w:rsidR="002C0E32" w:rsidRDefault="002C0E32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43F3B8" w14:textId="6E94A433" w:rsidR="0082228B" w:rsidRDefault="002764FB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C06DE" w14:textId="3E657E01" w:rsidR="0082228B" w:rsidRDefault="002764FB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B992E" w14:textId="34AABFFE" w:rsidR="0082228B" w:rsidRDefault="002764FB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312E1"/>
    <w:rsid w:val="00040465"/>
    <w:rsid w:val="000459B0"/>
    <w:rsid w:val="00046D29"/>
    <w:rsid w:val="000557F7"/>
    <w:rsid w:val="00077BE4"/>
    <w:rsid w:val="00092326"/>
    <w:rsid w:val="000B71A9"/>
    <w:rsid w:val="000C50A9"/>
    <w:rsid w:val="000F262F"/>
    <w:rsid w:val="001014E3"/>
    <w:rsid w:val="0014321F"/>
    <w:rsid w:val="00167D13"/>
    <w:rsid w:val="001C6238"/>
    <w:rsid w:val="0020456D"/>
    <w:rsid w:val="00226CE8"/>
    <w:rsid w:val="0026300B"/>
    <w:rsid w:val="002726AB"/>
    <w:rsid w:val="002751F2"/>
    <w:rsid w:val="002764FB"/>
    <w:rsid w:val="00285F17"/>
    <w:rsid w:val="002872CA"/>
    <w:rsid w:val="002A1DDB"/>
    <w:rsid w:val="002C0E32"/>
    <w:rsid w:val="002C1F25"/>
    <w:rsid w:val="002E063F"/>
    <w:rsid w:val="0032503C"/>
    <w:rsid w:val="00343A00"/>
    <w:rsid w:val="00350084"/>
    <w:rsid w:val="00371091"/>
    <w:rsid w:val="003C2B56"/>
    <w:rsid w:val="004545CE"/>
    <w:rsid w:val="00455E39"/>
    <w:rsid w:val="00480DC9"/>
    <w:rsid w:val="004D5798"/>
    <w:rsid w:val="004F1964"/>
    <w:rsid w:val="004F58A9"/>
    <w:rsid w:val="00510FFD"/>
    <w:rsid w:val="0053385B"/>
    <w:rsid w:val="0057381A"/>
    <w:rsid w:val="005B14E8"/>
    <w:rsid w:val="005F75F2"/>
    <w:rsid w:val="0060025E"/>
    <w:rsid w:val="00613B27"/>
    <w:rsid w:val="00620EE6"/>
    <w:rsid w:val="0065396C"/>
    <w:rsid w:val="0068022E"/>
    <w:rsid w:val="00684EFC"/>
    <w:rsid w:val="00685921"/>
    <w:rsid w:val="006A3719"/>
    <w:rsid w:val="006D0FC7"/>
    <w:rsid w:val="006D63F0"/>
    <w:rsid w:val="006E0C75"/>
    <w:rsid w:val="006E5A85"/>
    <w:rsid w:val="00747CB6"/>
    <w:rsid w:val="007652A6"/>
    <w:rsid w:val="007E1ECE"/>
    <w:rsid w:val="008001C5"/>
    <w:rsid w:val="00802094"/>
    <w:rsid w:val="00814E66"/>
    <w:rsid w:val="0082228B"/>
    <w:rsid w:val="008630EE"/>
    <w:rsid w:val="00883D87"/>
    <w:rsid w:val="00885FEB"/>
    <w:rsid w:val="00893045"/>
    <w:rsid w:val="008A5875"/>
    <w:rsid w:val="008B62F8"/>
    <w:rsid w:val="008D6BC8"/>
    <w:rsid w:val="008F0D97"/>
    <w:rsid w:val="008F47AD"/>
    <w:rsid w:val="00901F04"/>
    <w:rsid w:val="00950733"/>
    <w:rsid w:val="009A0210"/>
    <w:rsid w:val="009F2D1F"/>
    <w:rsid w:val="00A027A3"/>
    <w:rsid w:val="00A072CA"/>
    <w:rsid w:val="00A205E6"/>
    <w:rsid w:val="00A34CF8"/>
    <w:rsid w:val="00A64ED9"/>
    <w:rsid w:val="00A82C65"/>
    <w:rsid w:val="00A9698A"/>
    <w:rsid w:val="00AB2EA8"/>
    <w:rsid w:val="00AC6462"/>
    <w:rsid w:val="00AD6683"/>
    <w:rsid w:val="00AF0DD4"/>
    <w:rsid w:val="00AF734B"/>
    <w:rsid w:val="00B16DB8"/>
    <w:rsid w:val="00B31316"/>
    <w:rsid w:val="00B51FDC"/>
    <w:rsid w:val="00B657A1"/>
    <w:rsid w:val="00B963FF"/>
    <w:rsid w:val="00BD260B"/>
    <w:rsid w:val="00BD333F"/>
    <w:rsid w:val="00BE79D7"/>
    <w:rsid w:val="00C1028B"/>
    <w:rsid w:val="00C348C2"/>
    <w:rsid w:val="00C505AD"/>
    <w:rsid w:val="00C56BAE"/>
    <w:rsid w:val="00C654B9"/>
    <w:rsid w:val="00C6598D"/>
    <w:rsid w:val="00C748EB"/>
    <w:rsid w:val="00CB7EF5"/>
    <w:rsid w:val="00CC2DB8"/>
    <w:rsid w:val="00CC6C7F"/>
    <w:rsid w:val="00D12F5F"/>
    <w:rsid w:val="00D63172"/>
    <w:rsid w:val="00D70A4E"/>
    <w:rsid w:val="00D91D5D"/>
    <w:rsid w:val="00DC1222"/>
    <w:rsid w:val="00E2244F"/>
    <w:rsid w:val="00E5312A"/>
    <w:rsid w:val="00E8222D"/>
    <w:rsid w:val="00E822F4"/>
    <w:rsid w:val="00EA6CCE"/>
    <w:rsid w:val="00EA7806"/>
    <w:rsid w:val="00EB0ABA"/>
    <w:rsid w:val="00EC4285"/>
    <w:rsid w:val="00ED3892"/>
    <w:rsid w:val="00F168A0"/>
    <w:rsid w:val="00F22BEE"/>
    <w:rsid w:val="00F51915"/>
    <w:rsid w:val="00F60D14"/>
    <w:rsid w:val="00FC70E8"/>
    <w:rsid w:val="00FE2AE9"/>
    <w:rsid w:val="00FF5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  <w15:docId w15:val="{5DADC4CA-D7F1-1D4C-992D-7B6036107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table" w:styleId="Tabelacomgrade">
    <w:name w:val="Table Grid"/>
    <w:basedOn w:val="Tabelanormal"/>
    <w:uiPriority w:val="59"/>
    <w:rsid w:val="0053385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rsid w:val="00CC6C7F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CC6C7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TextosemFormatao">
    <w:name w:val="Plain Text"/>
    <w:basedOn w:val="Normal"/>
    <w:link w:val="TextosemFormataoChar"/>
    <w:rsid w:val="00CC6C7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CC6C7F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CC6C7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CC6C7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C64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C6462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F168A0"/>
    <w:pPr>
      <w:spacing w:line="240" w:lineRule="auto"/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56D993-B793-492B-8307-9DAA6525D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696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7</cp:revision>
  <cp:lastPrinted>2024-04-18T18:12:00Z</cp:lastPrinted>
  <dcterms:created xsi:type="dcterms:W3CDTF">2024-06-06T17:55:00Z</dcterms:created>
  <dcterms:modified xsi:type="dcterms:W3CDTF">2024-06-17T22:16:00Z</dcterms:modified>
</cp:coreProperties>
</file>