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D9" w:rsidRDefault="008103D9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8A2" w:rsidRDefault="00DB5462" w:rsidP="008103D9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1391D">
        <w:rPr>
          <w:rFonts w:ascii="Arial" w:hAnsi="Arial" w:cs="Arial"/>
          <w:b/>
          <w:sz w:val="24"/>
          <w:szCs w:val="24"/>
        </w:rPr>
        <w:t>INDICAÇÃO Nº</w:t>
      </w:r>
      <w:r w:rsidR="0086601B">
        <w:rPr>
          <w:rFonts w:ascii="Arial" w:hAnsi="Arial" w:cs="Arial"/>
          <w:b/>
          <w:sz w:val="24"/>
          <w:szCs w:val="24"/>
        </w:rPr>
        <w:t>002/</w:t>
      </w:r>
      <w:proofErr w:type="gramStart"/>
      <w:r w:rsidR="0086601B">
        <w:rPr>
          <w:rFonts w:ascii="Arial" w:hAnsi="Arial" w:cs="Arial"/>
          <w:b/>
          <w:sz w:val="24"/>
          <w:szCs w:val="24"/>
        </w:rPr>
        <w:t>23</w:t>
      </w:r>
      <w:r w:rsidRPr="0061391D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Pr="0061391D">
        <w:rPr>
          <w:rFonts w:ascii="Arial" w:hAnsi="Arial" w:cs="Arial"/>
          <w:b/>
          <w:sz w:val="24"/>
          <w:szCs w:val="24"/>
        </w:rPr>
        <w:t xml:space="preserve"> EM </w:t>
      </w:r>
      <w:r w:rsidR="0086601B">
        <w:rPr>
          <w:rFonts w:ascii="Arial" w:hAnsi="Arial" w:cs="Arial"/>
          <w:b/>
          <w:sz w:val="24"/>
          <w:szCs w:val="24"/>
        </w:rPr>
        <w:t>08</w:t>
      </w:r>
      <w:r w:rsidR="004D75AE">
        <w:rPr>
          <w:rFonts w:ascii="Arial" w:hAnsi="Arial" w:cs="Arial"/>
          <w:b/>
          <w:sz w:val="24"/>
          <w:szCs w:val="24"/>
        </w:rPr>
        <w:t xml:space="preserve"> FEVEREIRO</w:t>
      </w:r>
      <w:r w:rsidR="00D418A2" w:rsidRPr="0061391D">
        <w:rPr>
          <w:rFonts w:ascii="Arial" w:hAnsi="Arial" w:cs="Arial"/>
          <w:b/>
          <w:sz w:val="24"/>
          <w:szCs w:val="24"/>
        </w:rPr>
        <w:t xml:space="preserve"> DE 202</w:t>
      </w:r>
      <w:r w:rsidR="004D75AE">
        <w:rPr>
          <w:rFonts w:ascii="Arial" w:hAnsi="Arial" w:cs="Arial"/>
          <w:b/>
          <w:sz w:val="24"/>
          <w:szCs w:val="24"/>
        </w:rPr>
        <w:t>3</w:t>
      </w:r>
    </w:p>
    <w:p w:rsidR="00DC3932" w:rsidRPr="0061391D" w:rsidRDefault="00DC3932" w:rsidP="008103D9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D418A2" w:rsidRPr="0061391D" w:rsidRDefault="00D418A2" w:rsidP="00F56A7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b/>
          <w:sz w:val="24"/>
          <w:szCs w:val="24"/>
        </w:rPr>
        <w:t xml:space="preserve">                              O Vereador </w:t>
      </w:r>
      <w:r w:rsidR="00F4074D" w:rsidRPr="0061391D">
        <w:rPr>
          <w:rFonts w:ascii="Arial" w:hAnsi="Arial" w:cs="Arial"/>
          <w:b/>
          <w:sz w:val="24"/>
          <w:szCs w:val="24"/>
        </w:rPr>
        <w:t>Verani Bacchi</w:t>
      </w:r>
      <w:r w:rsidRPr="0061391D">
        <w:rPr>
          <w:rFonts w:ascii="Arial" w:hAnsi="Arial" w:cs="Arial"/>
          <w:b/>
          <w:sz w:val="24"/>
          <w:szCs w:val="24"/>
        </w:rPr>
        <w:t xml:space="preserve"> do P</w:t>
      </w:r>
      <w:r w:rsidR="00932E95">
        <w:rPr>
          <w:rFonts w:ascii="Arial" w:hAnsi="Arial" w:cs="Arial"/>
          <w:b/>
          <w:sz w:val="24"/>
          <w:szCs w:val="24"/>
        </w:rPr>
        <w:t>rogressistas</w:t>
      </w:r>
      <w:r w:rsidRPr="0061391D">
        <w:rPr>
          <w:rFonts w:ascii="Arial" w:hAnsi="Arial" w:cs="Arial"/>
          <w:sz w:val="24"/>
          <w:szCs w:val="24"/>
        </w:rPr>
        <w:t xml:space="preserve">, com apoio das bancadas do </w:t>
      </w:r>
      <w:r w:rsidRPr="0061391D">
        <w:rPr>
          <w:rFonts w:ascii="Arial" w:hAnsi="Arial" w:cs="Arial"/>
          <w:b/>
          <w:sz w:val="24"/>
          <w:szCs w:val="24"/>
        </w:rPr>
        <w:t>PP, PDT e PSB</w:t>
      </w:r>
      <w:r w:rsidRPr="0061391D">
        <w:rPr>
          <w:rFonts w:ascii="Arial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702E56" w:rsidRDefault="00D418A2" w:rsidP="008103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 xml:space="preserve">                           “Sugere ao Poder Executivo através </w:t>
      </w:r>
      <w:r w:rsidR="0009241C">
        <w:rPr>
          <w:rFonts w:ascii="Arial" w:hAnsi="Arial" w:cs="Arial"/>
          <w:sz w:val="24"/>
          <w:szCs w:val="24"/>
        </w:rPr>
        <w:t>do setor competente</w:t>
      </w:r>
      <w:r w:rsidR="00A80C26">
        <w:rPr>
          <w:rFonts w:ascii="Arial" w:hAnsi="Arial" w:cs="Arial"/>
          <w:sz w:val="24"/>
          <w:szCs w:val="24"/>
        </w:rPr>
        <w:t>,</w:t>
      </w:r>
      <w:r w:rsidR="0009241C">
        <w:rPr>
          <w:rFonts w:ascii="Arial" w:hAnsi="Arial" w:cs="Arial"/>
          <w:sz w:val="24"/>
          <w:szCs w:val="24"/>
        </w:rPr>
        <w:t xml:space="preserve"> estude </w:t>
      </w:r>
      <w:r w:rsidR="00932E95">
        <w:rPr>
          <w:rFonts w:ascii="Arial" w:hAnsi="Arial" w:cs="Arial"/>
          <w:sz w:val="24"/>
          <w:szCs w:val="24"/>
        </w:rPr>
        <w:t>a viabilidade</w:t>
      </w:r>
      <w:r w:rsidR="00E977D0">
        <w:rPr>
          <w:rFonts w:ascii="Arial" w:hAnsi="Arial" w:cs="Arial"/>
          <w:sz w:val="24"/>
          <w:szCs w:val="24"/>
        </w:rPr>
        <w:t xml:space="preserve"> para </w:t>
      </w:r>
      <w:r w:rsidR="004F0DEC">
        <w:rPr>
          <w:rFonts w:ascii="Arial" w:hAnsi="Arial" w:cs="Arial"/>
          <w:sz w:val="24"/>
          <w:szCs w:val="24"/>
        </w:rPr>
        <w:t xml:space="preserve">a criação </w:t>
      </w:r>
      <w:r w:rsidR="0086601B">
        <w:rPr>
          <w:rFonts w:ascii="Arial" w:hAnsi="Arial" w:cs="Arial"/>
          <w:sz w:val="24"/>
          <w:szCs w:val="24"/>
        </w:rPr>
        <w:t>de um Programa E</w:t>
      </w:r>
      <w:r w:rsidR="00702E56">
        <w:rPr>
          <w:rFonts w:ascii="Arial" w:hAnsi="Arial" w:cs="Arial"/>
          <w:sz w:val="24"/>
          <w:szCs w:val="24"/>
        </w:rPr>
        <w:t>ducacional</w:t>
      </w:r>
      <w:r w:rsidR="00702E56" w:rsidRPr="00702E56">
        <w:rPr>
          <w:rFonts w:ascii="Arial" w:hAnsi="Arial" w:cs="Arial"/>
          <w:sz w:val="24"/>
          <w:szCs w:val="24"/>
        </w:rPr>
        <w:t xml:space="preserve"> </w:t>
      </w:r>
      <w:r w:rsidR="00702E56">
        <w:rPr>
          <w:rFonts w:ascii="Arial" w:hAnsi="Arial" w:cs="Arial"/>
          <w:sz w:val="24"/>
          <w:szCs w:val="24"/>
        </w:rPr>
        <w:t>através do desenvolvimento de atividades musicais no âmbito do município de Tapejara”.</w:t>
      </w:r>
    </w:p>
    <w:p w:rsidR="00D418A2" w:rsidRDefault="00D418A2" w:rsidP="00D418A2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1391D">
        <w:rPr>
          <w:rFonts w:ascii="Arial" w:hAnsi="Arial" w:cs="Arial"/>
          <w:b/>
          <w:sz w:val="24"/>
          <w:szCs w:val="24"/>
        </w:rPr>
        <w:t>JUSTIFICATIVA</w:t>
      </w:r>
    </w:p>
    <w:p w:rsidR="00DC3932" w:rsidRDefault="00702E56" w:rsidP="00702E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Cumpre destacar a </w:t>
      </w:r>
      <w:r w:rsidRPr="00702E56">
        <w:rPr>
          <w:rFonts w:ascii="Arial" w:hAnsi="Arial" w:cs="Arial"/>
          <w:sz w:val="24"/>
          <w:szCs w:val="24"/>
        </w:rPr>
        <w:t>importân</w:t>
      </w:r>
      <w:r>
        <w:rPr>
          <w:rFonts w:ascii="Arial" w:hAnsi="Arial" w:cs="Arial"/>
          <w:sz w:val="24"/>
          <w:szCs w:val="24"/>
        </w:rPr>
        <w:t xml:space="preserve">cia do ensino musical para a formação das pessoas. </w:t>
      </w:r>
      <w:r w:rsidRPr="00702E56">
        <w:rPr>
          <w:rFonts w:ascii="Arial" w:hAnsi="Arial" w:cs="Arial"/>
          <w:sz w:val="24"/>
          <w:szCs w:val="24"/>
        </w:rPr>
        <w:t>Do ponto de vista da formação individual, a</w:t>
      </w:r>
      <w:r>
        <w:rPr>
          <w:rFonts w:ascii="Arial" w:hAnsi="Arial" w:cs="Arial"/>
          <w:sz w:val="24"/>
          <w:szCs w:val="24"/>
        </w:rPr>
        <w:t>s</w:t>
      </w:r>
      <w:r w:rsidRPr="00702E56">
        <w:rPr>
          <w:rFonts w:ascii="Arial" w:hAnsi="Arial" w:cs="Arial"/>
          <w:sz w:val="24"/>
          <w:szCs w:val="24"/>
        </w:rPr>
        <w:t xml:space="preserve"> criança</w:t>
      </w:r>
      <w:r>
        <w:rPr>
          <w:rFonts w:ascii="Arial" w:hAnsi="Arial" w:cs="Arial"/>
          <w:sz w:val="24"/>
          <w:szCs w:val="24"/>
        </w:rPr>
        <w:t xml:space="preserve">s e adolescentes </w:t>
      </w:r>
      <w:r w:rsidRPr="00702E56">
        <w:rPr>
          <w:rFonts w:ascii="Arial" w:hAnsi="Arial" w:cs="Arial"/>
          <w:sz w:val="24"/>
          <w:szCs w:val="24"/>
        </w:rPr>
        <w:t>que recebe</w:t>
      </w:r>
      <w:r>
        <w:rPr>
          <w:rFonts w:ascii="Arial" w:hAnsi="Arial" w:cs="Arial"/>
          <w:sz w:val="24"/>
          <w:szCs w:val="24"/>
        </w:rPr>
        <w:t>m</w:t>
      </w:r>
      <w:r w:rsidRPr="00702E56">
        <w:rPr>
          <w:rFonts w:ascii="Arial" w:hAnsi="Arial" w:cs="Arial"/>
          <w:sz w:val="24"/>
          <w:szCs w:val="24"/>
        </w:rPr>
        <w:t xml:space="preserve"> aulas de música, tem contato com os princípios básicos da música, como coordenação motora, recepção auditiva, além do desenvolvimento mental e cognitivo. Coletivamente, o aluno desenvolve sua sociabilidade e o senso do trabalho e vida coletiva. </w:t>
      </w:r>
    </w:p>
    <w:p w:rsidR="00DC3932" w:rsidRDefault="00DC393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418A2" w:rsidRPr="0061391D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>Contamos com o apoio dos Nobres Edis e desde já agradecemos,</w:t>
      </w:r>
    </w:p>
    <w:p w:rsidR="00D418A2" w:rsidRPr="0061391D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>Atenciosamente,</w:t>
      </w:r>
    </w:p>
    <w:p w:rsidR="00D418A2" w:rsidRPr="0061391D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>Sala de Sessões Zalmair João Roier (Alemão)</w:t>
      </w:r>
    </w:p>
    <w:p w:rsidR="00F56A7A" w:rsidRDefault="00D418A2" w:rsidP="00095128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 xml:space="preserve">Tapejara, </w:t>
      </w:r>
      <w:r w:rsidR="0086601B">
        <w:rPr>
          <w:rFonts w:ascii="Arial" w:hAnsi="Arial" w:cs="Arial"/>
          <w:sz w:val="24"/>
          <w:szCs w:val="24"/>
        </w:rPr>
        <w:t>08</w:t>
      </w:r>
      <w:r w:rsidRPr="0061391D">
        <w:rPr>
          <w:rFonts w:ascii="Arial" w:hAnsi="Arial" w:cs="Arial"/>
          <w:sz w:val="24"/>
          <w:szCs w:val="24"/>
        </w:rPr>
        <w:t xml:space="preserve"> de </w:t>
      </w:r>
      <w:r w:rsidR="004D75AE">
        <w:rPr>
          <w:rFonts w:ascii="Arial" w:hAnsi="Arial" w:cs="Arial"/>
          <w:sz w:val="24"/>
          <w:szCs w:val="24"/>
        </w:rPr>
        <w:t>fevereiro</w:t>
      </w:r>
      <w:r w:rsidRPr="0061391D">
        <w:rPr>
          <w:rFonts w:ascii="Arial" w:hAnsi="Arial" w:cs="Arial"/>
          <w:sz w:val="24"/>
          <w:szCs w:val="24"/>
        </w:rPr>
        <w:t xml:space="preserve"> de 202</w:t>
      </w:r>
      <w:r w:rsidR="004D75AE">
        <w:rPr>
          <w:rFonts w:ascii="Arial" w:hAnsi="Arial" w:cs="Arial"/>
          <w:sz w:val="24"/>
          <w:szCs w:val="24"/>
        </w:rPr>
        <w:t>3</w:t>
      </w:r>
    </w:p>
    <w:p w:rsidR="000E26CC" w:rsidRDefault="000E26CC" w:rsidP="00095128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56382" w:rsidRDefault="00256382" w:rsidP="00095128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0E26CC" w:rsidRDefault="000E26CC" w:rsidP="00095128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0E26CC" w:rsidRDefault="000E26CC" w:rsidP="000E26CC">
      <w:pPr>
        <w:spacing w:line="259" w:lineRule="auto"/>
        <w:jc w:val="both"/>
        <w:rPr>
          <w:rFonts w:ascii="Arial" w:hAnsi="Arial" w:cs="Arial"/>
          <w:b/>
        </w:rPr>
      </w:pPr>
    </w:p>
    <w:p w:rsidR="000F22FB" w:rsidRDefault="000F22FB" w:rsidP="000E26CC">
      <w:pPr>
        <w:spacing w:line="259" w:lineRule="auto"/>
        <w:jc w:val="both"/>
        <w:rPr>
          <w:rFonts w:ascii="Arial" w:hAnsi="Arial" w:cs="Arial"/>
          <w:b/>
        </w:rPr>
      </w:pPr>
    </w:p>
    <w:p w:rsidR="000E26CC" w:rsidRPr="0061391D" w:rsidRDefault="000E26CC" w:rsidP="000E26CC">
      <w:pPr>
        <w:spacing w:line="259" w:lineRule="auto"/>
        <w:jc w:val="both"/>
        <w:rPr>
          <w:rFonts w:ascii="Arial" w:hAnsi="Arial" w:cs="Arial"/>
          <w:b/>
        </w:rPr>
      </w:pPr>
    </w:p>
    <w:p w:rsidR="000E26CC" w:rsidRPr="0061391D" w:rsidRDefault="000E26CC" w:rsidP="000E26CC">
      <w:pPr>
        <w:spacing w:line="259" w:lineRule="auto"/>
        <w:jc w:val="both"/>
        <w:rPr>
          <w:rFonts w:ascii="Arial" w:hAnsi="Arial" w:cs="Arial"/>
          <w:b/>
        </w:rPr>
      </w:pPr>
      <w:r w:rsidRPr="0061391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arlos Eduardo de Oliveira   Everton </w:t>
      </w:r>
      <w:proofErr w:type="spellStart"/>
      <w:r>
        <w:rPr>
          <w:rFonts w:ascii="Arial" w:hAnsi="Arial" w:cs="Arial"/>
          <w:b/>
        </w:rPr>
        <w:t>Rovani</w:t>
      </w:r>
      <w:proofErr w:type="spellEnd"/>
      <w:r w:rsidR="0086601B">
        <w:rPr>
          <w:rFonts w:ascii="Arial" w:hAnsi="Arial" w:cs="Arial"/>
          <w:b/>
        </w:rPr>
        <w:t xml:space="preserve">     Paulo César </w:t>
      </w:r>
      <w:proofErr w:type="spellStart"/>
      <w:r w:rsidR="0086601B">
        <w:rPr>
          <w:rFonts w:ascii="Arial" w:hAnsi="Arial" w:cs="Arial"/>
          <w:b/>
        </w:rPr>
        <w:t>Langaro</w:t>
      </w:r>
      <w:proofErr w:type="spellEnd"/>
      <w:r w:rsidRPr="0061391D">
        <w:rPr>
          <w:rFonts w:ascii="Arial" w:hAnsi="Arial" w:cs="Arial"/>
          <w:b/>
        </w:rPr>
        <w:t xml:space="preserve">    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    </w:t>
      </w:r>
      <w:r w:rsidR="000F22FB">
        <w:rPr>
          <w:rFonts w:ascii="Arial" w:hAnsi="Arial" w:cs="Arial"/>
          <w:b/>
        </w:rPr>
        <w:t xml:space="preserve">  </w:t>
      </w:r>
      <w:bookmarkStart w:id="0" w:name="_GoBack"/>
      <w:bookmarkEnd w:id="0"/>
      <w:r w:rsidRPr="0061391D">
        <w:rPr>
          <w:rFonts w:ascii="Arial" w:hAnsi="Arial" w:cs="Arial"/>
          <w:b/>
        </w:rPr>
        <w:t xml:space="preserve">    </w:t>
      </w:r>
      <w:r w:rsidR="000F22FB">
        <w:rPr>
          <w:rFonts w:ascii="Arial" w:hAnsi="Arial" w:cs="Arial"/>
          <w:b/>
        </w:rPr>
        <w:t xml:space="preserve">  </w:t>
      </w:r>
      <w:proofErr w:type="spellStart"/>
      <w:r w:rsidR="000F22FB">
        <w:rPr>
          <w:rFonts w:ascii="Arial" w:hAnsi="Arial" w:cs="Arial"/>
          <w:b/>
        </w:rPr>
        <w:t>PSB</w:t>
      </w:r>
      <w:proofErr w:type="spellEnd"/>
      <w:r w:rsidRPr="0061391D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               </w:t>
      </w:r>
      <w:proofErr w:type="gramStart"/>
      <w:r>
        <w:rPr>
          <w:rFonts w:ascii="Arial" w:hAnsi="Arial" w:cs="Arial"/>
          <w:b/>
        </w:rPr>
        <w:t xml:space="preserve">  </w:t>
      </w:r>
      <w:r w:rsidRPr="0061391D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rogressistas</w:t>
      </w:r>
      <w:proofErr w:type="gramEnd"/>
      <w:r w:rsidRPr="0061391D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</w:t>
      </w:r>
      <w:r w:rsidRPr="0061391D">
        <w:rPr>
          <w:rFonts w:ascii="Arial" w:hAnsi="Arial" w:cs="Arial"/>
          <w:b/>
        </w:rPr>
        <w:t xml:space="preserve">   </w:t>
      </w:r>
      <w:r w:rsidR="0086601B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</w:t>
      </w:r>
      <w:r w:rsidRPr="0061391D">
        <w:rPr>
          <w:rFonts w:ascii="Arial" w:hAnsi="Arial" w:cs="Arial"/>
          <w:b/>
        </w:rPr>
        <w:t xml:space="preserve"> PDT</w:t>
      </w:r>
    </w:p>
    <w:p w:rsidR="000E26CC" w:rsidRPr="0061391D" w:rsidRDefault="000E26CC" w:rsidP="000E26CC">
      <w:pPr>
        <w:spacing w:line="259" w:lineRule="auto"/>
        <w:jc w:val="both"/>
        <w:rPr>
          <w:rFonts w:ascii="Arial" w:hAnsi="Arial" w:cs="Arial"/>
          <w:b/>
        </w:rPr>
      </w:pPr>
    </w:p>
    <w:p w:rsidR="000E26CC" w:rsidRPr="0061391D" w:rsidRDefault="000E26CC" w:rsidP="000E26CC">
      <w:pPr>
        <w:spacing w:after="0" w:line="259" w:lineRule="auto"/>
        <w:rPr>
          <w:rFonts w:ascii="Arial" w:eastAsia="Calibri" w:hAnsi="Arial" w:cs="Arial"/>
          <w:b/>
        </w:rPr>
      </w:pPr>
    </w:p>
    <w:p w:rsidR="000E26CC" w:rsidRPr="0061391D" w:rsidRDefault="000E26CC" w:rsidP="000E26CC">
      <w:pPr>
        <w:spacing w:after="0" w:line="259" w:lineRule="auto"/>
        <w:rPr>
          <w:rFonts w:ascii="Arial" w:eastAsia="Calibri" w:hAnsi="Arial" w:cs="Arial"/>
          <w:b/>
        </w:rPr>
      </w:pPr>
    </w:p>
    <w:p w:rsidR="000E26CC" w:rsidRDefault="0086601B" w:rsidP="0086601B">
      <w:pPr>
        <w:spacing w:after="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Josué </w:t>
      </w:r>
      <w:proofErr w:type="spellStart"/>
      <w:r>
        <w:rPr>
          <w:rFonts w:ascii="Arial" w:eastAsia="Calibri" w:hAnsi="Arial" w:cs="Arial"/>
          <w:b/>
        </w:rPr>
        <w:t>Girardi</w:t>
      </w:r>
      <w:proofErr w:type="spellEnd"/>
      <w:r>
        <w:rPr>
          <w:rFonts w:ascii="Arial" w:eastAsia="Calibri" w:hAnsi="Arial" w:cs="Arial"/>
          <w:b/>
        </w:rPr>
        <w:t xml:space="preserve">                   </w:t>
      </w:r>
      <w:r w:rsidR="000E26CC" w:rsidRPr="0061391D">
        <w:rPr>
          <w:rFonts w:ascii="Arial" w:eastAsia="Calibri" w:hAnsi="Arial" w:cs="Arial"/>
          <w:b/>
        </w:rPr>
        <w:t xml:space="preserve">             </w:t>
      </w:r>
      <w:proofErr w:type="spellStart"/>
      <w:r w:rsidR="000E26CC" w:rsidRPr="0061391D">
        <w:rPr>
          <w:rFonts w:ascii="Arial" w:eastAsia="Calibri" w:hAnsi="Arial" w:cs="Arial"/>
          <w:b/>
        </w:rPr>
        <w:t>Déberton</w:t>
      </w:r>
      <w:proofErr w:type="spellEnd"/>
      <w:r w:rsidR="000E26CC" w:rsidRPr="0061391D">
        <w:rPr>
          <w:rFonts w:ascii="Arial" w:eastAsia="Calibri" w:hAnsi="Arial" w:cs="Arial"/>
          <w:b/>
        </w:rPr>
        <w:t xml:space="preserve"> </w:t>
      </w:r>
      <w:proofErr w:type="spellStart"/>
      <w:r w:rsidR="000E26CC" w:rsidRPr="0061391D">
        <w:rPr>
          <w:rFonts w:ascii="Arial" w:eastAsia="Calibri" w:hAnsi="Arial" w:cs="Arial"/>
          <w:b/>
        </w:rPr>
        <w:t>Fracaro</w:t>
      </w:r>
      <w:proofErr w:type="spellEnd"/>
      <w:r w:rsidR="000E26CC" w:rsidRPr="0061391D">
        <w:rPr>
          <w:rFonts w:ascii="Arial" w:eastAsia="Calibri" w:hAnsi="Arial" w:cs="Arial"/>
          <w:b/>
        </w:rPr>
        <w:t xml:space="preserve">                  </w:t>
      </w:r>
      <w:proofErr w:type="spellStart"/>
      <w:r>
        <w:rPr>
          <w:rFonts w:ascii="Arial" w:eastAsia="Calibri" w:hAnsi="Arial" w:cs="Arial"/>
          <w:b/>
        </w:rPr>
        <w:t>Verani</w:t>
      </w:r>
      <w:proofErr w:type="spellEnd"/>
      <w:r>
        <w:rPr>
          <w:rFonts w:ascii="Arial" w:eastAsia="Calibri" w:hAnsi="Arial" w:cs="Arial"/>
          <w:b/>
        </w:rPr>
        <w:t xml:space="preserve"> </w:t>
      </w:r>
      <w:proofErr w:type="spellStart"/>
      <w:r>
        <w:rPr>
          <w:rFonts w:ascii="Arial" w:eastAsia="Calibri" w:hAnsi="Arial" w:cs="Arial"/>
          <w:b/>
        </w:rPr>
        <w:t>Bacchi</w:t>
      </w:r>
      <w:proofErr w:type="spellEnd"/>
      <w:r w:rsidR="000E26CC" w:rsidRPr="0061391D">
        <w:rPr>
          <w:rFonts w:ascii="Arial" w:eastAsia="Calibri" w:hAnsi="Arial" w:cs="Arial"/>
          <w:b/>
        </w:rPr>
        <w:t xml:space="preserve">  </w:t>
      </w:r>
      <w:r w:rsidR="000E26CC">
        <w:rPr>
          <w:rFonts w:ascii="Arial" w:eastAsia="Calibri" w:hAnsi="Arial" w:cs="Arial"/>
          <w:b/>
        </w:rPr>
        <w:t xml:space="preserve"> </w:t>
      </w:r>
    </w:p>
    <w:p w:rsidR="000E26CC" w:rsidRPr="000E26CC" w:rsidRDefault="000E26CC" w:rsidP="000E26CC">
      <w:pPr>
        <w:spacing w:after="0" w:line="259" w:lineRule="auto"/>
        <w:rPr>
          <w:rFonts w:ascii="Arial" w:eastAsia="Calibri" w:hAnsi="Arial" w:cs="Arial"/>
          <w:b/>
        </w:rPr>
      </w:pPr>
      <w:r w:rsidRPr="0061391D">
        <w:rPr>
          <w:rFonts w:ascii="Arial" w:eastAsia="Calibri" w:hAnsi="Arial" w:cs="Arial"/>
          <w:b/>
        </w:rPr>
        <w:t>P</w:t>
      </w:r>
      <w:r>
        <w:rPr>
          <w:rFonts w:ascii="Arial" w:eastAsia="Calibri" w:hAnsi="Arial" w:cs="Arial"/>
          <w:b/>
        </w:rPr>
        <w:t xml:space="preserve">rogressistas </w:t>
      </w:r>
      <w:r w:rsidRPr="0061391D">
        <w:rPr>
          <w:rFonts w:ascii="Arial" w:eastAsia="Calibri" w:hAnsi="Arial" w:cs="Arial"/>
          <w:b/>
        </w:rPr>
        <w:t xml:space="preserve">                          </w:t>
      </w:r>
      <w:r>
        <w:rPr>
          <w:rFonts w:ascii="Arial" w:eastAsia="Calibri" w:hAnsi="Arial" w:cs="Arial"/>
          <w:b/>
        </w:rPr>
        <w:t xml:space="preserve">           </w:t>
      </w:r>
      <w:r w:rsidR="0086601B">
        <w:rPr>
          <w:rFonts w:ascii="Arial" w:eastAsia="Calibri" w:hAnsi="Arial" w:cs="Arial"/>
          <w:b/>
        </w:rPr>
        <w:t xml:space="preserve"> PDT                               </w:t>
      </w:r>
      <w:proofErr w:type="gramStart"/>
      <w:r w:rsidR="0086601B">
        <w:rPr>
          <w:rFonts w:ascii="Arial" w:eastAsia="Calibri" w:hAnsi="Arial" w:cs="Arial"/>
          <w:b/>
        </w:rPr>
        <w:t xml:space="preserve"> Progressistas</w:t>
      </w:r>
      <w:proofErr w:type="gramEnd"/>
      <w:r w:rsidRPr="0061391D">
        <w:rPr>
          <w:rFonts w:ascii="Arial" w:eastAsia="Calibri" w:hAnsi="Arial" w:cs="Arial"/>
          <w:b/>
        </w:rPr>
        <w:t xml:space="preserve">        </w:t>
      </w:r>
    </w:p>
    <w:sectPr w:rsidR="000E26CC" w:rsidRPr="000E26CC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DCB" w:rsidRDefault="00926DCB" w:rsidP="0082228B">
      <w:pPr>
        <w:spacing w:after="0" w:line="240" w:lineRule="auto"/>
      </w:pPr>
      <w:r>
        <w:separator/>
      </w:r>
    </w:p>
  </w:endnote>
  <w:endnote w:type="continuationSeparator" w:id="0">
    <w:p w:rsidR="00926DCB" w:rsidRDefault="00926DCB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DCB" w:rsidRDefault="00926DCB" w:rsidP="0082228B">
      <w:pPr>
        <w:spacing w:after="0" w:line="240" w:lineRule="auto"/>
      </w:pPr>
      <w:r>
        <w:separator/>
      </w:r>
    </w:p>
  </w:footnote>
  <w:footnote w:type="continuationSeparator" w:id="0">
    <w:p w:rsidR="00926DCB" w:rsidRDefault="00926DCB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F22FB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F22FB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0F22FB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9241C"/>
    <w:rsid w:val="00095128"/>
    <w:rsid w:val="000C50A9"/>
    <w:rsid w:val="000E26CC"/>
    <w:rsid w:val="000F22FB"/>
    <w:rsid w:val="000F781C"/>
    <w:rsid w:val="001963CA"/>
    <w:rsid w:val="001C0998"/>
    <w:rsid w:val="002462A6"/>
    <w:rsid w:val="00256382"/>
    <w:rsid w:val="002D53E8"/>
    <w:rsid w:val="00325381"/>
    <w:rsid w:val="003419D5"/>
    <w:rsid w:val="003D4F61"/>
    <w:rsid w:val="004A0841"/>
    <w:rsid w:val="004D75AE"/>
    <w:rsid w:val="004E493E"/>
    <w:rsid w:val="004F0DEC"/>
    <w:rsid w:val="004F55BD"/>
    <w:rsid w:val="0053133F"/>
    <w:rsid w:val="0060025E"/>
    <w:rsid w:val="0061391D"/>
    <w:rsid w:val="00620EE6"/>
    <w:rsid w:val="00685921"/>
    <w:rsid w:val="00702E56"/>
    <w:rsid w:val="00805A9E"/>
    <w:rsid w:val="008103D9"/>
    <w:rsid w:val="0082228B"/>
    <w:rsid w:val="0086601B"/>
    <w:rsid w:val="00876663"/>
    <w:rsid w:val="008F47AD"/>
    <w:rsid w:val="00926DCB"/>
    <w:rsid w:val="00932E95"/>
    <w:rsid w:val="009500AE"/>
    <w:rsid w:val="00A01D52"/>
    <w:rsid w:val="00A205E6"/>
    <w:rsid w:val="00A27226"/>
    <w:rsid w:val="00A62854"/>
    <w:rsid w:val="00A80C26"/>
    <w:rsid w:val="00A9698A"/>
    <w:rsid w:val="00B1162C"/>
    <w:rsid w:val="00B74B9C"/>
    <w:rsid w:val="00B963FF"/>
    <w:rsid w:val="00BB2531"/>
    <w:rsid w:val="00BD333F"/>
    <w:rsid w:val="00D418A2"/>
    <w:rsid w:val="00D46CB2"/>
    <w:rsid w:val="00DB5462"/>
    <w:rsid w:val="00DC3932"/>
    <w:rsid w:val="00DF4FD4"/>
    <w:rsid w:val="00E2244F"/>
    <w:rsid w:val="00E25B2F"/>
    <w:rsid w:val="00E977D0"/>
    <w:rsid w:val="00EA7806"/>
    <w:rsid w:val="00F4074D"/>
    <w:rsid w:val="00F56A7A"/>
    <w:rsid w:val="00F83DB7"/>
    <w:rsid w:val="00F9775E"/>
    <w:rsid w:val="00FB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58743DA-C7FC-4A0F-9C3B-F99A95C8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8ED9E-93ED-4E49-A6D1-30891A19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dcterms:created xsi:type="dcterms:W3CDTF">2023-02-08T18:49:00Z</dcterms:created>
  <dcterms:modified xsi:type="dcterms:W3CDTF">2023-02-08T18:49:00Z</dcterms:modified>
</cp:coreProperties>
</file>