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43FBECFA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C66960">
        <w:rPr>
          <w:rFonts w:ascii="Times New Roman" w:hAnsi="Times New Roman" w:cs="Times New Roman"/>
          <w:b/>
          <w:sz w:val="28"/>
          <w:szCs w:val="28"/>
        </w:rPr>
        <w:t>ojeto de lei do Executivo nº 045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7F1A7034" w:rsidR="00E57BC7" w:rsidRPr="00C66960" w:rsidRDefault="00E57BC7" w:rsidP="00C66960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C66960" w:rsidRPr="00C66960">
        <w:rPr>
          <w:rFonts w:ascii="Times New Roman" w:hAnsi="Times New Roman" w:cs="Times New Roman"/>
          <w:sz w:val="28"/>
          <w:szCs w:val="28"/>
        </w:rPr>
        <w:t>Prorroga o prazo da entrada em vigor das Lei</w:t>
      </w:r>
      <w:r w:rsidR="00C66960">
        <w:rPr>
          <w:rFonts w:ascii="Times New Roman" w:hAnsi="Times New Roman" w:cs="Times New Roman"/>
          <w:sz w:val="28"/>
          <w:szCs w:val="28"/>
        </w:rPr>
        <w:t xml:space="preserve">s nº 4518, de 29 de dezembro de </w:t>
      </w:r>
      <w:r w:rsidR="00C66960" w:rsidRPr="00C66960">
        <w:rPr>
          <w:rFonts w:ascii="Times New Roman" w:hAnsi="Times New Roman" w:cs="Times New Roman"/>
          <w:sz w:val="28"/>
          <w:szCs w:val="28"/>
        </w:rPr>
        <w:t xml:space="preserve">2020, </w:t>
      </w:r>
      <w:proofErr w:type="gramStart"/>
      <w:r w:rsidR="00C66960" w:rsidRPr="00C66960">
        <w:rPr>
          <w:rFonts w:ascii="Times New Roman" w:hAnsi="Times New Roman" w:cs="Times New Roman"/>
          <w:sz w:val="28"/>
          <w:szCs w:val="28"/>
        </w:rPr>
        <w:t>que Institui</w:t>
      </w:r>
      <w:proofErr w:type="gramEnd"/>
      <w:r w:rsidR="00C66960" w:rsidRPr="00C66960">
        <w:rPr>
          <w:rFonts w:ascii="Times New Roman" w:hAnsi="Times New Roman" w:cs="Times New Roman"/>
          <w:sz w:val="28"/>
          <w:szCs w:val="28"/>
        </w:rPr>
        <w:t xml:space="preserve"> o Plano Diretor do Município de Tapeja</w:t>
      </w:r>
      <w:r w:rsidR="00C66960">
        <w:rPr>
          <w:rFonts w:ascii="Times New Roman" w:hAnsi="Times New Roman" w:cs="Times New Roman"/>
          <w:sz w:val="28"/>
          <w:szCs w:val="28"/>
        </w:rPr>
        <w:t xml:space="preserve">ra e dá outras providências, nº </w:t>
      </w:r>
      <w:r w:rsidR="00C66960" w:rsidRPr="00C66960">
        <w:rPr>
          <w:rFonts w:ascii="Times New Roman" w:hAnsi="Times New Roman" w:cs="Times New Roman"/>
          <w:sz w:val="28"/>
          <w:szCs w:val="28"/>
        </w:rPr>
        <w:t xml:space="preserve">4519, de 29 de dezembro de 2020, que Institui </w:t>
      </w:r>
      <w:r w:rsidR="00C66960">
        <w:rPr>
          <w:rFonts w:ascii="Times New Roman" w:hAnsi="Times New Roman" w:cs="Times New Roman"/>
          <w:sz w:val="28"/>
          <w:szCs w:val="28"/>
        </w:rPr>
        <w:t xml:space="preserve">o Plano de Mobilidade Urbana do </w:t>
      </w:r>
      <w:r w:rsidR="00C66960" w:rsidRPr="00C66960">
        <w:rPr>
          <w:rFonts w:ascii="Times New Roman" w:hAnsi="Times New Roman" w:cs="Times New Roman"/>
          <w:sz w:val="28"/>
          <w:szCs w:val="28"/>
        </w:rPr>
        <w:t>Município de Tapejara e dá outras providências, e, nº 4</w:t>
      </w:r>
      <w:r w:rsidR="00C66960">
        <w:rPr>
          <w:rFonts w:ascii="Times New Roman" w:hAnsi="Times New Roman" w:cs="Times New Roman"/>
          <w:sz w:val="28"/>
          <w:szCs w:val="28"/>
        </w:rPr>
        <w:t xml:space="preserve">520, de 29 de dezembro de 2020, </w:t>
      </w:r>
      <w:r w:rsidR="00C66960" w:rsidRPr="00C66960">
        <w:rPr>
          <w:rFonts w:ascii="Times New Roman" w:hAnsi="Times New Roman" w:cs="Times New Roman"/>
          <w:sz w:val="28"/>
          <w:szCs w:val="28"/>
        </w:rPr>
        <w:t>que Dispõe sobre o Código de Obras do Município de Tap</w:t>
      </w:r>
      <w:r w:rsidR="00C66960">
        <w:rPr>
          <w:rFonts w:ascii="Times New Roman" w:hAnsi="Times New Roman" w:cs="Times New Roman"/>
          <w:sz w:val="28"/>
          <w:szCs w:val="28"/>
        </w:rPr>
        <w:t xml:space="preserve">ejara e dá outras providências, </w:t>
      </w:r>
      <w:r w:rsidR="00C66960" w:rsidRPr="00C66960">
        <w:rPr>
          <w:rFonts w:ascii="Times New Roman" w:hAnsi="Times New Roman" w:cs="Times New Roman"/>
          <w:sz w:val="28"/>
          <w:szCs w:val="28"/>
        </w:rPr>
        <w:t>em virtude da relevância da matéria e por razões de interesse público.</w:t>
      </w:r>
    </w:p>
    <w:p w14:paraId="1DE14189" w14:textId="685B4E6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C66960">
        <w:rPr>
          <w:rFonts w:ascii="Times New Roman" w:hAnsi="Times New Roman" w:cs="Times New Roman"/>
          <w:sz w:val="28"/>
          <w:szCs w:val="28"/>
        </w:rPr>
        <w:t>18/06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328BE6B1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C66960">
        <w:rPr>
          <w:rFonts w:ascii="Times New Roman" w:hAnsi="Times New Roman" w:cs="Times New Roman"/>
          <w:sz w:val="28"/>
          <w:szCs w:val="28"/>
        </w:rPr>
        <w:t>21/06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50020BA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C66960">
        <w:rPr>
          <w:rFonts w:ascii="Times New Roman" w:hAnsi="Times New Roman" w:cs="Times New Roman"/>
          <w:sz w:val="28"/>
          <w:szCs w:val="28"/>
        </w:rPr>
        <w:t>Aprovado por 6 votos a favor e 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</w:p>
    <w:p w14:paraId="0F3BA814" w14:textId="6257BA7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>Adr</w:t>
      </w:r>
      <w:r w:rsidR="00C66960">
        <w:rPr>
          <w:rFonts w:ascii="Times New Roman" w:hAnsi="Times New Roman" w:cs="Times New Roman"/>
          <w:sz w:val="28"/>
          <w:szCs w:val="28"/>
        </w:rPr>
        <w:t xml:space="preserve">iana Bueno </w:t>
      </w:r>
      <w:proofErr w:type="spellStart"/>
      <w:r w:rsidR="00C66960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(PP)</w:t>
      </w:r>
      <w:r w:rsidR="00C66960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C66960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(Cidadania)</w:t>
      </w:r>
      <w:r w:rsidR="00C66960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3D508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09AEF3F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>Altami</w:t>
      </w:r>
      <w:r w:rsidR="00C66960">
        <w:rPr>
          <w:rFonts w:ascii="Times New Roman" w:hAnsi="Times New Roman" w:cs="Times New Roman"/>
          <w:sz w:val="28"/>
          <w:szCs w:val="28"/>
        </w:rPr>
        <w:t xml:space="preserve">r Galvão </w:t>
      </w:r>
      <w:proofErr w:type="spellStart"/>
      <w:r w:rsidR="00C66960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(MDB)</w:t>
      </w:r>
      <w:r w:rsidR="00C66960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3D508D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3D508D">
        <w:rPr>
          <w:rFonts w:ascii="Times New Roman" w:hAnsi="Times New Roman" w:cs="Times New Roman"/>
          <w:sz w:val="28"/>
          <w:szCs w:val="28"/>
        </w:rPr>
        <w:t xml:space="preserve"> (MDB)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D508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D508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D508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26CE8"/>
    <w:rsid w:val="0026300B"/>
    <w:rsid w:val="002E063F"/>
    <w:rsid w:val="002F5C56"/>
    <w:rsid w:val="00350084"/>
    <w:rsid w:val="003C2B56"/>
    <w:rsid w:val="003D508D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66960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E151-325B-49C5-89B2-A8EF3E2E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2023-07-07T17:22:00Z</dcterms:created>
  <dcterms:modified xsi:type="dcterms:W3CDTF">2023-07-07T17:36:00Z</dcterms:modified>
</cp:coreProperties>
</file>