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DA2C3" w14:textId="31F60FC1" w:rsidR="003A4216" w:rsidRPr="003A4216" w:rsidRDefault="003A4216" w:rsidP="003A4216">
      <w:pPr>
        <w:jc w:val="center"/>
        <w:rPr>
          <w:rFonts w:ascii="Arial" w:hAnsi="Arial" w:cs="Arial"/>
          <w:b/>
          <w:bCs/>
        </w:rPr>
      </w:pPr>
      <w:bookmarkStart w:id="0" w:name="_GoBack"/>
      <w:bookmarkEnd w:id="0"/>
      <w:r w:rsidRPr="003A4216">
        <w:rPr>
          <w:rFonts w:ascii="Arial" w:hAnsi="Arial" w:cs="Arial"/>
          <w:b/>
          <w:bCs/>
        </w:rPr>
        <w:t>INDICAÇÃO Nº 42/2023, EM 26 DE JUNHO DE 2023.</w:t>
      </w:r>
    </w:p>
    <w:p w14:paraId="5789CA49" w14:textId="77777777" w:rsidR="003A4216" w:rsidRPr="003A4216" w:rsidRDefault="003A4216" w:rsidP="003A4216">
      <w:pPr>
        <w:rPr>
          <w:rFonts w:ascii="Arial" w:hAnsi="Arial" w:cs="Arial"/>
        </w:rPr>
      </w:pPr>
    </w:p>
    <w:p w14:paraId="5C223C3E" w14:textId="77777777" w:rsidR="003A4216" w:rsidRPr="003A4216" w:rsidRDefault="003A4216" w:rsidP="003A4216">
      <w:pPr>
        <w:jc w:val="both"/>
        <w:rPr>
          <w:rFonts w:ascii="Arial" w:hAnsi="Arial" w:cs="Arial"/>
        </w:rPr>
      </w:pPr>
      <w:r w:rsidRPr="003A4216">
        <w:rPr>
          <w:rFonts w:ascii="Arial" w:hAnsi="Arial" w:cs="Arial"/>
        </w:rPr>
        <w:t xml:space="preserve">                              A Vereadora Rita Scariot Sossella do PSB, no uso de suas legais e regimentais atribuições, vem perante Vossa Excelência e seus nobres pares, apresentar esta indicação com o objetivo de sugerir ao Poder Executivo Municipal e a Brigada Militar, a adoção da medida político-administrativa de interesse da comunidade.</w:t>
      </w:r>
    </w:p>
    <w:p w14:paraId="286DFBAE" w14:textId="3CA1E95B" w:rsidR="003A4216" w:rsidRPr="003A4216" w:rsidRDefault="003A4216" w:rsidP="003A4216">
      <w:pPr>
        <w:jc w:val="both"/>
        <w:rPr>
          <w:rFonts w:ascii="Arial" w:hAnsi="Arial" w:cs="Arial"/>
        </w:rPr>
      </w:pPr>
      <w:r w:rsidRPr="003A4216">
        <w:rPr>
          <w:rFonts w:ascii="Arial" w:hAnsi="Arial" w:cs="Arial"/>
        </w:rPr>
        <w:t xml:space="preserve">                            “Sugere que o Poder Executivo Municipal, através do setor competente”, e a Brigada </w:t>
      </w:r>
      <w:proofErr w:type="gramStart"/>
      <w:r w:rsidRPr="003A4216">
        <w:rPr>
          <w:rFonts w:ascii="Arial" w:hAnsi="Arial" w:cs="Arial"/>
        </w:rPr>
        <w:t>Militar</w:t>
      </w:r>
      <w:proofErr w:type="gramEnd"/>
      <w:r w:rsidRPr="003A4216">
        <w:rPr>
          <w:rFonts w:ascii="Arial" w:hAnsi="Arial" w:cs="Arial"/>
        </w:rPr>
        <w:t xml:space="preserve">, que façam uma campanha de conscientização dos proprietários de estabelecimentos que recuaram o estacionamento público, nas vias de nossa cidade, para que deem livre acesso e permitam o uso dos mesmos ao público em geral, pois os proprietários de estabelecimentos que possuem estacionamentos de recuo paralelo a via não podem caracterizar como privativas as vagas criadas, seja em clínicas médicas, supermercados e outros locais públicos, de acordo com resolução do Conselho Nacional de Trânsito (Contran). Com isso, os proprietários que privaram os motoristas de estacionar paralelamente às calçadas, não podem impedir que veículos </w:t>
      </w:r>
      <w:proofErr w:type="gramStart"/>
      <w:r w:rsidRPr="003A4216">
        <w:rPr>
          <w:rFonts w:ascii="Arial" w:hAnsi="Arial" w:cs="Arial"/>
        </w:rPr>
        <w:t>sejam</w:t>
      </w:r>
      <w:proofErr w:type="gramEnd"/>
      <w:r w:rsidRPr="003A4216">
        <w:rPr>
          <w:rFonts w:ascii="Arial" w:hAnsi="Arial" w:cs="Arial"/>
        </w:rPr>
        <w:t xml:space="preserve"> estacionados dentro dos recuos, espaço e entre a calçada e a edificação”. Também que solicitem aos proprietários destes estabelecimentos que sinalizem os mesmos com “ESTACIONAMENTO PÚBLICO”.</w:t>
      </w:r>
    </w:p>
    <w:p w14:paraId="1E5CFDEE" w14:textId="77777777" w:rsidR="003A4216" w:rsidRPr="003A4216" w:rsidRDefault="003A4216" w:rsidP="003A4216">
      <w:pPr>
        <w:jc w:val="both"/>
        <w:rPr>
          <w:rFonts w:ascii="Arial" w:hAnsi="Arial" w:cs="Arial"/>
          <w:b/>
        </w:rPr>
      </w:pPr>
    </w:p>
    <w:p w14:paraId="70866461" w14:textId="77777777" w:rsidR="003A4216" w:rsidRPr="003A4216" w:rsidRDefault="003A4216" w:rsidP="003A4216">
      <w:pPr>
        <w:jc w:val="center"/>
        <w:rPr>
          <w:rFonts w:ascii="Arial" w:hAnsi="Arial" w:cs="Arial"/>
        </w:rPr>
      </w:pPr>
      <w:r w:rsidRPr="003A4216">
        <w:rPr>
          <w:rFonts w:ascii="Arial" w:hAnsi="Arial" w:cs="Arial"/>
        </w:rPr>
        <w:t>JUSTIFICATIVA:</w:t>
      </w:r>
    </w:p>
    <w:p w14:paraId="6EC5E408"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t>O que tem se notado ultimamente em nossa cidade é a criação desgovernada e sem fiscalização dos órgãos competentes quanto aos estacionamentos que são criados, supostamente considerados privativos, ou seja, somente para clientes.</w:t>
      </w:r>
    </w:p>
    <w:p w14:paraId="38C9FE6B"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t>Esta prática está se tornando comum quando se inaugura na cidade um ponto comercial, seja um mercado, lojas de confecções e até mesmo em prédios residenciais.</w:t>
      </w:r>
    </w:p>
    <w:p w14:paraId="38321DEC"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t xml:space="preserve">Os </w:t>
      </w:r>
      <w:bookmarkStart w:id="1" w:name="_Hlk138324791"/>
      <w:r w:rsidRPr="003A4216">
        <w:rPr>
          <w:rFonts w:ascii="Arial" w:hAnsi="Arial" w:cs="Arial"/>
        </w:rPr>
        <w:t xml:space="preserve">proprietários de estabelecimentos que possuem estacionamentos de recuo paralelo </w:t>
      </w:r>
      <w:proofErr w:type="gramStart"/>
      <w:r w:rsidRPr="003A4216">
        <w:rPr>
          <w:rFonts w:ascii="Arial" w:hAnsi="Arial" w:cs="Arial"/>
        </w:rPr>
        <w:t>a</w:t>
      </w:r>
      <w:proofErr w:type="gramEnd"/>
      <w:r w:rsidRPr="003A4216">
        <w:rPr>
          <w:rFonts w:ascii="Arial" w:hAnsi="Arial" w:cs="Arial"/>
        </w:rPr>
        <w:t xml:space="preserve"> via não podem caracterizar como privativas as vagas criadas, seja em clínicas médicas, supermercados e outros locais públicos, de acordo com resolução do Conselho Nacional de Trânsito (Contran). Com isso, os proprietários que privaram os motoristas de estacionar paralelamente às calçadas, não podem impedir que veículos </w:t>
      </w:r>
      <w:proofErr w:type="gramStart"/>
      <w:r w:rsidRPr="003A4216">
        <w:rPr>
          <w:rFonts w:ascii="Arial" w:hAnsi="Arial" w:cs="Arial"/>
        </w:rPr>
        <w:t>sejam</w:t>
      </w:r>
      <w:proofErr w:type="gramEnd"/>
      <w:r w:rsidRPr="003A4216">
        <w:rPr>
          <w:rFonts w:ascii="Arial" w:hAnsi="Arial" w:cs="Arial"/>
        </w:rPr>
        <w:t xml:space="preserve"> estacionados dentro dos recuos, espaço e entre a calçada e a edificação</w:t>
      </w:r>
      <w:bookmarkEnd w:id="1"/>
      <w:r w:rsidRPr="003A4216">
        <w:rPr>
          <w:rFonts w:ascii="Arial" w:hAnsi="Arial" w:cs="Arial"/>
        </w:rPr>
        <w:t>.</w:t>
      </w:r>
    </w:p>
    <w:p w14:paraId="75B2B269"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t>Pois ao criar a vaga com recuo, automaticamente deixa de existir a vaga de estacionamento na rua (pública), desta forma, qualquer pessoa pode estacionar o veículo, sendo que não pode ser cobrado nenhum valor e, muito menos, nem ser impedido.</w:t>
      </w:r>
    </w:p>
    <w:p w14:paraId="63735184"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lastRenderedPageBreak/>
        <w:t>Se existe na via o estacionamento paralelo (público), o proprietário do estabelecimento não pode deliberadamente criar um estacionamento de recuo e eliminar o estacionamento público tornando esse privativo aos clientes toda a extensão do seu comercio.</w:t>
      </w:r>
    </w:p>
    <w:p w14:paraId="5A0B1A08"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t>De acordo com a RESOLUÇÃO 302 DE 18 DE DEZEMBRO DE 2008:</w:t>
      </w:r>
    </w:p>
    <w:p w14:paraId="76F28004"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t>Art. 6º. Fica vedado destinar parte da via para estacionamento privativo de qualquer veículo em situações de uso não previstas nesta Resolução.</w:t>
      </w:r>
    </w:p>
    <w:p w14:paraId="502614DC"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t xml:space="preserve">Ou seja, somente pode se configurar estacionamento privativo, se o órgão competente assim o </w:t>
      </w:r>
      <w:proofErr w:type="gramStart"/>
      <w:r w:rsidRPr="003A4216">
        <w:rPr>
          <w:rFonts w:ascii="Arial" w:hAnsi="Arial" w:cs="Arial"/>
        </w:rPr>
        <w:t>definir,</w:t>
      </w:r>
      <w:proofErr w:type="gramEnd"/>
      <w:r w:rsidRPr="003A4216">
        <w:rPr>
          <w:rFonts w:ascii="Arial" w:hAnsi="Arial" w:cs="Arial"/>
        </w:rPr>
        <w:t xml:space="preserve"> baseado nas hipóteses previstas nessa lei, que incluem ambulâncias, viaturas, idosos, deficientes etc..</w:t>
      </w:r>
    </w:p>
    <w:p w14:paraId="5FFB1C0E" w14:textId="77777777" w:rsidR="003A4216" w:rsidRPr="003A4216" w:rsidRDefault="003A4216" w:rsidP="003A4216">
      <w:pPr>
        <w:spacing w:line="276" w:lineRule="auto"/>
        <w:ind w:firstLine="708"/>
        <w:jc w:val="both"/>
        <w:rPr>
          <w:rFonts w:ascii="Arial" w:hAnsi="Arial" w:cs="Arial"/>
        </w:rPr>
      </w:pPr>
      <w:r w:rsidRPr="003A4216">
        <w:rPr>
          <w:rFonts w:ascii="Arial" w:hAnsi="Arial" w:cs="Arial"/>
        </w:rPr>
        <w:t>Não existe assim, estacionamento privativo para clientes. Ao destinar toda a frente de sua propriedade para estacionamento, o proprietário está privando o cidadão comum de estacionar na via pública. A única maneira do proprietário de estabelecimento fazer um estacionamento privativo é criando uma entrada e saída de veículos (de acordo com os espaçamentos exigidos no Plano Diretor ou na lei de uso e ocupação do solo de seu município) e deixar o restante da via com a calçada alta, permitindo o estacionamento público.</w:t>
      </w:r>
    </w:p>
    <w:p w14:paraId="3F7020A6" w14:textId="77777777" w:rsidR="003A4216" w:rsidRDefault="003A4216" w:rsidP="003A4216">
      <w:pPr>
        <w:spacing w:line="276" w:lineRule="auto"/>
        <w:ind w:firstLine="708"/>
        <w:jc w:val="both"/>
        <w:rPr>
          <w:rFonts w:ascii="Arial" w:hAnsi="Arial" w:cs="Arial"/>
        </w:rPr>
      </w:pPr>
      <w:r w:rsidRPr="003A4216">
        <w:rPr>
          <w:rFonts w:ascii="Arial" w:hAnsi="Arial" w:cs="Arial"/>
        </w:rPr>
        <w:t xml:space="preserve">Mesmo que o proprietário do estabelecimento recue a fachada de seu prédio para aumentar </w:t>
      </w:r>
      <w:proofErr w:type="gramStart"/>
      <w:r w:rsidRPr="003A4216">
        <w:rPr>
          <w:rFonts w:ascii="Arial" w:hAnsi="Arial" w:cs="Arial"/>
        </w:rPr>
        <w:t>a</w:t>
      </w:r>
      <w:proofErr w:type="gramEnd"/>
      <w:r w:rsidRPr="003A4216">
        <w:rPr>
          <w:rFonts w:ascii="Arial" w:hAnsi="Arial" w:cs="Arial"/>
        </w:rPr>
        <w:t xml:space="preserve"> calçada, ele não pode rebaixar o meio fio sem a aprovação do órgão municipal competente. Isto porque, a alteração pode privar outras pessoas de estacionarem na via pública em frente ao estabelecimento, uma vez que é proibido parar e estacionar onde há entrada e saída de veículos. Além disso, este recuo precisa garantir a passagem de pedestres na calçada, o que também depende da regulamentação de cada município.</w:t>
      </w:r>
    </w:p>
    <w:p w14:paraId="024E53F6" w14:textId="77777777" w:rsidR="003A4216" w:rsidRPr="003A4216" w:rsidRDefault="003A4216" w:rsidP="003A4216">
      <w:pPr>
        <w:spacing w:line="276" w:lineRule="auto"/>
        <w:ind w:firstLine="708"/>
        <w:jc w:val="both"/>
        <w:rPr>
          <w:rFonts w:ascii="Arial" w:hAnsi="Arial" w:cs="Arial"/>
        </w:rPr>
      </w:pPr>
    </w:p>
    <w:p w14:paraId="07D85172" w14:textId="77777777" w:rsidR="003A4216" w:rsidRPr="003A4216" w:rsidRDefault="003A4216" w:rsidP="003A4216">
      <w:pPr>
        <w:jc w:val="center"/>
        <w:rPr>
          <w:rFonts w:ascii="Arial" w:hAnsi="Arial" w:cs="Arial"/>
        </w:rPr>
      </w:pPr>
      <w:r w:rsidRPr="003A4216">
        <w:rPr>
          <w:rFonts w:ascii="Arial" w:hAnsi="Arial" w:cs="Arial"/>
        </w:rPr>
        <w:t xml:space="preserve">Contamos com o apoio dos Nobres </w:t>
      </w:r>
      <w:proofErr w:type="gramStart"/>
      <w:r w:rsidRPr="003A4216">
        <w:rPr>
          <w:rFonts w:ascii="Arial" w:hAnsi="Arial" w:cs="Arial"/>
        </w:rPr>
        <w:t>Edis</w:t>
      </w:r>
      <w:proofErr w:type="gramEnd"/>
      <w:r w:rsidRPr="003A4216">
        <w:rPr>
          <w:rFonts w:ascii="Arial" w:hAnsi="Arial" w:cs="Arial"/>
        </w:rPr>
        <w:t xml:space="preserve"> e desde já agradecemos,</w:t>
      </w:r>
    </w:p>
    <w:p w14:paraId="10B932E5" w14:textId="77777777" w:rsidR="003A4216" w:rsidRPr="003A4216" w:rsidRDefault="003A4216" w:rsidP="003A4216">
      <w:pPr>
        <w:jc w:val="center"/>
        <w:rPr>
          <w:rFonts w:ascii="Arial" w:hAnsi="Arial" w:cs="Arial"/>
        </w:rPr>
      </w:pPr>
      <w:r w:rsidRPr="003A4216">
        <w:rPr>
          <w:rFonts w:ascii="Arial" w:hAnsi="Arial" w:cs="Arial"/>
        </w:rPr>
        <w:t>Atenciosamente,</w:t>
      </w:r>
    </w:p>
    <w:p w14:paraId="2BE242AD" w14:textId="77777777" w:rsidR="003A4216" w:rsidRPr="003A4216" w:rsidRDefault="003A4216" w:rsidP="003A4216">
      <w:pPr>
        <w:jc w:val="center"/>
        <w:rPr>
          <w:rFonts w:ascii="Arial" w:hAnsi="Arial" w:cs="Arial"/>
        </w:rPr>
      </w:pPr>
      <w:r w:rsidRPr="003A4216">
        <w:rPr>
          <w:rFonts w:ascii="Arial" w:hAnsi="Arial" w:cs="Arial"/>
        </w:rPr>
        <w:t>Sala de Sessões Zalmair João Roier (Alemão)</w:t>
      </w:r>
    </w:p>
    <w:p w14:paraId="2224A544" w14:textId="77777777" w:rsidR="003A4216" w:rsidRPr="003A4216" w:rsidRDefault="003A4216" w:rsidP="003A4216">
      <w:pPr>
        <w:jc w:val="center"/>
        <w:rPr>
          <w:rFonts w:ascii="Arial" w:hAnsi="Arial" w:cs="Arial"/>
        </w:rPr>
      </w:pPr>
      <w:r w:rsidRPr="003A4216">
        <w:rPr>
          <w:rFonts w:ascii="Arial" w:hAnsi="Arial" w:cs="Arial"/>
        </w:rPr>
        <w:t>Tapejara, 26 de junho de 2023.</w:t>
      </w:r>
    </w:p>
    <w:p w14:paraId="72E4E0F1" w14:textId="77777777" w:rsidR="003A4216" w:rsidRPr="003A4216" w:rsidRDefault="003A4216" w:rsidP="003A4216">
      <w:pPr>
        <w:rPr>
          <w:rFonts w:ascii="Arial" w:hAnsi="Arial" w:cs="Arial"/>
        </w:rPr>
      </w:pPr>
    </w:p>
    <w:p w14:paraId="51966314" w14:textId="77777777" w:rsidR="003A4216" w:rsidRPr="003A4216" w:rsidRDefault="003A4216" w:rsidP="003A4216">
      <w:pPr>
        <w:spacing w:after="0" w:line="240" w:lineRule="auto"/>
        <w:jc w:val="center"/>
        <w:rPr>
          <w:rFonts w:ascii="Arial" w:hAnsi="Arial" w:cs="Arial"/>
          <w:b/>
          <w:bCs/>
        </w:rPr>
      </w:pPr>
    </w:p>
    <w:p w14:paraId="1163D4E7" w14:textId="77777777" w:rsidR="003A4216" w:rsidRPr="003A4216" w:rsidRDefault="003A4216" w:rsidP="003A4216">
      <w:pPr>
        <w:spacing w:after="0" w:line="240" w:lineRule="auto"/>
        <w:jc w:val="center"/>
        <w:rPr>
          <w:rFonts w:ascii="Arial" w:hAnsi="Arial" w:cs="Arial"/>
          <w:b/>
          <w:bCs/>
        </w:rPr>
      </w:pPr>
      <w:r w:rsidRPr="003A4216">
        <w:rPr>
          <w:rFonts w:ascii="Arial" w:hAnsi="Arial" w:cs="Arial"/>
          <w:b/>
          <w:bCs/>
        </w:rPr>
        <w:t>Rita Scariot Sossella</w:t>
      </w:r>
    </w:p>
    <w:p w14:paraId="206C5DC0" w14:textId="7A2897A3" w:rsidR="008502E0" w:rsidRDefault="003A4216" w:rsidP="003A4216">
      <w:pPr>
        <w:spacing w:after="0" w:line="240" w:lineRule="auto"/>
        <w:jc w:val="center"/>
        <w:rPr>
          <w:rFonts w:ascii="Arial" w:hAnsi="Arial" w:cs="Arial"/>
          <w:b/>
          <w:color w:val="0F243E" w:themeColor="text2" w:themeShade="80"/>
          <w:sz w:val="24"/>
          <w:szCs w:val="24"/>
        </w:rPr>
      </w:pPr>
      <w:r w:rsidRPr="003A4216">
        <w:rPr>
          <w:rFonts w:ascii="Arial" w:hAnsi="Arial" w:cs="Arial"/>
          <w:b/>
          <w:bCs/>
        </w:rPr>
        <w:t>Vereadora do PSB</w:t>
      </w:r>
    </w:p>
    <w:p w14:paraId="73B9814C" w14:textId="77777777" w:rsidR="00C748EB" w:rsidRPr="00950733" w:rsidRDefault="00C748EB" w:rsidP="00950733"/>
    <w:sectPr w:rsidR="00C748EB" w:rsidRPr="00950733" w:rsidSect="0082228B">
      <w:headerReference w:type="even" r:id="rId8"/>
      <w:headerReference w:type="default" r:id="rId9"/>
      <w:footerReference w:type="even" r:id="rId10"/>
      <w:footerReference w:type="default" r:id="rId11"/>
      <w:headerReference w:type="first" r:id="rId12"/>
      <w:footerReference w:type="first" r:id="rId13"/>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9F23D" w14:textId="77777777" w:rsidR="003C2005" w:rsidRDefault="003C2005" w:rsidP="0082228B">
      <w:pPr>
        <w:spacing w:after="0" w:line="240" w:lineRule="auto"/>
      </w:pPr>
      <w:r>
        <w:separator/>
      </w:r>
    </w:p>
  </w:endnote>
  <w:endnote w:type="continuationSeparator" w:id="0">
    <w:p w14:paraId="67EA6B84" w14:textId="77777777" w:rsidR="003C2005" w:rsidRDefault="003C2005"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742B" w14:textId="77777777" w:rsidR="009850A7" w:rsidRDefault="009850A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7F2BE" w14:textId="77777777" w:rsidR="009850A7" w:rsidRDefault="009850A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6E70" w14:textId="77777777" w:rsidR="009850A7" w:rsidRDefault="009850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B479B" w14:textId="77777777" w:rsidR="003C2005" w:rsidRDefault="003C2005" w:rsidP="0082228B">
      <w:pPr>
        <w:spacing w:after="0" w:line="240" w:lineRule="auto"/>
      </w:pPr>
      <w:r>
        <w:separator/>
      </w:r>
    </w:p>
  </w:footnote>
  <w:footnote w:type="continuationSeparator" w:id="0">
    <w:p w14:paraId="007D7E26" w14:textId="77777777" w:rsidR="003C2005" w:rsidRDefault="003C2005"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F3B8" w14:textId="6E94A433" w:rsidR="0082228B" w:rsidRDefault="003C2005">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06DE" w14:textId="3E657E01" w:rsidR="0082228B" w:rsidRDefault="003C2005">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84.85pt;margin-top:-132.1pt;width:589.05pt;height:833.55pt;z-index:-251637760;mso-wrap-edited:f;mso-width-percent:0;mso-height-percent:0;mso-position-horizontal-relative:margin;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992E" w14:textId="34AABFFE" w:rsidR="0082228B" w:rsidRDefault="003C2005">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15C03"/>
    <w:rsid w:val="000312E1"/>
    <w:rsid w:val="00040465"/>
    <w:rsid w:val="000459B0"/>
    <w:rsid w:val="000C50A9"/>
    <w:rsid w:val="00147BBD"/>
    <w:rsid w:val="001C6238"/>
    <w:rsid w:val="0020456D"/>
    <w:rsid w:val="00226CE8"/>
    <w:rsid w:val="0026300B"/>
    <w:rsid w:val="002E063F"/>
    <w:rsid w:val="00350084"/>
    <w:rsid w:val="003A4216"/>
    <w:rsid w:val="003C2005"/>
    <w:rsid w:val="003C2B56"/>
    <w:rsid w:val="005807B6"/>
    <w:rsid w:val="005903E4"/>
    <w:rsid w:val="0060025E"/>
    <w:rsid w:val="00613B27"/>
    <w:rsid w:val="00620EE6"/>
    <w:rsid w:val="00685921"/>
    <w:rsid w:val="0072653C"/>
    <w:rsid w:val="00747CB6"/>
    <w:rsid w:val="007652A6"/>
    <w:rsid w:val="00802094"/>
    <w:rsid w:val="0082228B"/>
    <w:rsid w:val="008502E0"/>
    <w:rsid w:val="00883D87"/>
    <w:rsid w:val="00885FEB"/>
    <w:rsid w:val="008F0D97"/>
    <w:rsid w:val="008F47AD"/>
    <w:rsid w:val="00950733"/>
    <w:rsid w:val="009850A7"/>
    <w:rsid w:val="009A0210"/>
    <w:rsid w:val="00A205E6"/>
    <w:rsid w:val="00A9698A"/>
    <w:rsid w:val="00B657A1"/>
    <w:rsid w:val="00B963FF"/>
    <w:rsid w:val="00BD260B"/>
    <w:rsid w:val="00BD333F"/>
    <w:rsid w:val="00C25C57"/>
    <w:rsid w:val="00C348C2"/>
    <w:rsid w:val="00C654B9"/>
    <w:rsid w:val="00C748EB"/>
    <w:rsid w:val="00E2244F"/>
    <w:rsid w:val="00E8222D"/>
    <w:rsid w:val="00E822F4"/>
    <w:rsid w:val="00EA7806"/>
    <w:rsid w:val="00EC4285"/>
    <w:rsid w:val="00F22BEE"/>
    <w:rsid w:val="00F51915"/>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0BD87-748D-4387-A43C-6FE086FD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3671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2021-11-29T20:02:00Z</cp:lastPrinted>
  <dcterms:created xsi:type="dcterms:W3CDTF">2023-06-23T12:29:00Z</dcterms:created>
  <dcterms:modified xsi:type="dcterms:W3CDTF">2023-06-23T12:29:00Z</dcterms:modified>
</cp:coreProperties>
</file>