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INDICAÇÃO Nº 018/23, EM 19 DE ABRIL DE 2023.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“Sugerimos ao Poder Público Municipal, através dos setores competentes que estudem a viabilidade de padronizar as paradas de ônibus, usar apenas um modelo, para toda a cidade”.</w:t>
      </w:r>
    </w:p>
    <w:p w:rsidR="008B044E" w:rsidRPr="00B72F16" w:rsidRDefault="008B044E" w:rsidP="008B044E">
      <w:pPr>
        <w:pStyle w:val="Recuodecorpodetexto"/>
        <w:spacing w:line="276" w:lineRule="auto"/>
        <w:ind w:left="0"/>
        <w:rPr>
          <w:color w:val="000000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Atualmente o município tem paradas de ônibus de vários modelos instaladas no perímetro urbano e rural. Sugerimos que sejam padronizadas possibilitando mais comodidade para os usuários e embelezamento da cidade.  Salientamos que está é uma solicitação da comunidade tapejarense. </w:t>
      </w:r>
    </w:p>
    <w:p w:rsidR="008B044E" w:rsidRPr="00B72F16" w:rsidRDefault="008B044E" w:rsidP="008B044E">
      <w:pPr>
        <w:ind w:firstLine="0"/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 w:rsidR="00B72F1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B72F16">
        <w:rPr>
          <w:rFonts w:ascii="Times New Roman" w:hAnsi="Times New Roman" w:cs="Times New Roman"/>
        </w:rPr>
        <w:t>(Alemão)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Tapejara, 19 de </w:t>
      </w:r>
      <w:proofErr w:type="gramStart"/>
      <w:r w:rsidRPr="00B72F16">
        <w:rPr>
          <w:rFonts w:ascii="Times New Roman" w:hAnsi="Times New Roman" w:cs="Times New Roman"/>
        </w:rPr>
        <w:t>Abril</w:t>
      </w:r>
      <w:proofErr w:type="gramEnd"/>
      <w:r w:rsidRPr="00B72F16">
        <w:rPr>
          <w:rFonts w:ascii="Times New Roman" w:hAnsi="Times New Roman" w:cs="Times New Roman"/>
        </w:rPr>
        <w:t xml:space="preserve"> de 2023.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8B044E" w:rsidRPr="00B72F16" w:rsidRDefault="008B044E" w:rsidP="00B72F16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Maeli Caroline </w:t>
      </w:r>
      <w:proofErr w:type="spellStart"/>
      <w:r w:rsidRPr="00B72F16">
        <w:rPr>
          <w:rFonts w:ascii="Times New Roman" w:hAnsi="Times New Roman" w:cs="Times New Roman"/>
          <w:b/>
        </w:rPr>
        <w:t>Brunetto</w:t>
      </w:r>
      <w:proofErr w:type="spellEnd"/>
      <w:r w:rsidRPr="00B72F16">
        <w:rPr>
          <w:rFonts w:ascii="Times New Roman" w:hAnsi="Times New Roman" w:cs="Times New Roman"/>
          <w:b/>
        </w:rPr>
        <w:t xml:space="preserve"> </w:t>
      </w:r>
      <w:proofErr w:type="spellStart"/>
      <w:r w:rsidRPr="00B72F16">
        <w:rPr>
          <w:rFonts w:ascii="Times New Roman" w:hAnsi="Times New Roman" w:cs="Times New Roman"/>
          <w:b/>
        </w:rPr>
        <w:t>Cerezoli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   Rafael </w:t>
      </w:r>
      <w:proofErr w:type="spellStart"/>
      <w:r w:rsidRPr="00B72F16">
        <w:rPr>
          <w:rFonts w:ascii="Times New Roman" w:hAnsi="Times New Roman" w:cs="Times New Roman"/>
          <w:b/>
        </w:rPr>
        <w:t>Menegaz</w:t>
      </w:r>
      <w:proofErr w:type="spellEnd"/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                                Vereador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5C" w:rsidRDefault="00D9695C" w:rsidP="0082228B">
      <w:pPr>
        <w:spacing w:after="0" w:line="240" w:lineRule="auto"/>
      </w:pPr>
      <w:r>
        <w:separator/>
      </w:r>
    </w:p>
  </w:endnote>
  <w:endnote w:type="continuationSeparator" w:id="0">
    <w:p w:rsidR="00D9695C" w:rsidRDefault="00D9695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5C" w:rsidRDefault="00D9695C" w:rsidP="0082228B">
      <w:pPr>
        <w:spacing w:after="0" w:line="240" w:lineRule="auto"/>
      </w:pPr>
      <w:r>
        <w:separator/>
      </w:r>
    </w:p>
  </w:footnote>
  <w:footnote w:type="continuationSeparator" w:id="0">
    <w:p w:rsidR="00D9695C" w:rsidRDefault="00D9695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72F1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72F1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72F1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91A83"/>
    <w:rsid w:val="00A94B0E"/>
    <w:rsid w:val="00A95555"/>
    <w:rsid w:val="00A95ACF"/>
    <w:rsid w:val="00AA68F9"/>
    <w:rsid w:val="00AC329E"/>
    <w:rsid w:val="00B04C46"/>
    <w:rsid w:val="00B14B72"/>
    <w:rsid w:val="00B37D30"/>
    <w:rsid w:val="00B72F16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38D35-599D-4AD1-8510-80AE5137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2023-04-20T14:18:00Z</cp:lastPrinted>
  <dcterms:created xsi:type="dcterms:W3CDTF">2023-04-19T19:06:00Z</dcterms:created>
  <dcterms:modified xsi:type="dcterms:W3CDTF">2023-04-20T14:24:00Z</dcterms:modified>
</cp:coreProperties>
</file>