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12604C4E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5626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E2CC124" w14:textId="77777777" w:rsidR="00DF4283" w:rsidRDefault="00EC6C17" w:rsidP="00DF42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C5626B">
              <w:rPr>
                <w:rFonts w:ascii="Arial" w:hAnsi="Arial" w:cs="Arial"/>
                <w:b/>
                <w:sz w:val="24"/>
                <w:szCs w:val="24"/>
              </w:rPr>
              <w:t>03/06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  <w:p w14:paraId="637FFF0C" w14:textId="0020AE98" w:rsidR="00F16A47" w:rsidRPr="00A6487F" w:rsidRDefault="00F16A47" w:rsidP="00DF42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31703FFE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DF4817">
              <w:rPr>
                <w:rFonts w:ascii="Arial" w:hAnsi="Arial" w:cs="Arial"/>
                <w:sz w:val="24"/>
                <w:szCs w:val="24"/>
              </w:rPr>
              <w:t>03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5626B">
              <w:rPr>
                <w:rFonts w:ascii="Arial" w:hAnsi="Arial" w:cs="Arial"/>
                <w:sz w:val="24"/>
                <w:szCs w:val="24"/>
              </w:rPr>
              <w:t>junho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3EE8ABC5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626B">
              <w:rPr>
                <w:rFonts w:ascii="Arial" w:hAnsi="Arial" w:cs="Arial"/>
                <w:sz w:val="24"/>
                <w:szCs w:val="24"/>
              </w:rPr>
              <w:t>do dia 27</w:t>
            </w:r>
            <w:r w:rsidR="008C2EDD">
              <w:rPr>
                <w:rFonts w:ascii="Arial" w:hAnsi="Arial" w:cs="Arial"/>
                <w:sz w:val="24"/>
                <w:szCs w:val="24"/>
              </w:rPr>
              <w:t>/05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8CBB69" w14:textId="77777777" w:rsidR="00E32535" w:rsidRDefault="000A03A5" w:rsidP="00947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3D39F559" w:rsidR="00F16A47" w:rsidRPr="001E03F1" w:rsidRDefault="00F16A47" w:rsidP="00947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A42E" w14:textId="45FA7CF6" w:rsidR="001A30FA" w:rsidRDefault="00E32535" w:rsidP="009E422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F16A47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65FE771F" w14:textId="77777777" w:rsidR="00F16A47" w:rsidRDefault="00F16A47" w:rsidP="009E422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14:paraId="52884901" w14:textId="4DA82032" w:rsidR="001F693C" w:rsidRPr="001F693C" w:rsidRDefault="001F693C" w:rsidP="001F693C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F69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manhã de </w:t>
            </w:r>
            <w:r w:rsidRPr="001F69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terça feira, dia 28/</w:t>
            </w:r>
            <w:r w:rsidR="001C2AD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05, a Presidente do Legislativo, </w:t>
            </w:r>
            <w:r w:rsidRPr="001F69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Adriana Bueno Artuzi participou de uma reunião da ACISAT na Prefeitura.</w:t>
            </w:r>
          </w:p>
          <w:p w14:paraId="5B340946" w14:textId="0D7343DC" w:rsidR="001F693C" w:rsidRPr="001F693C" w:rsidRDefault="001F693C" w:rsidP="00896E4C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F69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 Na terça feira,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28/05, a Presidente do Legislativo Adriana </w:t>
            </w:r>
            <w:r w:rsidR="00896E4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Bueno Artuzi participou na Câmara de Vereadores de Tapejara da Audiência Pública </w:t>
            </w:r>
            <w:r w:rsidR="00896E4C" w:rsidRPr="00896E4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Demonstração e Avaliação do cumprimento das metas fis</w:t>
            </w:r>
            <w:r w:rsidR="00896E4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cais do 1º quadrimestre de 2024.</w:t>
            </w:r>
            <w:r w:rsidR="00896E4C" w:rsidRPr="00896E4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Avaliação das metas em saúde do SUS referentes ao 1º Quadrimestre de 2024.</w:t>
            </w:r>
            <w:r w:rsidR="00896E4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D574F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também, r</w:t>
            </w:r>
            <w:r w:rsidR="00896E4C" w:rsidRPr="00896E4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elatório de Gestão da Secretaria Municipal de Saúde referente ao 1º Quadrimestre de 2024.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7C2590A" w14:textId="45E80830" w:rsidR="00F16A47" w:rsidRPr="001A30FA" w:rsidRDefault="001A30FA" w:rsidP="001C2AD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Pr="001A30F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manhã de quarta feira dia 29/05.</w:t>
            </w:r>
            <w:r>
              <w:t xml:space="preserve"> </w:t>
            </w:r>
            <w:r w:rsidRPr="001A30F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Presidente da Câmara de Vereadores Adriana Bueno Artuzi, participou da reinauguração da Biblioteca Pública Municipal Eduardo Damiani.</w:t>
            </w:r>
            <w:r w:rsidR="00F16A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Pr="001A30F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17B1A" w:rsidRPr="001A30F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260B3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sábado pela manhã</w:t>
            </w:r>
            <w:r w:rsidR="00F16A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260B3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Déberton Fracaro (Betinho), representando a Presidente do Legislativo, Adriana Bueno Artuzi e os vereadores Paulo Cesar Langaro, participaram da</w:t>
            </w:r>
            <w:r w:rsidR="00F16A47" w:rsidRPr="00F16A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inauguração da pavimentação asfáltica de 16 quadras nas ruas Coronel Lolico, Assis Brasil, Narciso </w:t>
            </w:r>
            <w:proofErr w:type="spellStart"/>
            <w:r w:rsidR="00F16A47" w:rsidRPr="00F16A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Seben</w:t>
            </w:r>
            <w:proofErr w:type="spellEnd"/>
            <w:r w:rsidR="00F16A47" w:rsidRPr="00F16A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Ângelo Dalzotto e Tranquilo Basso.</w:t>
            </w:r>
            <w:r w:rsidR="00F16A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F16A47" w:rsidRPr="00F16A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cerimônia contou com a presença de secretários, coordenadores, servidores municipais, vereadores, moradores e representantes da imprensa.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77777777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6D38121" w14:textId="77777777" w:rsidR="009E422E" w:rsidRPr="009E422E" w:rsidRDefault="009E422E" w:rsidP="009E422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thick"/>
              </w:rPr>
            </w:pPr>
            <w:r w:rsidRPr="009E422E">
              <w:rPr>
                <w:rFonts w:ascii="Arial" w:hAnsi="Arial" w:cs="Arial"/>
                <w:b/>
                <w:sz w:val="24"/>
                <w:szCs w:val="24"/>
                <w:u w:val="thick"/>
              </w:rPr>
              <w:t>TRIBUNA POPULAR</w:t>
            </w:r>
          </w:p>
          <w:p w14:paraId="75E4A0C1" w14:textId="77777777" w:rsidR="009E422E" w:rsidRPr="009E422E" w:rsidRDefault="009E422E" w:rsidP="009E422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F80113" w14:textId="154D46A0" w:rsidR="009E422E" w:rsidRPr="009E422E" w:rsidRDefault="009E422E" w:rsidP="009E422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22E">
              <w:rPr>
                <w:rFonts w:ascii="Arial" w:hAnsi="Arial" w:cs="Arial"/>
                <w:sz w:val="24"/>
                <w:szCs w:val="24"/>
              </w:rPr>
              <w:t xml:space="preserve">                            Após requerimento apresentado e aprovado por unanimidade pelo plenário da Ca</w:t>
            </w:r>
            <w:r>
              <w:rPr>
                <w:rFonts w:ascii="Arial" w:hAnsi="Arial" w:cs="Arial"/>
                <w:sz w:val="24"/>
                <w:szCs w:val="24"/>
              </w:rPr>
              <w:t>sa em Sessão Ordinária do dia 25/03/2024</w:t>
            </w:r>
            <w:r w:rsidRPr="009E422E">
              <w:rPr>
                <w:rFonts w:ascii="Arial" w:hAnsi="Arial" w:cs="Arial"/>
                <w:sz w:val="24"/>
                <w:szCs w:val="24"/>
              </w:rPr>
              <w:t xml:space="preserve"> teremos na sessão da noite de hoje a Tribuna Popular com o Senhor </w:t>
            </w:r>
            <w:r w:rsidRPr="009E422E">
              <w:rPr>
                <w:rFonts w:ascii="Arial" w:hAnsi="Arial" w:cs="Arial"/>
                <w:b/>
                <w:sz w:val="24"/>
                <w:szCs w:val="24"/>
              </w:rPr>
              <w:t>RENILTO FONTANA</w:t>
            </w:r>
            <w:r w:rsidR="002A0B6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E422E">
              <w:rPr>
                <w:rFonts w:ascii="Arial" w:hAnsi="Arial" w:cs="Arial"/>
                <w:sz w:val="24"/>
                <w:szCs w:val="24"/>
              </w:rPr>
              <w:t>Empresário do Ramo de Transportes Rodoviário de Tap</w:t>
            </w:r>
            <w:r w:rsidR="002A0B66">
              <w:rPr>
                <w:rFonts w:ascii="Arial" w:hAnsi="Arial" w:cs="Arial"/>
                <w:sz w:val="24"/>
                <w:szCs w:val="24"/>
              </w:rPr>
              <w:t>ejara</w:t>
            </w:r>
            <w:r w:rsidRPr="009E422E">
              <w:rPr>
                <w:rFonts w:ascii="Arial" w:hAnsi="Arial" w:cs="Arial"/>
                <w:sz w:val="24"/>
                <w:szCs w:val="24"/>
              </w:rPr>
              <w:t xml:space="preserve"> visando expor sobre os importantes serviços p</w:t>
            </w:r>
            <w:r w:rsidR="00E8183E">
              <w:rPr>
                <w:rFonts w:ascii="Arial" w:hAnsi="Arial" w:cs="Arial"/>
                <w:sz w:val="24"/>
                <w:szCs w:val="24"/>
              </w:rPr>
              <w:t>restados ao longo dos mais de 60</w:t>
            </w:r>
            <w:r w:rsidRPr="009E422E">
              <w:rPr>
                <w:rFonts w:ascii="Arial" w:hAnsi="Arial" w:cs="Arial"/>
                <w:sz w:val="24"/>
                <w:szCs w:val="24"/>
              </w:rPr>
              <w:t xml:space="preserve"> anos de existência da Estação Rodoviária de Tapejara em prol da comunidade tapejarense e regional, bem como sobre as perspectivas para o futuro da Empresa.</w:t>
            </w:r>
          </w:p>
          <w:p w14:paraId="6B4E2492" w14:textId="77777777" w:rsidR="009E422E" w:rsidRPr="009E422E" w:rsidRDefault="009E422E" w:rsidP="009E422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22E">
              <w:rPr>
                <w:rFonts w:ascii="Arial" w:hAnsi="Arial" w:cs="Arial"/>
                <w:sz w:val="24"/>
                <w:szCs w:val="24"/>
              </w:rPr>
              <w:t xml:space="preserve">                            Na Tribuna Popular de hoje, conforme aprovado no requerimento, a presente Tribuna terá duração de 30 (trinta) minutos, sendo os primeiros 15 (quinze) minutos, o convidado fará uso da palavra e, os 15 (quinze) minutos finais para responder perguntas dos parlamentares. Sendo que como combinado anteriormente cada bancada terá a oportunidade de uma intervenção, como esta casa está composta por 5 bancadas, teremos um tempo de 3 (três) minutos para cada pergunta e resposta.</w:t>
            </w:r>
          </w:p>
          <w:p w14:paraId="03F15CA9" w14:textId="4A428D73" w:rsidR="009E422E" w:rsidRPr="009E422E" w:rsidRDefault="009E422E" w:rsidP="009E422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22E">
              <w:rPr>
                <w:rFonts w:ascii="Arial" w:hAnsi="Arial" w:cs="Arial"/>
                <w:sz w:val="24"/>
                <w:szCs w:val="24"/>
              </w:rPr>
              <w:t xml:space="preserve">                            Convi</w:t>
            </w:r>
            <w:r w:rsidR="002A0B66">
              <w:rPr>
                <w:rFonts w:ascii="Arial" w:hAnsi="Arial" w:cs="Arial"/>
                <w:sz w:val="24"/>
                <w:szCs w:val="24"/>
              </w:rPr>
              <w:t>do então o Sr. Renilto Fontana</w:t>
            </w:r>
            <w:r w:rsidRPr="009E422E">
              <w:rPr>
                <w:rFonts w:ascii="Arial" w:hAnsi="Arial" w:cs="Arial"/>
                <w:sz w:val="24"/>
                <w:szCs w:val="24"/>
              </w:rPr>
              <w:t xml:space="preserve"> para ocupar a Tribuna e fazer suas explanações</w:t>
            </w:r>
            <w:r w:rsidR="00F16A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EFB875" w14:textId="5D7C6827" w:rsidR="002267F6" w:rsidRPr="00A6487F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E422E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BE763A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18C10CF1" w14:textId="08B60B5B" w:rsidR="00130CA5" w:rsidRDefault="00130CA5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9AB62E" w14:textId="5B4B7296" w:rsidR="001140C6" w:rsidRDefault="001140C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038/24;</w:t>
            </w:r>
          </w:p>
          <w:p w14:paraId="7877D8A1" w14:textId="39BF6149" w:rsidR="001140C6" w:rsidRDefault="001140C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7A43DB">
              <w:rPr>
                <w:rFonts w:ascii="Arial" w:hAnsi="Arial" w:cs="Arial"/>
                <w:sz w:val="24"/>
                <w:szCs w:val="24"/>
              </w:rPr>
              <w:t>ojeto de Lei do Executivo nº 040</w:t>
            </w:r>
            <w:r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04B9EB51" w14:textId="6A33F573" w:rsidR="007A43DB" w:rsidRDefault="007A43DB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3DB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041</w:t>
            </w:r>
            <w:r w:rsidRPr="007A43DB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4ADE6053" w14:textId="19A5635E" w:rsidR="00A8611A" w:rsidRDefault="00A8611A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015/24;</w:t>
            </w:r>
          </w:p>
          <w:p w14:paraId="7E03F0A7" w14:textId="3598BF03" w:rsidR="007A43DB" w:rsidRDefault="006E714B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012/24;</w:t>
            </w:r>
          </w:p>
          <w:p w14:paraId="11C58BE3" w14:textId="65BE61EF" w:rsidR="009C5E33" w:rsidRDefault="009C5E33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C2C8E">
              <w:rPr>
                <w:rFonts w:ascii="Arial" w:hAnsi="Arial" w:cs="Arial"/>
                <w:sz w:val="24"/>
                <w:szCs w:val="24"/>
              </w:rPr>
              <w:t>Votos de Pesar Sr. João Amaro Pietrobon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33327309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proofErr w:type="gramStart"/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9793A4F" w14:textId="77777777" w:rsidR="005119D9" w:rsidRPr="00A6487F" w:rsidRDefault="005119D9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CEB685" w14:textId="625FC2CF" w:rsidR="00C61111" w:rsidRDefault="008B663F" w:rsidP="00B17D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D69">
              <w:rPr>
                <w:rFonts w:ascii="Arial" w:hAnsi="Arial" w:cs="Arial"/>
                <w:b/>
                <w:sz w:val="24"/>
                <w:szCs w:val="24"/>
              </w:rPr>
              <w:t xml:space="preserve">- Projeto de Lei do </w:t>
            </w:r>
            <w:r w:rsidR="001140C6">
              <w:rPr>
                <w:rFonts w:ascii="Arial" w:hAnsi="Arial" w:cs="Arial"/>
                <w:b/>
                <w:sz w:val="24"/>
                <w:szCs w:val="24"/>
              </w:rPr>
              <w:t>Executivo nº 038</w:t>
            </w:r>
            <w:r w:rsidRPr="00376D69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B50CBF" w:rsidRPr="00376D6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140C6" w:rsidRPr="001140C6">
              <w:rPr>
                <w:rFonts w:ascii="Arial" w:hAnsi="Arial" w:cs="Arial"/>
                <w:sz w:val="24"/>
                <w:szCs w:val="24"/>
              </w:rPr>
              <w:t>Autoriza o Poder Executivo Municipal a firmar termo de contribuição, visando ao recebimento de obra e serviços com a MUXFELDT MARIN E CIA LTDA e dá outras providências.</w:t>
            </w:r>
          </w:p>
          <w:p w14:paraId="1F294AD9" w14:textId="2FC5745E" w:rsidR="006A3B06" w:rsidRDefault="006A3B06" w:rsidP="00B17D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3B06"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040</w:t>
            </w:r>
            <w:r w:rsidRPr="006A3B06">
              <w:rPr>
                <w:rFonts w:ascii="Arial" w:hAnsi="Arial" w:cs="Arial"/>
                <w:b/>
                <w:sz w:val="24"/>
                <w:szCs w:val="24"/>
              </w:rPr>
              <w:t>/24.</w:t>
            </w:r>
            <w:r w:rsidR="00BD37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3771" w:rsidRPr="00BD3771">
              <w:rPr>
                <w:rFonts w:ascii="Arial" w:hAnsi="Arial" w:cs="Arial"/>
                <w:sz w:val="24"/>
                <w:szCs w:val="24"/>
              </w:rPr>
              <w:t xml:space="preserve">Autoriza o Poder Executivo a receber bem imóvel, em doação, destinado ao prolongamento do Leito da Rua </w:t>
            </w:r>
            <w:proofErr w:type="spellStart"/>
            <w:r w:rsidR="00BD3771" w:rsidRPr="00BD3771">
              <w:rPr>
                <w:rFonts w:ascii="Arial" w:hAnsi="Arial" w:cs="Arial"/>
                <w:sz w:val="24"/>
                <w:szCs w:val="24"/>
              </w:rPr>
              <w:t>Fredolino</w:t>
            </w:r>
            <w:proofErr w:type="spellEnd"/>
            <w:r w:rsidR="00BD3771" w:rsidRPr="00BD3771">
              <w:rPr>
                <w:rFonts w:ascii="Arial" w:hAnsi="Arial" w:cs="Arial"/>
                <w:sz w:val="24"/>
                <w:szCs w:val="24"/>
              </w:rPr>
              <w:t xml:space="preserve"> Chimango.</w:t>
            </w:r>
          </w:p>
          <w:p w14:paraId="1EF4D13A" w14:textId="2DAB5EE1" w:rsidR="008D39E2" w:rsidRDefault="008F5F3A" w:rsidP="008D39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F3A">
              <w:rPr>
                <w:rFonts w:ascii="Arial" w:hAnsi="Arial" w:cs="Arial"/>
                <w:b/>
                <w:sz w:val="24"/>
                <w:szCs w:val="24"/>
              </w:rPr>
              <w:t>- Projeto de Lei do Executivo nº 041/24.</w:t>
            </w:r>
            <w:r>
              <w:rPr>
                <w:rFonts w:ascii="Arial" w:hAnsi="Arial" w:cs="Arial"/>
                <w:sz w:val="24"/>
                <w:szCs w:val="24"/>
              </w:rPr>
              <w:t xml:space="preserve"> Cria os componentes do Município de Tapejara, Estado do Rio Grande do Sul do Sul do Sistema Nacional de Segurança Alimentar, define os parâmetros para elaboração e implementação do Plano Municipal de Segurança Alimentar e Nutricional e dá outras providências.</w:t>
            </w:r>
          </w:p>
          <w:p w14:paraId="623F7BE9" w14:textId="72A9E50D" w:rsidR="00EC3FBC" w:rsidRDefault="00EC3FBC" w:rsidP="008D39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FBC">
              <w:rPr>
                <w:rFonts w:ascii="Arial" w:hAnsi="Arial" w:cs="Arial"/>
                <w:b/>
                <w:sz w:val="24"/>
                <w:szCs w:val="24"/>
              </w:rPr>
              <w:t>- Requerimento nº 015/24</w:t>
            </w:r>
            <w:r w:rsidRPr="00EC3FBC">
              <w:rPr>
                <w:rFonts w:ascii="Arial" w:hAnsi="Arial" w:cs="Arial"/>
                <w:sz w:val="24"/>
                <w:szCs w:val="24"/>
              </w:rPr>
              <w:t>. A Presidente da Câmara de Vereadores Adriana Bueno Artuzi, juntamente com os vereadores. REQUER a inclusão imediata na Ordem do di</w:t>
            </w:r>
            <w:r>
              <w:rPr>
                <w:rFonts w:ascii="Arial" w:hAnsi="Arial" w:cs="Arial"/>
                <w:sz w:val="24"/>
                <w:szCs w:val="24"/>
              </w:rPr>
              <w:t>a, da Sessão Ordinária do dia 03 de junho</w:t>
            </w:r>
            <w:r w:rsidRPr="00EC3FBC">
              <w:rPr>
                <w:rFonts w:ascii="Arial" w:hAnsi="Arial" w:cs="Arial"/>
                <w:sz w:val="24"/>
                <w:szCs w:val="24"/>
              </w:rPr>
              <w:t>,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n° 038</w:t>
            </w:r>
            <w:r w:rsidRPr="00EC3FB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D722662" w14:textId="77777777" w:rsidR="00130CA5" w:rsidRDefault="006E714B" w:rsidP="00D43C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14B">
              <w:rPr>
                <w:rFonts w:ascii="Arial" w:hAnsi="Arial" w:cs="Arial"/>
                <w:b/>
                <w:sz w:val="24"/>
                <w:szCs w:val="24"/>
              </w:rPr>
              <w:t>- Indicação nº 012/24. Autoria Vereador Paulo César Langaro (PDT).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14B">
              <w:rPr>
                <w:rFonts w:ascii="Arial" w:hAnsi="Arial" w:cs="Arial"/>
                <w:sz w:val="24"/>
                <w:szCs w:val="24"/>
              </w:rPr>
              <w:t>Sugere ao Poder Executivo Municipal, que estude a viabilidade de regulamentar a prestação do serviço de transporte motorizado privado individual e remunerado de passageiros por aplicativos, no âmbito da Administração Pública Municipal, de acordo com a Lei Federal nº 12.587, de 03 de janeiro de 2012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ED176B" w14:textId="142B7958" w:rsidR="00DA4C4F" w:rsidRPr="002D5F20" w:rsidRDefault="009C2C8E" w:rsidP="00D43C1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Votos de Pesar Sr. </w:t>
            </w:r>
            <w:r w:rsidRPr="009C2C8E">
              <w:rPr>
                <w:rFonts w:ascii="Arial" w:hAnsi="Arial" w:cs="Arial"/>
                <w:b/>
                <w:sz w:val="24"/>
                <w:szCs w:val="24"/>
              </w:rPr>
              <w:t>João Amaro Pietrobon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278" w14:textId="0FC7B823" w:rsidR="0008670B" w:rsidRDefault="00E32535" w:rsidP="00F16A4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C765312" w14:textId="29FA2BE1" w:rsidR="00413FDF" w:rsidRPr="00413FDF" w:rsidRDefault="00413FDF" w:rsidP="0008670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039223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14:paraId="2C0A034F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DC931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528C07F5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A33D1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4542D5C2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6357C6" w14:textId="59A4CDEC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- Requerimento nº 015/2024</w:t>
            </w:r>
            <w:r w:rsidRPr="00413FDF">
              <w:rPr>
                <w:rFonts w:ascii="Arial" w:hAnsi="Arial" w:cs="Arial"/>
                <w:sz w:val="24"/>
                <w:szCs w:val="24"/>
              </w:rPr>
              <w:t xml:space="preserve">. A Presidente da Câmara de Vereadores Adriana Bueno Artuzi, juntamente com os vereadores abaixo subscritos, em conformidade com o que estabelece o artigo 122 e artigo nº 168 do Regimento Interno, REQUER a inclusão imediata na Ordem do dia,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03 de junho</w:t>
            </w:r>
            <w:r w:rsidRPr="00413FDF">
              <w:rPr>
                <w:rFonts w:ascii="Arial" w:hAnsi="Arial" w:cs="Arial"/>
                <w:sz w:val="24"/>
                <w:szCs w:val="24"/>
              </w:rPr>
              <w:t>, do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038</w:t>
            </w:r>
            <w:r w:rsidRPr="00413FDF">
              <w:rPr>
                <w:rFonts w:ascii="Arial" w:hAnsi="Arial" w:cs="Arial"/>
                <w:sz w:val="24"/>
                <w:szCs w:val="24"/>
              </w:rPr>
              <w:t>/24.</w:t>
            </w:r>
          </w:p>
          <w:p w14:paraId="3870EA60" w14:textId="6BEBEB8D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015</w:t>
            </w:r>
            <w:r w:rsidRPr="00413FDF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5EDC3E1D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093D3A96" w14:textId="227CBF69" w:rsid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18EF419" w14:textId="77777777" w:rsidR="001C2AD0" w:rsidRPr="00413FDF" w:rsidRDefault="001C2AD0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D3422" w14:textId="68C5B332" w:rsidR="00413FDF" w:rsidRPr="00413FDF" w:rsidRDefault="00413FDF" w:rsidP="00413FDF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901CE01" w14:textId="65E1F6CF" w:rsidR="00A761B1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21088326" w14:textId="77777777" w:rsidR="00E32535" w:rsidRDefault="00E32535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54EDAF6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2F7F73"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A3549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F7F73">
              <w:rPr>
                <w:rFonts w:ascii="Arial" w:hAnsi="Arial" w:cs="Arial"/>
                <w:b/>
                <w:sz w:val="24"/>
                <w:szCs w:val="24"/>
              </w:rPr>
              <w:t>Autoriza o Poder Executivo Municipal a firmar termo de contribuição, visando ao recebimento de obra e serviços com a MUXFELDT MARIN E CIA LTDA e dá outras providências.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75458C31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EC3FBC">
              <w:rPr>
                <w:rFonts w:ascii="Arial" w:hAnsi="Arial" w:cs="Arial"/>
                <w:sz w:val="24"/>
                <w:szCs w:val="24"/>
              </w:rPr>
              <w:t>38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41AAAB46" w14:textId="4B79864E" w:rsidR="00B17D25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4375B0C" w14:textId="7B2709F2" w:rsidR="001C2AD0" w:rsidRDefault="00A761B1" w:rsidP="00C036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546A2DF" w14:textId="0CB7BE27" w:rsidR="00B065D5" w:rsidRPr="00D06E51" w:rsidRDefault="00B065D5" w:rsidP="00B065D5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06E51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7D0057">
              <w:rPr>
                <w:rFonts w:ascii="Arial" w:hAnsi="Arial" w:cs="Arial"/>
                <w:b/>
                <w:sz w:val="24"/>
                <w:szCs w:val="24"/>
              </w:rPr>
              <w:t>ojeto de Lei do Legislativo nº 001</w:t>
            </w:r>
            <w:r w:rsidRPr="00D06E51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="00FD19F7">
              <w:rPr>
                <w:rFonts w:ascii="Arial" w:hAnsi="Arial" w:cs="Arial"/>
                <w:b/>
                <w:sz w:val="24"/>
                <w:szCs w:val="24"/>
              </w:rPr>
              <w:t xml:space="preserve"> Autoria Vereador Rafael Menegaz (MDB). </w:t>
            </w:r>
            <w:r w:rsidR="007D0057">
              <w:rPr>
                <w:rFonts w:ascii="Arial" w:hAnsi="Arial" w:cs="Arial"/>
                <w:b/>
                <w:sz w:val="24"/>
                <w:szCs w:val="24"/>
              </w:rPr>
              <w:t xml:space="preserve">Dispõe sobre a Inclusão de atividades e conteúdos relativos à educação financeira no Plano Curricular das Escolas da rede pública municipal de ensino e dá outras providências. </w:t>
            </w:r>
          </w:p>
          <w:p w14:paraId="11E32B24" w14:textId="77777777" w:rsidR="00B065D5" w:rsidRPr="00B065D5" w:rsidRDefault="00B065D5" w:rsidP="00B065D5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5D5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14:paraId="52FACDA8" w14:textId="024597AC" w:rsidR="00B065D5" w:rsidRPr="00B065D5" w:rsidRDefault="00B065D5" w:rsidP="00B065D5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5D5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FD19F7">
              <w:rPr>
                <w:rFonts w:ascii="Arial" w:hAnsi="Arial" w:cs="Arial"/>
                <w:sz w:val="24"/>
                <w:szCs w:val="24"/>
              </w:rPr>
              <w:t>ojeto de Lei do Legislativo nº001</w:t>
            </w:r>
            <w:r w:rsidRPr="00B065D5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AB08E1A" w14:textId="77777777" w:rsidR="00B065D5" w:rsidRPr="00B065D5" w:rsidRDefault="00B065D5" w:rsidP="00B065D5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5D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93C1FFB" w14:textId="4ECF6763" w:rsidR="00B065D5" w:rsidRDefault="00B065D5" w:rsidP="00C0364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5D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5D5D659" w14:textId="77777777" w:rsidR="00260B37" w:rsidRDefault="00260B37" w:rsidP="00C0364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AD917D" w14:textId="6B8126B3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336E2B23" w14:textId="77777777" w:rsidR="00382D3A" w:rsidRDefault="002267F6" w:rsidP="000265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61469C25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411A9CC3" w14:textId="183542F8" w:rsidR="00E74E64" w:rsidRDefault="00A527DE" w:rsidP="00AF3EC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5199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B9295C">
              <w:rPr>
                <w:rFonts w:ascii="Arial" w:hAnsi="Arial" w:cs="Arial"/>
                <w:b/>
                <w:sz w:val="24"/>
                <w:szCs w:val="24"/>
              </w:rPr>
              <w:t>037</w:t>
            </w:r>
            <w:r w:rsidR="00AA2E9D">
              <w:rPr>
                <w:rFonts w:ascii="Arial" w:hAnsi="Arial" w:cs="Arial"/>
                <w:b/>
                <w:sz w:val="24"/>
                <w:szCs w:val="24"/>
              </w:rPr>
              <w:t>, 040, 041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2024;</w:t>
            </w:r>
          </w:p>
          <w:p w14:paraId="33ADBA32" w14:textId="385F54FA" w:rsidR="001B1494" w:rsidRPr="00784E31" w:rsidRDefault="001B1494" w:rsidP="00AF3EC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74E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4CD5">
              <w:rPr>
                <w:rFonts w:ascii="Arial" w:hAnsi="Arial" w:cs="Arial"/>
                <w:b/>
                <w:sz w:val="24"/>
                <w:szCs w:val="24"/>
              </w:rPr>
              <w:t xml:space="preserve">Indicação nº 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011</w:t>
            </w:r>
            <w:r w:rsidR="001744D4">
              <w:rPr>
                <w:rFonts w:ascii="Arial" w:hAnsi="Arial" w:cs="Arial"/>
                <w:b/>
                <w:sz w:val="24"/>
                <w:szCs w:val="24"/>
              </w:rPr>
              <w:t>, 012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6D5E0012" w:rsidR="002267F6" w:rsidRDefault="004A174C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bookmarkStart w:id="1" w:name="_GoBack"/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7ECED6E7" w14:textId="5BC68C1A" w:rsidR="00B80295" w:rsidRDefault="00D43C14" w:rsidP="000E3E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 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C5626B">
              <w:rPr>
                <w:rFonts w:ascii="Arial" w:hAnsi="Arial" w:cs="Arial"/>
                <w:sz w:val="24"/>
                <w:szCs w:val="24"/>
              </w:rPr>
              <w:t>10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B9295C">
              <w:rPr>
                <w:rFonts w:ascii="Arial" w:hAnsi="Arial" w:cs="Arial"/>
                <w:sz w:val="24"/>
                <w:szCs w:val="24"/>
              </w:rPr>
              <w:t>6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4BD"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gramStart"/>
            <w:r w:rsidR="00DC74BD">
              <w:rPr>
                <w:rFonts w:ascii="Arial" w:hAnsi="Arial" w:cs="Arial"/>
                <w:sz w:val="24"/>
                <w:szCs w:val="24"/>
              </w:rPr>
              <w:t>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bookmarkEnd w:id="1"/>
          <w:p w14:paraId="6B22B2D1" w14:textId="177857D9" w:rsidR="00B9295C" w:rsidRPr="00A6487F" w:rsidRDefault="00B9295C" w:rsidP="000E3E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16585"/>
    <w:rsid w:val="00016865"/>
    <w:rsid w:val="0002110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67FFA"/>
    <w:rsid w:val="0007282D"/>
    <w:rsid w:val="000732C2"/>
    <w:rsid w:val="00074D0F"/>
    <w:rsid w:val="00083DF3"/>
    <w:rsid w:val="0008670B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E0534"/>
    <w:rsid w:val="000E13D5"/>
    <w:rsid w:val="000E374E"/>
    <w:rsid w:val="000E3E99"/>
    <w:rsid w:val="0011181A"/>
    <w:rsid w:val="001140C6"/>
    <w:rsid w:val="00122B59"/>
    <w:rsid w:val="00122F34"/>
    <w:rsid w:val="0012401B"/>
    <w:rsid w:val="00130CA5"/>
    <w:rsid w:val="00140222"/>
    <w:rsid w:val="00151ABD"/>
    <w:rsid w:val="00164C64"/>
    <w:rsid w:val="001744D4"/>
    <w:rsid w:val="00174E03"/>
    <w:rsid w:val="00175B2B"/>
    <w:rsid w:val="00175D84"/>
    <w:rsid w:val="00177889"/>
    <w:rsid w:val="00177899"/>
    <w:rsid w:val="00195ED0"/>
    <w:rsid w:val="0019687E"/>
    <w:rsid w:val="001A1C99"/>
    <w:rsid w:val="001A30FA"/>
    <w:rsid w:val="001A3951"/>
    <w:rsid w:val="001A4CE8"/>
    <w:rsid w:val="001A71BC"/>
    <w:rsid w:val="001A7EBA"/>
    <w:rsid w:val="001B1494"/>
    <w:rsid w:val="001B6119"/>
    <w:rsid w:val="001C2AD0"/>
    <w:rsid w:val="001C4EBC"/>
    <w:rsid w:val="001E03F1"/>
    <w:rsid w:val="001E1BB2"/>
    <w:rsid w:val="001E2025"/>
    <w:rsid w:val="001E224A"/>
    <w:rsid w:val="001E5E34"/>
    <w:rsid w:val="001F461D"/>
    <w:rsid w:val="001F693C"/>
    <w:rsid w:val="001F709C"/>
    <w:rsid w:val="00202D2B"/>
    <w:rsid w:val="002074C6"/>
    <w:rsid w:val="00210D2E"/>
    <w:rsid w:val="00211FA5"/>
    <w:rsid w:val="00213435"/>
    <w:rsid w:val="00213996"/>
    <w:rsid w:val="002267F6"/>
    <w:rsid w:val="00226E4F"/>
    <w:rsid w:val="00226F17"/>
    <w:rsid w:val="0023396B"/>
    <w:rsid w:val="00236A16"/>
    <w:rsid w:val="00241CFF"/>
    <w:rsid w:val="0025627E"/>
    <w:rsid w:val="00256454"/>
    <w:rsid w:val="00257B72"/>
    <w:rsid w:val="00260B37"/>
    <w:rsid w:val="00270388"/>
    <w:rsid w:val="002751CA"/>
    <w:rsid w:val="002815B9"/>
    <w:rsid w:val="00282A03"/>
    <w:rsid w:val="0028599D"/>
    <w:rsid w:val="00287540"/>
    <w:rsid w:val="0029000A"/>
    <w:rsid w:val="0029608F"/>
    <w:rsid w:val="002A0816"/>
    <w:rsid w:val="002A0B66"/>
    <w:rsid w:val="002A4F5F"/>
    <w:rsid w:val="002B1504"/>
    <w:rsid w:val="002B1837"/>
    <w:rsid w:val="002B63C7"/>
    <w:rsid w:val="002C583E"/>
    <w:rsid w:val="002C614A"/>
    <w:rsid w:val="002C741D"/>
    <w:rsid w:val="002D20A8"/>
    <w:rsid w:val="002D282F"/>
    <w:rsid w:val="002D5F20"/>
    <w:rsid w:val="002D6A64"/>
    <w:rsid w:val="002D78DB"/>
    <w:rsid w:val="002E4EF2"/>
    <w:rsid w:val="002F7882"/>
    <w:rsid w:val="002F7F73"/>
    <w:rsid w:val="00306EF7"/>
    <w:rsid w:val="00311FE5"/>
    <w:rsid w:val="0031267D"/>
    <w:rsid w:val="00315246"/>
    <w:rsid w:val="00316317"/>
    <w:rsid w:val="00322954"/>
    <w:rsid w:val="003308D9"/>
    <w:rsid w:val="00331499"/>
    <w:rsid w:val="00332040"/>
    <w:rsid w:val="00333DC3"/>
    <w:rsid w:val="0033758B"/>
    <w:rsid w:val="003408B9"/>
    <w:rsid w:val="00343A44"/>
    <w:rsid w:val="0035455A"/>
    <w:rsid w:val="0035743E"/>
    <w:rsid w:val="00361E41"/>
    <w:rsid w:val="00365264"/>
    <w:rsid w:val="003669F1"/>
    <w:rsid w:val="00376BFF"/>
    <w:rsid w:val="00376D69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14A0"/>
    <w:rsid w:val="003A3382"/>
    <w:rsid w:val="003A5C07"/>
    <w:rsid w:val="003A694F"/>
    <w:rsid w:val="003B20C8"/>
    <w:rsid w:val="003B3B74"/>
    <w:rsid w:val="003C0BDA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10F76"/>
    <w:rsid w:val="00413FDF"/>
    <w:rsid w:val="0042031C"/>
    <w:rsid w:val="00420341"/>
    <w:rsid w:val="004269CD"/>
    <w:rsid w:val="00435687"/>
    <w:rsid w:val="0043690E"/>
    <w:rsid w:val="004472D3"/>
    <w:rsid w:val="0045281E"/>
    <w:rsid w:val="00455C3F"/>
    <w:rsid w:val="004632B7"/>
    <w:rsid w:val="004706E3"/>
    <w:rsid w:val="00470FB8"/>
    <w:rsid w:val="00471739"/>
    <w:rsid w:val="00471EFD"/>
    <w:rsid w:val="0047599C"/>
    <w:rsid w:val="0048644D"/>
    <w:rsid w:val="00486536"/>
    <w:rsid w:val="00487F64"/>
    <w:rsid w:val="00494C41"/>
    <w:rsid w:val="004963B1"/>
    <w:rsid w:val="004A174C"/>
    <w:rsid w:val="004A6EF8"/>
    <w:rsid w:val="004B1935"/>
    <w:rsid w:val="004B3478"/>
    <w:rsid w:val="004C7F70"/>
    <w:rsid w:val="004E16C2"/>
    <w:rsid w:val="004E1C37"/>
    <w:rsid w:val="004E2A15"/>
    <w:rsid w:val="004E2D55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11763"/>
    <w:rsid w:val="005119D9"/>
    <w:rsid w:val="00513D5A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63501"/>
    <w:rsid w:val="00565296"/>
    <w:rsid w:val="00565334"/>
    <w:rsid w:val="005674B6"/>
    <w:rsid w:val="00571561"/>
    <w:rsid w:val="00573253"/>
    <w:rsid w:val="0058232A"/>
    <w:rsid w:val="0058786D"/>
    <w:rsid w:val="00587885"/>
    <w:rsid w:val="005961AC"/>
    <w:rsid w:val="005A0AA2"/>
    <w:rsid w:val="005A2AF8"/>
    <w:rsid w:val="005A6AA6"/>
    <w:rsid w:val="005A721C"/>
    <w:rsid w:val="005A7851"/>
    <w:rsid w:val="005B3CFB"/>
    <w:rsid w:val="005C35B9"/>
    <w:rsid w:val="005D140C"/>
    <w:rsid w:val="005D24E4"/>
    <w:rsid w:val="005E7FBD"/>
    <w:rsid w:val="005F1C33"/>
    <w:rsid w:val="005F4A14"/>
    <w:rsid w:val="006135DF"/>
    <w:rsid w:val="00614C64"/>
    <w:rsid w:val="006151A8"/>
    <w:rsid w:val="006174F1"/>
    <w:rsid w:val="00620383"/>
    <w:rsid w:val="006209A8"/>
    <w:rsid w:val="00620EE6"/>
    <w:rsid w:val="00621502"/>
    <w:rsid w:val="00624ACF"/>
    <w:rsid w:val="00624AF3"/>
    <w:rsid w:val="0063087D"/>
    <w:rsid w:val="00641854"/>
    <w:rsid w:val="00644AFB"/>
    <w:rsid w:val="00651981"/>
    <w:rsid w:val="00652CE1"/>
    <w:rsid w:val="00654B7F"/>
    <w:rsid w:val="00655221"/>
    <w:rsid w:val="00657C10"/>
    <w:rsid w:val="00660FC2"/>
    <w:rsid w:val="00666E36"/>
    <w:rsid w:val="00671E28"/>
    <w:rsid w:val="006A3B06"/>
    <w:rsid w:val="006B0167"/>
    <w:rsid w:val="006B03A9"/>
    <w:rsid w:val="006B677F"/>
    <w:rsid w:val="006C3B47"/>
    <w:rsid w:val="006E0887"/>
    <w:rsid w:val="006E313C"/>
    <w:rsid w:val="006E714B"/>
    <w:rsid w:val="006F132D"/>
    <w:rsid w:val="006F3068"/>
    <w:rsid w:val="00700CAB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C92"/>
    <w:rsid w:val="00725659"/>
    <w:rsid w:val="00726E85"/>
    <w:rsid w:val="00727B9C"/>
    <w:rsid w:val="00735349"/>
    <w:rsid w:val="0073680B"/>
    <w:rsid w:val="00737B8A"/>
    <w:rsid w:val="007467D7"/>
    <w:rsid w:val="00747129"/>
    <w:rsid w:val="0075409B"/>
    <w:rsid w:val="0075602A"/>
    <w:rsid w:val="00772A5A"/>
    <w:rsid w:val="00781916"/>
    <w:rsid w:val="00782600"/>
    <w:rsid w:val="00784C52"/>
    <w:rsid w:val="00784E31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63FC"/>
    <w:rsid w:val="007E1EEF"/>
    <w:rsid w:val="007F0789"/>
    <w:rsid w:val="007F34D4"/>
    <w:rsid w:val="007F5372"/>
    <w:rsid w:val="00801AFE"/>
    <w:rsid w:val="00814141"/>
    <w:rsid w:val="00817B1A"/>
    <w:rsid w:val="00820C46"/>
    <w:rsid w:val="00821B69"/>
    <w:rsid w:val="00821F76"/>
    <w:rsid w:val="008234CA"/>
    <w:rsid w:val="00824B48"/>
    <w:rsid w:val="008262DA"/>
    <w:rsid w:val="00827A7B"/>
    <w:rsid w:val="00827C81"/>
    <w:rsid w:val="00834CCE"/>
    <w:rsid w:val="008408C4"/>
    <w:rsid w:val="00841B8E"/>
    <w:rsid w:val="0084737A"/>
    <w:rsid w:val="008473A5"/>
    <w:rsid w:val="00850254"/>
    <w:rsid w:val="0085199E"/>
    <w:rsid w:val="00866BFB"/>
    <w:rsid w:val="00871BFE"/>
    <w:rsid w:val="008722D7"/>
    <w:rsid w:val="00875FF2"/>
    <w:rsid w:val="0088051D"/>
    <w:rsid w:val="00882B15"/>
    <w:rsid w:val="008840E7"/>
    <w:rsid w:val="008842AF"/>
    <w:rsid w:val="008869F8"/>
    <w:rsid w:val="008900F1"/>
    <w:rsid w:val="00891D39"/>
    <w:rsid w:val="00896E4C"/>
    <w:rsid w:val="008A063D"/>
    <w:rsid w:val="008A30AF"/>
    <w:rsid w:val="008A392A"/>
    <w:rsid w:val="008A5704"/>
    <w:rsid w:val="008B0AFC"/>
    <w:rsid w:val="008B2AA3"/>
    <w:rsid w:val="008B5D26"/>
    <w:rsid w:val="008B663F"/>
    <w:rsid w:val="008B6EED"/>
    <w:rsid w:val="008B7D8E"/>
    <w:rsid w:val="008C037E"/>
    <w:rsid w:val="008C07DD"/>
    <w:rsid w:val="008C2EDD"/>
    <w:rsid w:val="008C660F"/>
    <w:rsid w:val="008D118C"/>
    <w:rsid w:val="008D1567"/>
    <w:rsid w:val="008D39E2"/>
    <w:rsid w:val="008D484C"/>
    <w:rsid w:val="008E121B"/>
    <w:rsid w:val="008F17E1"/>
    <w:rsid w:val="008F2D72"/>
    <w:rsid w:val="008F3322"/>
    <w:rsid w:val="008F5F3A"/>
    <w:rsid w:val="009163E7"/>
    <w:rsid w:val="00933DB3"/>
    <w:rsid w:val="009434A2"/>
    <w:rsid w:val="009478E5"/>
    <w:rsid w:val="00950EB1"/>
    <w:rsid w:val="0095448A"/>
    <w:rsid w:val="00956847"/>
    <w:rsid w:val="00957339"/>
    <w:rsid w:val="009635C1"/>
    <w:rsid w:val="0096488C"/>
    <w:rsid w:val="00970091"/>
    <w:rsid w:val="00984E21"/>
    <w:rsid w:val="009855D8"/>
    <w:rsid w:val="00995EF1"/>
    <w:rsid w:val="009A0F84"/>
    <w:rsid w:val="009A41FF"/>
    <w:rsid w:val="009A44A6"/>
    <w:rsid w:val="009C2C8E"/>
    <w:rsid w:val="009C3E8C"/>
    <w:rsid w:val="009C5C6C"/>
    <w:rsid w:val="009C5E33"/>
    <w:rsid w:val="009C5EAF"/>
    <w:rsid w:val="009E0F47"/>
    <w:rsid w:val="009E422E"/>
    <w:rsid w:val="009E5CFF"/>
    <w:rsid w:val="009E640D"/>
    <w:rsid w:val="009E6FCD"/>
    <w:rsid w:val="009F18E1"/>
    <w:rsid w:val="009F60C2"/>
    <w:rsid w:val="009F659E"/>
    <w:rsid w:val="00A0375F"/>
    <w:rsid w:val="00A0451C"/>
    <w:rsid w:val="00A0490E"/>
    <w:rsid w:val="00A060DA"/>
    <w:rsid w:val="00A11940"/>
    <w:rsid w:val="00A15DCC"/>
    <w:rsid w:val="00A21414"/>
    <w:rsid w:val="00A21BD6"/>
    <w:rsid w:val="00A271A3"/>
    <w:rsid w:val="00A3549A"/>
    <w:rsid w:val="00A36D46"/>
    <w:rsid w:val="00A42748"/>
    <w:rsid w:val="00A4354B"/>
    <w:rsid w:val="00A5275C"/>
    <w:rsid w:val="00A527DE"/>
    <w:rsid w:val="00A536A9"/>
    <w:rsid w:val="00A54D48"/>
    <w:rsid w:val="00A6487F"/>
    <w:rsid w:val="00A64894"/>
    <w:rsid w:val="00A65386"/>
    <w:rsid w:val="00A74391"/>
    <w:rsid w:val="00A74CD4"/>
    <w:rsid w:val="00A751F4"/>
    <w:rsid w:val="00A761B1"/>
    <w:rsid w:val="00A76D9D"/>
    <w:rsid w:val="00A770C6"/>
    <w:rsid w:val="00A80985"/>
    <w:rsid w:val="00A819AE"/>
    <w:rsid w:val="00A85C12"/>
    <w:rsid w:val="00A8611A"/>
    <w:rsid w:val="00A8798A"/>
    <w:rsid w:val="00A923C0"/>
    <w:rsid w:val="00A92D00"/>
    <w:rsid w:val="00A9372E"/>
    <w:rsid w:val="00A958F1"/>
    <w:rsid w:val="00AA2E9D"/>
    <w:rsid w:val="00AB08FF"/>
    <w:rsid w:val="00AB52C1"/>
    <w:rsid w:val="00AC0786"/>
    <w:rsid w:val="00AC2D99"/>
    <w:rsid w:val="00AC4595"/>
    <w:rsid w:val="00AD04B8"/>
    <w:rsid w:val="00AE1E3E"/>
    <w:rsid w:val="00AF1B3E"/>
    <w:rsid w:val="00AF246D"/>
    <w:rsid w:val="00AF3EC7"/>
    <w:rsid w:val="00AF40B0"/>
    <w:rsid w:val="00B00928"/>
    <w:rsid w:val="00B065D5"/>
    <w:rsid w:val="00B17D25"/>
    <w:rsid w:val="00B40307"/>
    <w:rsid w:val="00B410AC"/>
    <w:rsid w:val="00B50CBF"/>
    <w:rsid w:val="00B5290E"/>
    <w:rsid w:val="00B5347A"/>
    <w:rsid w:val="00B64CC9"/>
    <w:rsid w:val="00B71104"/>
    <w:rsid w:val="00B71D4F"/>
    <w:rsid w:val="00B73CED"/>
    <w:rsid w:val="00B746DF"/>
    <w:rsid w:val="00B80295"/>
    <w:rsid w:val="00B8376F"/>
    <w:rsid w:val="00B83A5E"/>
    <w:rsid w:val="00B84211"/>
    <w:rsid w:val="00B9295C"/>
    <w:rsid w:val="00B92B7A"/>
    <w:rsid w:val="00B93EF5"/>
    <w:rsid w:val="00B9556C"/>
    <w:rsid w:val="00BA5431"/>
    <w:rsid w:val="00BB29DC"/>
    <w:rsid w:val="00BB390A"/>
    <w:rsid w:val="00BB5D88"/>
    <w:rsid w:val="00BB5FCE"/>
    <w:rsid w:val="00BB62CB"/>
    <w:rsid w:val="00BC33C2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3640"/>
    <w:rsid w:val="00C163BD"/>
    <w:rsid w:val="00C25A76"/>
    <w:rsid w:val="00C3068E"/>
    <w:rsid w:val="00C35458"/>
    <w:rsid w:val="00C41E1D"/>
    <w:rsid w:val="00C53C62"/>
    <w:rsid w:val="00C5607E"/>
    <w:rsid w:val="00C5626B"/>
    <w:rsid w:val="00C61111"/>
    <w:rsid w:val="00C63543"/>
    <w:rsid w:val="00C64BF5"/>
    <w:rsid w:val="00C67786"/>
    <w:rsid w:val="00C72668"/>
    <w:rsid w:val="00C82D85"/>
    <w:rsid w:val="00C971F0"/>
    <w:rsid w:val="00CA236A"/>
    <w:rsid w:val="00CA313A"/>
    <w:rsid w:val="00CA7989"/>
    <w:rsid w:val="00CB03F6"/>
    <w:rsid w:val="00CB2029"/>
    <w:rsid w:val="00CB2F12"/>
    <w:rsid w:val="00CC3FCE"/>
    <w:rsid w:val="00CD313C"/>
    <w:rsid w:val="00CD50F9"/>
    <w:rsid w:val="00CE15AE"/>
    <w:rsid w:val="00CE2F06"/>
    <w:rsid w:val="00CE5807"/>
    <w:rsid w:val="00CF00E9"/>
    <w:rsid w:val="00D06E51"/>
    <w:rsid w:val="00D30BCE"/>
    <w:rsid w:val="00D3552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7E75"/>
    <w:rsid w:val="00DA4C4F"/>
    <w:rsid w:val="00DC54DD"/>
    <w:rsid w:val="00DC5C88"/>
    <w:rsid w:val="00DC5E62"/>
    <w:rsid w:val="00DC66AE"/>
    <w:rsid w:val="00DC74BD"/>
    <w:rsid w:val="00DD3E64"/>
    <w:rsid w:val="00DD7AB6"/>
    <w:rsid w:val="00DE5852"/>
    <w:rsid w:val="00DF3A73"/>
    <w:rsid w:val="00DF4283"/>
    <w:rsid w:val="00DF4817"/>
    <w:rsid w:val="00E00170"/>
    <w:rsid w:val="00E02A5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43FAD"/>
    <w:rsid w:val="00E46671"/>
    <w:rsid w:val="00E52B29"/>
    <w:rsid w:val="00E56C6F"/>
    <w:rsid w:val="00E57748"/>
    <w:rsid w:val="00E6196B"/>
    <w:rsid w:val="00E66EDE"/>
    <w:rsid w:val="00E72271"/>
    <w:rsid w:val="00E73405"/>
    <w:rsid w:val="00E74E64"/>
    <w:rsid w:val="00E76030"/>
    <w:rsid w:val="00E77D9D"/>
    <w:rsid w:val="00E8183E"/>
    <w:rsid w:val="00E838E9"/>
    <w:rsid w:val="00E8584D"/>
    <w:rsid w:val="00E91C9E"/>
    <w:rsid w:val="00E9322D"/>
    <w:rsid w:val="00E956A1"/>
    <w:rsid w:val="00E97548"/>
    <w:rsid w:val="00E97DA5"/>
    <w:rsid w:val="00EA623B"/>
    <w:rsid w:val="00EB5BD1"/>
    <w:rsid w:val="00EC1229"/>
    <w:rsid w:val="00EC3FBC"/>
    <w:rsid w:val="00EC6C17"/>
    <w:rsid w:val="00EC7474"/>
    <w:rsid w:val="00EC76D1"/>
    <w:rsid w:val="00ED00C3"/>
    <w:rsid w:val="00ED1CD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688F"/>
    <w:rsid w:val="00F1250B"/>
    <w:rsid w:val="00F14CD5"/>
    <w:rsid w:val="00F15545"/>
    <w:rsid w:val="00F16A47"/>
    <w:rsid w:val="00F23DAA"/>
    <w:rsid w:val="00F27FE4"/>
    <w:rsid w:val="00F3188B"/>
    <w:rsid w:val="00F379E8"/>
    <w:rsid w:val="00F40A98"/>
    <w:rsid w:val="00F508CB"/>
    <w:rsid w:val="00F53924"/>
    <w:rsid w:val="00F613DE"/>
    <w:rsid w:val="00F70D82"/>
    <w:rsid w:val="00F7263E"/>
    <w:rsid w:val="00F74D6C"/>
    <w:rsid w:val="00F768DC"/>
    <w:rsid w:val="00F77070"/>
    <w:rsid w:val="00F810C0"/>
    <w:rsid w:val="00F833E3"/>
    <w:rsid w:val="00F83D65"/>
    <w:rsid w:val="00F85251"/>
    <w:rsid w:val="00F85B7F"/>
    <w:rsid w:val="00F939B9"/>
    <w:rsid w:val="00F948F0"/>
    <w:rsid w:val="00F96038"/>
    <w:rsid w:val="00FA54D8"/>
    <w:rsid w:val="00FA6C02"/>
    <w:rsid w:val="00FA7C17"/>
    <w:rsid w:val="00FB3210"/>
    <w:rsid w:val="00FB3397"/>
    <w:rsid w:val="00FB489B"/>
    <w:rsid w:val="00FC74E1"/>
    <w:rsid w:val="00FC7F85"/>
    <w:rsid w:val="00FD19F7"/>
    <w:rsid w:val="00FD69B2"/>
    <w:rsid w:val="00FE112E"/>
    <w:rsid w:val="00FE169D"/>
    <w:rsid w:val="00FF1281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50AF-69C8-4D8D-A40C-3AC38596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5453</TotalTime>
  <Pages>1</Pages>
  <Words>1193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448</cp:revision>
  <cp:lastPrinted>2024-06-03T21:48:00Z</cp:lastPrinted>
  <dcterms:created xsi:type="dcterms:W3CDTF">2024-02-09T22:41:00Z</dcterms:created>
  <dcterms:modified xsi:type="dcterms:W3CDTF">2024-06-04T01:37:00Z</dcterms:modified>
</cp:coreProperties>
</file>