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359" w:rsidRDefault="00A90359" w:rsidP="00A9035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90359" w:rsidRDefault="00A90359" w:rsidP="00A9035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PORTARIA Nº 022</w:t>
      </w:r>
      <w:r w:rsidRPr="002568ED">
        <w:rPr>
          <w:rFonts w:ascii="Arial" w:hAnsi="Arial" w:cs="Arial"/>
          <w:b/>
          <w:sz w:val="24"/>
          <w:szCs w:val="24"/>
          <w:u w:val="single"/>
        </w:rPr>
        <w:t>/</w:t>
      </w:r>
      <w:r>
        <w:rPr>
          <w:rFonts w:ascii="Arial" w:hAnsi="Arial" w:cs="Arial"/>
          <w:b/>
          <w:sz w:val="24"/>
          <w:szCs w:val="24"/>
          <w:u w:val="single"/>
        </w:rPr>
        <w:t>21</w:t>
      </w:r>
    </w:p>
    <w:p w:rsidR="00A90359" w:rsidRDefault="00A90359" w:rsidP="00936683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A90359" w:rsidRPr="00A90359" w:rsidRDefault="00A90359" w:rsidP="0093668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90359">
        <w:rPr>
          <w:rFonts w:ascii="Arial" w:hAnsi="Arial" w:cs="Arial"/>
          <w:sz w:val="24"/>
          <w:szCs w:val="24"/>
        </w:rPr>
        <w:t>Estabelece critérios e procedimentos para a relação de profissionais cadastrados edital de chamada pública nº 001/2021.</w:t>
      </w:r>
    </w:p>
    <w:p w:rsidR="00A90359" w:rsidRDefault="00A90359" w:rsidP="0093668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Câmara Municipal de Vereadores de Tapejara torna </w:t>
      </w:r>
      <w:proofErr w:type="gramStart"/>
      <w:r>
        <w:rPr>
          <w:rFonts w:ascii="Arial" w:hAnsi="Arial" w:cs="Arial"/>
          <w:sz w:val="24"/>
          <w:szCs w:val="24"/>
        </w:rPr>
        <w:t>público</w:t>
      </w:r>
      <w:proofErr w:type="gramEnd"/>
      <w:r>
        <w:rPr>
          <w:rFonts w:ascii="Arial" w:hAnsi="Arial" w:cs="Arial"/>
          <w:sz w:val="24"/>
          <w:szCs w:val="24"/>
        </w:rPr>
        <w:t xml:space="preserve"> e comunica aos interessados a relação dos nomes dos inscritos no Edital de Chamada Pública nº 001/2021 cujo objetivo é selecionar profissionais formados ou que atuem nas áreas de comunicação, publicidade ou marketing, para participarem de sorteio para compor a Subcomissão Técnica que analisará e julgará as propostas técnicas das empresas que participarão de licitação a ser promovida pelo Município de Tapejara – Tomada de Preços nº 001/2021, tipo técnica e preço:</w:t>
      </w:r>
    </w:p>
    <w:p w:rsidR="00A90359" w:rsidRDefault="00A90359" w:rsidP="00936683">
      <w:pPr>
        <w:pStyle w:val="PargrafodaLista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Graziela Thais Baggio, CPF: 942.446.930-68. Bacharel em Comunicação Social;</w:t>
      </w:r>
    </w:p>
    <w:p w:rsidR="00A90359" w:rsidRDefault="00A90359" w:rsidP="00936683">
      <w:pPr>
        <w:pStyle w:val="PargrafodaLista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Rodinei Agostini, CPF: 770.498.020-34. Bacharel em Comunicação Social;</w:t>
      </w:r>
    </w:p>
    <w:p w:rsidR="00A90359" w:rsidRDefault="00A90359" w:rsidP="00936683">
      <w:pPr>
        <w:pStyle w:val="PargrafodaLista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A90359">
        <w:rPr>
          <w:rFonts w:ascii="Arial" w:hAnsi="Arial" w:cs="Arial"/>
          <w:sz w:val="24"/>
          <w:szCs w:val="24"/>
        </w:rPr>
        <w:t>Valéria Zanini Teixeira, CPF: 017.419.560-56. Publicidade e Propaganda.</w:t>
      </w:r>
    </w:p>
    <w:p w:rsidR="00B963FF" w:rsidRDefault="00A90359" w:rsidP="0093668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Comunicamos aos interessados, que o sorteio, conforme Edital de Chamada Pública</w:t>
      </w:r>
      <w:r w:rsidR="0093668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nº 001/2021, será realizado no dia 21 de outu</w:t>
      </w:r>
      <w:r w:rsidR="00936683">
        <w:rPr>
          <w:rFonts w:ascii="Arial" w:hAnsi="Arial" w:cs="Arial"/>
          <w:sz w:val="24"/>
          <w:szCs w:val="24"/>
        </w:rPr>
        <w:t>bro, às 8 horas, na Secretaria de Administração e Planejamento, sita Rua do Comercio, 1468, Centro, Tapejara-Rs.</w:t>
      </w:r>
    </w:p>
    <w:p w:rsidR="00936683" w:rsidRDefault="00936683" w:rsidP="0093668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936683" w:rsidRPr="002568ED" w:rsidRDefault="00936683" w:rsidP="0093668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568ED">
        <w:rPr>
          <w:rFonts w:ascii="Arial" w:hAnsi="Arial" w:cs="Arial"/>
          <w:sz w:val="24"/>
          <w:szCs w:val="24"/>
        </w:rPr>
        <w:t>CÂMARA DE VEREADORES</w:t>
      </w:r>
    </w:p>
    <w:p w:rsidR="00936683" w:rsidRPr="002568ED" w:rsidRDefault="00936683" w:rsidP="0093668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Tapejara-RS,</w:t>
      </w:r>
      <w:r>
        <w:rPr>
          <w:rFonts w:ascii="Arial" w:hAnsi="Arial" w:cs="Arial"/>
          <w:sz w:val="24"/>
          <w:szCs w:val="24"/>
        </w:rPr>
        <w:t xml:space="preserve"> 20</w:t>
      </w:r>
      <w:r>
        <w:rPr>
          <w:rFonts w:ascii="Arial" w:hAnsi="Arial" w:cs="Arial"/>
          <w:sz w:val="24"/>
          <w:szCs w:val="24"/>
        </w:rPr>
        <w:t xml:space="preserve"> de outubro</w:t>
      </w:r>
      <w:r w:rsidRPr="002568ED">
        <w:rPr>
          <w:rFonts w:ascii="Arial" w:hAnsi="Arial" w:cs="Arial"/>
          <w:sz w:val="24"/>
          <w:szCs w:val="24"/>
        </w:rPr>
        <w:t xml:space="preserve"> de 20</w:t>
      </w:r>
      <w:r>
        <w:rPr>
          <w:rFonts w:ascii="Arial" w:hAnsi="Arial" w:cs="Arial"/>
          <w:sz w:val="24"/>
          <w:szCs w:val="24"/>
        </w:rPr>
        <w:t>21</w:t>
      </w:r>
      <w:r w:rsidRPr="002568ED">
        <w:rPr>
          <w:rFonts w:ascii="Arial" w:hAnsi="Arial" w:cs="Arial"/>
          <w:sz w:val="24"/>
          <w:szCs w:val="24"/>
        </w:rPr>
        <w:t>.</w:t>
      </w:r>
    </w:p>
    <w:p w:rsidR="00936683" w:rsidRPr="002568ED" w:rsidRDefault="00936683" w:rsidP="0093668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936683" w:rsidRPr="002568ED" w:rsidRDefault="00936683" w:rsidP="0093668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936683" w:rsidRDefault="00936683" w:rsidP="0093668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36683" w:rsidRDefault="00936683" w:rsidP="0093668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36683" w:rsidRPr="002568ED" w:rsidRDefault="00936683" w:rsidP="0093668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Eduardo de Oliveira</w:t>
      </w:r>
    </w:p>
    <w:p w:rsidR="00936683" w:rsidRPr="00A90359" w:rsidRDefault="00936683" w:rsidP="0093668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568ED">
        <w:rPr>
          <w:rFonts w:ascii="Arial" w:hAnsi="Arial" w:cs="Arial"/>
          <w:b/>
          <w:sz w:val="24"/>
          <w:szCs w:val="24"/>
        </w:rPr>
        <w:t>Presidente da Câmara Municipal</w:t>
      </w:r>
      <w:bookmarkStart w:id="0" w:name="_GoBack"/>
      <w:bookmarkEnd w:id="0"/>
    </w:p>
    <w:sectPr w:rsidR="00936683" w:rsidRPr="00A90359" w:rsidSect="0082228B">
      <w:headerReference w:type="even" r:id="rId9"/>
      <w:headerReference w:type="default" r:id="rId10"/>
      <w:headerReference w:type="first" r:id="rId11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5BE" w:rsidRDefault="00CA75BE" w:rsidP="0082228B">
      <w:pPr>
        <w:spacing w:after="0" w:line="240" w:lineRule="auto"/>
      </w:pPr>
      <w:r>
        <w:separator/>
      </w:r>
    </w:p>
  </w:endnote>
  <w:endnote w:type="continuationSeparator" w:id="0">
    <w:p w:rsidR="00CA75BE" w:rsidRDefault="00CA75BE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5BE" w:rsidRDefault="00CA75BE" w:rsidP="0082228B">
      <w:pPr>
        <w:spacing w:after="0" w:line="240" w:lineRule="auto"/>
      </w:pPr>
      <w:r>
        <w:separator/>
      </w:r>
    </w:p>
  </w:footnote>
  <w:footnote w:type="continuationSeparator" w:id="0">
    <w:p w:rsidR="00CA75BE" w:rsidRDefault="00CA75BE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CA75BE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CA75BE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CA75BE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75F77"/>
    <w:multiLevelType w:val="hybridMultilevel"/>
    <w:tmpl w:val="F338679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C50A9"/>
    <w:rsid w:val="00620EE6"/>
    <w:rsid w:val="0082228B"/>
    <w:rsid w:val="008F47AD"/>
    <w:rsid w:val="00936683"/>
    <w:rsid w:val="00A90359"/>
    <w:rsid w:val="00A9698A"/>
    <w:rsid w:val="00B963FF"/>
    <w:rsid w:val="00BD333F"/>
    <w:rsid w:val="00CA75BE"/>
    <w:rsid w:val="00E2244F"/>
    <w:rsid w:val="00EA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PargrafodaLista">
    <w:name w:val="List Paragraph"/>
    <w:basedOn w:val="Normal"/>
    <w:uiPriority w:val="34"/>
    <w:qFormat/>
    <w:rsid w:val="00A903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PargrafodaLista">
    <w:name w:val="List Paragraph"/>
    <w:basedOn w:val="Normal"/>
    <w:uiPriority w:val="34"/>
    <w:qFormat/>
    <w:rsid w:val="00A903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19CC9-9FB2-4BD3-B941-ADD42F4EC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dcterms:created xsi:type="dcterms:W3CDTF">2021-10-20T19:41:00Z</dcterms:created>
  <dcterms:modified xsi:type="dcterms:W3CDTF">2021-10-20T19:41:00Z</dcterms:modified>
</cp:coreProperties>
</file>