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Pr="00BF05E8" w:rsidRDefault="00A7371A" w:rsidP="00A737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F494B">
        <w:rPr>
          <w:rFonts w:ascii="Times New Roman" w:hAnsi="Times New Roman" w:cs="Times New Roman"/>
          <w:b/>
          <w:sz w:val="28"/>
          <w:szCs w:val="28"/>
        </w:rPr>
        <w:t>INDICAÇÃO Nº 03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F494B">
        <w:rPr>
          <w:rFonts w:ascii="Times New Roman" w:hAnsi="Times New Roman" w:cs="Times New Roman"/>
          <w:b/>
          <w:sz w:val="28"/>
          <w:szCs w:val="28"/>
        </w:rPr>
        <w:t xml:space="preserve">/21, EM </w:t>
      </w:r>
      <w:r>
        <w:rPr>
          <w:rFonts w:ascii="Times New Roman" w:hAnsi="Times New Roman" w:cs="Times New Roman"/>
          <w:b/>
          <w:sz w:val="28"/>
          <w:szCs w:val="28"/>
        </w:rPr>
        <w:t xml:space="preserve">01 DE MARÇO </w:t>
      </w:r>
      <w:r w:rsidR="00D8081A" w:rsidRPr="00BF05E8">
        <w:rPr>
          <w:rFonts w:ascii="Times New Roman" w:hAnsi="Times New Roman" w:cs="Times New Roman"/>
          <w:b/>
          <w:sz w:val="28"/>
          <w:szCs w:val="28"/>
        </w:rPr>
        <w:t>DE 2021</w:t>
      </w:r>
      <w:r w:rsidR="00D8081A">
        <w:rPr>
          <w:rFonts w:ascii="Times New Roman" w:hAnsi="Times New Roman" w:cs="Times New Roman"/>
          <w:b/>
          <w:sz w:val="28"/>
          <w:szCs w:val="28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E941D1">
        <w:rPr>
          <w:rFonts w:ascii="Times New Roman" w:hAnsi="Times New Roman" w:cs="Times New Roman"/>
          <w:sz w:val="24"/>
          <w:szCs w:val="24"/>
        </w:rPr>
        <w:t xml:space="preserve">Déberton Fracaro (Betinho) </w:t>
      </w:r>
      <w:r>
        <w:rPr>
          <w:rFonts w:ascii="Times New Roman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8081A" w:rsidRDefault="00D8081A" w:rsidP="00A737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2555">
        <w:rPr>
          <w:rFonts w:ascii="Times New Roman" w:hAnsi="Times New Roman" w:cs="Times New Roman"/>
          <w:sz w:val="24"/>
          <w:szCs w:val="24"/>
        </w:rPr>
        <w:t xml:space="preserve">“Sugere que o Poder Executivo Municipal, através do setor competente, </w:t>
      </w:r>
      <w:r w:rsidR="00DF494B">
        <w:rPr>
          <w:rFonts w:ascii="Times New Roman" w:hAnsi="Times New Roman" w:cs="Times New Roman"/>
          <w:sz w:val="24"/>
          <w:szCs w:val="24"/>
        </w:rPr>
        <w:t xml:space="preserve">que </w:t>
      </w:r>
      <w:r w:rsidR="00A7371A">
        <w:rPr>
          <w:rFonts w:ascii="Times New Roman" w:hAnsi="Times New Roman" w:cs="Times New Roman"/>
          <w:sz w:val="24"/>
          <w:szCs w:val="24"/>
        </w:rPr>
        <w:t>adquira um picador moedor de galhos e seja instalado junto a um caminhão.</w:t>
      </w:r>
    </w:p>
    <w:p w:rsidR="00A7371A" w:rsidRDefault="00A737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081A" w:rsidRDefault="00A7371A" w:rsidP="00D80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Sala das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081A" w:rsidRP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7371A">
        <w:rPr>
          <w:rFonts w:ascii="Times New Roman" w:hAnsi="Times New Roman" w:cs="Times New Roman"/>
          <w:sz w:val="24"/>
          <w:szCs w:val="24"/>
        </w:rPr>
        <w:t xml:space="preserve">01 de março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1D1" w:rsidRDefault="00E941D1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A"/>
    <w:rsid w:val="006C2555"/>
    <w:rsid w:val="00A7371A"/>
    <w:rsid w:val="00C54217"/>
    <w:rsid w:val="00D8081A"/>
    <w:rsid w:val="00DE3B93"/>
    <w:rsid w:val="00DF494B"/>
    <w:rsid w:val="00E941D1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E0BC-B3AB-4784-82FB-B4907D3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2021-02-22T13:48:00Z</cp:lastPrinted>
  <dcterms:created xsi:type="dcterms:W3CDTF">2021-03-01T11:26:00Z</dcterms:created>
  <dcterms:modified xsi:type="dcterms:W3CDTF">2021-03-01T11:26:00Z</dcterms:modified>
</cp:coreProperties>
</file>