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A9E" w:rsidRDefault="00622A9E" w:rsidP="00622A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2A9E" w:rsidRPr="00042D17" w:rsidRDefault="00622A9E" w:rsidP="00622A9E">
      <w:pPr>
        <w:jc w:val="center"/>
        <w:rPr>
          <w:rFonts w:ascii="Arial" w:hAnsi="Arial" w:cs="Arial"/>
          <w:b/>
          <w:sz w:val="24"/>
          <w:szCs w:val="24"/>
        </w:rPr>
      </w:pPr>
      <w:r w:rsidRPr="00042D17">
        <w:rPr>
          <w:rFonts w:ascii="Arial" w:hAnsi="Arial" w:cs="Arial"/>
          <w:b/>
          <w:sz w:val="24"/>
          <w:szCs w:val="24"/>
        </w:rPr>
        <w:t>INDICAÇÃO Nº 0</w:t>
      </w:r>
      <w:r w:rsidR="000F6C3D" w:rsidRPr="00042D17">
        <w:rPr>
          <w:rFonts w:ascii="Arial" w:hAnsi="Arial" w:cs="Arial"/>
          <w:b/>
          <w:sz w:val="24"/>
          <w:szCs w:val="24"/>
        </w:rPr>
        <w:t>2</w:t>
      </w:r>
      <w:r w:rsidR="009631D3" w:rsidRPr="00042D17">
        <w:rPr>
          <w:rFonts w:ascii="Arial" w:hAnsi="Arial" w:cs="Arial"/>
          <w:b/>
          <w:sz w:val="24"/>
          <w:szCs w:val="24"/>
        </w:rPr>
        <w:t>8</w:t>
      </w:r>
      <w:r w:rsidRPr="00042D17">
        <w:rPr>
          <w:rFonts w:ascii="Arial" w:hAnsi="Arial" w:cs="Arial"/>
          <w:b/>
          <w:sz w:val="24"/>
          <w:szCs w:val="24"/>
        </w:rPr>
        <w:t>/22,</w:t>
      </w:r>
      <w:r w:rsidR="000F6C3D" w:rsidRPr="00042D17">
        <w:rPr>
          <w:rFonts w:ascii="Arial" w:hAnsi="Arial" w:cs="Arial"/>
          <w:b/>
          <w:sz w:val="24"/>
          <w:szCs w:val="24"/>
        </w:rPr>
        <w:t xml:space="preserve"> </w:t>
      </w:r>
      <w:r w:rsidRPr="00042D17">
        <w:rPr>
          <w:rFonts w:ascii="Arial" w:hAnsi="Arial" w:cs="Arial"/>
          <w:b/>
          <w:sz w:val="24"/>
          <w:szCs w:val="24"/>
        </w:rPr>
        <w:t xml:space="preserve">EM </w:t>
      </w:r>
      <w:r w:rsidR="000F6C3D" w:rsidRPr="00042D17">
        <w:rPr>
          <w:rFonts w:ascii="Arial" w:hAnsi="Arial" w:cs="Arial"/>
          <w:b/>
          <w:sz w:val="24"/>
          <w:szCs w:val="24"/>
        </w:rPr>
        <w:t>17</w:t>
      </w:r>
      <w:r w:rsidRPr="00042D17">
        <w:rPr>
          <w:rFonts w:ascii="Arial" w:hAnsi="Arial" w:cs="Arial"/>
          <w:b/>
          <w:sz w:val="24"/>
          <w:szCs w:val="24"/>
        </w:rPr>
        <w:t xml:space="preserve"> </w:t>
      </w:r>
      <w:r w:rsidR="000F6C3D" w:rsidRPr="00042D17">
        <w:rPr>
          <w:rFonts w:ascii="Arial" w:hAnsi="Arial" w:cs="Arial"/>
          <w:b/>
          <w:sz w:val="24"/>
          <w:szCs w:val="24"/>
        </w:rPr>
        <w:t>OUTUBRO</w:t>
      </w:r>
      <w:r w:rsidRPr="00042D17">
        <w:rPr>
          <w:rFonts w:ascii="Arial" w:hAnsi="Arial" w:cs="Arial"/>
          <w:b/>
          <w:sz w:val="24"/>
          <w:szCs w:val="24"/>
        </w:rPr>
        <w:t xml:space="preserve"> DE 2022.</w:t>
      </w:r>
    </w:p>
    <w:p w:rsidR="00622A9E" w:rsidRPr="00D418A2" w:rsidRDefault="00622A9E" w:rsidP="00622A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2A9E" w:rsidRPr="00C329A0" w:rsidRDefault="00622A9E" w:rsidP="00622A9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329A0">
        <w:rPr>
          <w:rFonts w:ascii="Arial" w:hAnsi="Arial" w:cs="Arial"/>
          <w:b/>
          <w:sz w:val="24"/>
          <w:szCs w:val="24"/>
        </w:rPr>
        <w:t xml:space="preserve">                              O Vereador Déberton Fracaro do PDT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C329A0">
        <w:rPr>
          <w:rFonts w:ascii="Arial" w:hAnsi="Arial" w:cs="Arial"/>
          <w:sz w:val="24"/>
          <w:szCs w:val="24"/>
        </w:rPr>
        <w:t>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622A9E" w:rsidRDefault="000F6C3D" w:rsidP="00622A9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0F6C3D">
        <w:rPr>
          <w:rFonts w:ascii="Arial" w:hAnsi="Arial" w:cs="Arial"/>
          <w:sz w:val="24"/>
          <w:szCs w:val="24"/>
        </w:rPr>
        <w:t xml:space="preserve">Sugere ao </w:t>
      </w:r>
      <w:r w:rsidR="005E48A3">
        <w:rPr>
          <w:rFonts w:ascii="Arial" w:hAnsi="Arial" w:cs="Arial"/>
          <w:sz w:val="24"/>
          <w:szCs w:val="24"/>
        </w:rPr>
        <w:t>Poder E</w:t>
      </w:r>
      <w:r w:rsidR="009F4EC7">
        <w:rPr>
          <w:rFonts w:ascii="Arial" w:hAnsi="Arial" w:cs="Arial"/>
          <w:sz w:val="24"/>
          <w:szCs w:val="24"/>
        </w:rPr>
        <w:t>xecutiv</w:t>
      </w:r>
      <w:r w:rsidR="005E48A3">
        <w:rPr>
          <w:rFonts w:ascii="Arial" w:hAnsi="Arial" w:cs="Arial"/>
          <w:sz w:val="24"/>
          <w:szCs w:val="24"/>
        </w:rPr>
        <w:t>o</w:t>
      </w:r>
      <w:r w:rsidR="009F4EC7">
        <w:rPr>
          <w:rFonts w:ascii="Arial" w:hAnsi="Arial" w:cs="Arial"/>
          <w:sz w:val="24"/>
          <w:szCs w:val="24"/>
        </w:rPr>
        <w:t xml:space="preserve"> a alteração da L</w:t>
      </w:r>
      <w:r w:rsidRPr="000F6C3D">
        <w:rPr>
          <w:rFonts w:ascii="Arial" w:hAnsi="Arial" w:cs="Arial"/>
          <w:sz w:val="24"/>
          <w:szCs w:val="24"/>
        </w:rPr>
        <w:t>ei 4</w:t>
      </w:r>
      <w:r w:rsidR="009F4EC7">
        <w:rPr>
          <w:rFonts w:ascii="Arial" w:hAnsi="Arial" w:cs="Arial"/>
          <w:sz w:val="24"/>
          <w:szCs w:val="24"/>
        </w:rPr>
        <w:t>.</w:t>
      </w:r>
      <w:r w:rsidRPr="000F6C3D">
        <w:rPr>
          <w:rFonts w:ascii="Arial" w:hAnsi="Arial" w:cs="Arial"/>
          <w:sz w:val="24"/>
          <w:szCs w:val="24"/>
        </w:rPr>
        <w:t xml:space="preserve">188 que trata do vale alimentação, artigo 3° parágrafo 4, onde constam as situações que são consideradas “afastamento do trabalho”  </w:t>
      </w:r>
      <w:r w:rsidR="00DD7323">
        <w:rPr>
          <w:rFonts w:ascii="Arial" w:hAnsi="Arial" w:cs="Arial"/>
          <w:sz w:val="24"/>
          <w:szCs w:val="24"/>
        </w:rPr>
        <w:t>pede</w:t>
      </w:r>
      <w:r w:rsidRPr="000F6C3D">
        <w:rPr>
          <w:rFonts w:ascii="Arial" w:hAnsi="Arial" w:cs="Arial"/>
          <w:sz w:val="24"/>
          <w:szCs w:val="24"/>
        </w:rPr>
        <w:t xml:space="preserve"> a retirada da parte</w:t>
      </w:r>
      <w:r>
        <w:rPr>
          <w:rFonts w:ascii="Arial" w:hAnsi="Arial" w:cs="Arial"/>
          <w:sz w:val="24"/>
          <w:szCs w:val="24"/>
        </w:rPr>
        <w:t xml:space="preserve"> que consta “doação de sangue.</w:t>
      </w:r>
      <w:r w:rsidR="005E48A3">
        <w:rPr>
          <w:rFonts w:ascii="Arial" w:hAnsi="Arial" w:cs="Arial"/>
          <w:sz w:val="24"/>
          <w:szCs w:val="24"/>
        </w:rPr>
        <w:t>”</w:t>
      </w:r>
    </w:p>
    <w:p w:rsidR="000F6C3D" w:rsidRPr="00D418A2" w:rsidRDefault="000F6C3D" w:rsidP="00622A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22A9E" w:rsidRPr="00D418A2" w:rsidRDefault="00622A9E" w:rsidP="00622A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8A2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622A9E" w:rsidRDefault="000F6C3D" w:rsidP="000F6C3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F6C3D">
        <w:rPr>
          <w:rFonts w:ascii="Arial" w:hAnsi="Arial" w:cs="Arial"/>
          <w:sz w:val="24"/>
          <w:szCs w:val="24"/>
        </w:rPr>
        <w:t>Muitos funcionários públicos deixam de doar sangue</w:t>
      </w:r>
      <w:r w:rsidR="003B2CA4" w:rsidRPr="000F6C3D">
        <w:rPr>
          <w:rFonts w:ascii="Arial" w:hAnsi="Arial" w:cs="Arial"/>
          <w:sz w:val="24"/>
          <w:szCs w:val="24"/>
        </w:rPr>
        <w:t>, pois</w:t>
      </w:r>
      <w:r w:rsidRPr="000F6C3D">
        <w:rPr>
          <w:rFonts w:ascii="Arial" w:hAnsi="Arial" w:cs="Arial"/>
          <w:sz w:val="24"/>
          <w:szCs w:val="24"/>
        </w:rPr>
        <w:t xml:space="preserve"> perdem seu vale alimentação, e entendo que </w:t>
      </w:r>
      <w:r w:rsidR="003B2CA4" w:rsidRPr="000F6C3D">
        <w:rPr>
          <w:rFonts w:ascii="Arial" w:hAnsi="Arial" w:cs="Arial"/>
          <w:sz w:val="24"/>
          <w:szCs w:val="24"/>
        </w:rPr>
        <w:t>doadores de sangue jamais devem ser</w:t>
      </w:r>
      <w:r w:rsidRPr="000F6C3D">
        <w:rPr>
          <w:rFonts w:ascii="Arial" w:hAnsi="Arial" w:cs="Arial"/>
          <w:sz w:val="24"/>
          <w:szCs w:val="24"/>
        </w:rPr>
        <w:t xml:space="preserve"> penalizados, muito pelo contrário, doar sangue é um ato nobre que salva vidas. Desta forma não podemos, de </w:t>
      </w:r>
      <w:r w:rsidR="003B2CA4">
        <w:rPr>
          <w:rFonts w:ascii="Arial" w:hAnsi="Arial" w:cs="Arial"/>
          <w:sz w:val="24"/>
          <w:szCs w:val="24"/>
        </w:rPr>
        <w:t>maneira nenhuma</w:t>
      </w:r>
      <w:r w:rsidRPr="000F6C3D">
        <w:rPr>
          <w:rFonts w:ascii="Arial" w:hAnsi="Arial" w:cs="Arial"/>
          <w:sz w:val="24"/>
          <w:szCs w:val="24"/>
        </w:rPr>
        <w:t>, penalizar as pessoas que se propõe a um ato de tamanha nobreza.</w:t>
      </w:r>
    </w:p>
    <w:p w:rsidR="000F6C3D" w:rsidRDefault="000F6C3D" w:rsidP="000F6C3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22A9E" w:rsidRPr="00B93B56" w:rsidRDefault="00622A9E" w:rsidP="00622A9E">
      <w:pPr>
        <w:jc w:val="center"/>
        <w:rPr>
          <w:rFonts w:ascii="Arial" w:hAnsi="Arial" w:cs="Arial"/>
          <w:sz w:val="24"/>
          <w:szCs w:val="24"/>
        </w:rPr>
      </w:pPr>
      <w:r w:rsidRPr="00B93B56">
        <w:rPr>
          <w:rFonts w:ascii="Arial" w:hAnsi="Arial" w:cs="Arial"/>
          <w:sz w:val="24"/>
          <w:szCs w:val="24"/>
        </w:rPr>
        <w:t>Atenciosamente,</w:t>
      </w:r>
    </w:p>
    <w:p w:rsidR="00622A9E" w:rsidRPr="00B93B56" w:rsidRDefault="00622A9E" w:rsidP="00622A9E">
      <w:pPr>
        <w:jc w:val="center"/>
        <w:rPr>
          <w:rFonts w:ascii="Arial" w:hAnsi="Arial" w:cs="Arial"/>
          <w:sz w:val="24"/>
          <w:szCs w:val="24"/>
        </w:rPr>
      </w:pPr>
      <w:r w:rsidRPr="00B93B56">
        <w:rPr>
          <w:rFonts w:ascii="Arial" w:hAnsi="Arial" w:cs="Arial"/>
          <w:sz w:val="24"/>
          <w:szCs w:val="24"/>
        </w:rPr>
        <w:t>Sala de Sessões Zalmair João Roier (Alemão)</w:t>
      </w:r>
    </w:p>
    <w:p w:rsidR="00622A9E" w:rsidRPr="00B93B56" w:rsidRDefault="00622A9E" w:rsidP="00622A9E">
      <w:pPr>
        <w:jc w:val="center"/>
        <w:rPr>
          <w:rFonts w:ascii="Arial" w:hAnsi="Arial" w:cs="Arial"/>
          <w:sz w:val="24"/>
          <w:szCs w:val="24"/>
        </w:rPr>
      </w:pPr>
      <w:r w:rsidRPr="00B93B56">
        <w:rPr>
          <w:rFonts w:ascii="Arial" w:hAnsi="Arial" w:cs="Arial"/>
          <w:sz w:val="24"/>
          <w:szCs w:val="24"/>
        </w:rPr>
        <w:t xml:space="preserve">Tapejara, </w:t>
      </w:r>
      <w:r w:rsidR="00BD5FA6">
        <w:rPr>
          <w:rFonts w:ascii="Arial" w:hAnsi="Arial" w:cs="Arial"/>
          <w:sz w:val="24"/>
          <w:szCs w:val="24"/>
        </w:rPr>
        <w:t>17</w:t>
      </w:r>
      <w:r w:rsidRPr="00B93B56">
        <w:rPr>
          <w:rFonts w:ascii="Arial" w:hAnsi="Arial" w:cs="Arial"/>
          <w:sz w:val="24"/>
          <w:szCs w:val="24"/>
        </w:rPr>
        <w:t xml:space="preserve"> de </w:t>
      </w:r>
      <w:r w:rsidR="00BD5FA6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2022</w:t>
      </w:r>
      <w:r w:rsidR="00BD5FA6">
        <w:rPr>
          <w:rFonts w:ascii="Arial" w:hAnsi="Arial" w:cs="Arial"/>
          <w:sz w:val="24"/>
          <w:szCs w:val="24"/>
        </w:rPr>
        <w:t>.</w:t>
      </w:r>
    </w:p>
    <w:p w:rsidR="00622A9E" w:rsidRPr="00D418A2" w:rsidRDefault="00622A9E" w:rsidP="00622A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2A9E" w:rsidRPr="00B93B56" w:rsidRDefault="00622A9E" w:rsidP="00622A9E">
      <w:pPr>
        <w:jc w:val="center"/>
        <w:rPr>
          <w:rFonts w:ascii="Arial" w:hAnsi="Arial" w:cs="Arial"/>
          <w:b/>
          <w:sz w:val="24"/>
          <w:szCs w:val="24"/>
        </w:rPr>
      </w:pPr>
      <w:r w:rsidRPr="00B93B56">
        <w:rPr>
          <w:rFonts w:ascii="Arial" w:hAnsi="Arial" w:cs="Arial"/>
          <w:b/>
          <w:sz w:val="24"/>
          <w:szCs w:val="24"/>
        </w:rPr>
        <w:t xml:space="preserve">Déberton Fracaro </w:t>
      </w:r>
    </w:p>
    <w:p w:rsidR="00622A9E" w:rsidRPr="00B93B56" w:rsidRDefault="00622A9E" w:rsidP="00622A9E">
      <w:pPr>
        <w:jc w:val="center"/>
        <w:rPr>
          <w:rFonts w:ascii="Arial" w:hAnsi="Arial" w:cs="Arial"/>
          <w:b/>
          <w:sz w:val="24"/>
          <w:szCs w:val="24"/>
        </w:rPr>
      </w:pPr>
      <w:r w:rsidRPr="00B93B56">
        <w:rPr>
          <w:rFonts w:ascii="Arial" w:hAnsi="Arial" w:cs="Arial"/>
          <w:b/>
          <w:sz w:val="24"/>
          <w:szCs w:val="24"/>
        </w:rPr>
        <w:t>Bancada do PDT</w:t>
      </w:r>
    </w:p>
    <w:p w:rsidR="00E656EC" w:rsidRDefault="00E656EC" w:rsidP="00E656EC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sectPr w:rsidR="00E656EC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67C" w:rsidRDefault="0019667C" w:rsidP="0082228B">
      <w:pPr>
        <w:spacing w:after="0" w:line="240" w:lineRule="auto"/>
      </w:pPr>
      <w:r>
        <w:separator/>
      </w:r>
    </w:p>
  </w:endnote>
  <w:endnote w:type="continuationSeparator" w:id="0">
    <w:p w:rsidR="0019667C" w:rsidRDefault="0019667C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67C" w:rsidRDefault="0019667C" w:rsidP="0082228B">
      <w:pPr>
        <w:spacing w:after="0" w:line="240" w:lineRule="auto"/>
      </w:pPr>
      <w:r>
        <w:separator/>
      </w:r>
    </w:p>
  </w:footnote>
  <w:footnote w:type="continuationSeparator" w:id="0">
    <w:p w:rsidR="0019667C" w:rsidRDefault="0019667C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19667C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19667C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19667C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42D17"/>
    <w:rsid w:val="000431B1"/>
    <w:rsid w:val="00054DE5"/>
    <w:rsid w:val="00064000"/>
    <w:rsid w:val="00095525"/>
    <w:rsid w:val="00097783"/>
    <w:rsid w:val="000C6F75"/>
    <w:rsid w:val="000E371C"/>
    <w:rsid w:val="000F6C3D"/>
    <w:rsid w:val="0017522B"/>
    <w:rsid w:val="0019667C"/>
    <w:rsid w:val="001D0ACC"/>
    <w:rsid w:val="001E3D29"/>
    <w:rsid w:val="002012DE"/>
    <w:rsid w:val="0025355D"/>
    <w:rsid w:val="002B0FAB"/>
    <w:rsid w:val="002E54BA"/>
    <w:rsid w:val="002F7914"/>
    <w:rsid w:val="00311CA0"/>
    <w:rsid w:val="00343EED"/>
    <w:rsid w:val="0035298A"/>
    <w:rsid w:val="003B2CA4"/>
    <w:rsid w:val="003C386C"/>
    <w:rsid w:val="003D209E"/>
    <w:rsid w:val="00413995"/>
    <w:rsid w:val="0047687B"/>
    <w:rsid w:val="004F1250"/>
    <w:rsid w:val="005E48A3"/>
    <w:rsid w:val="00620EE6"/>
    <w:rsid w:val="00622A9E"/>
    <w:rsid w:val="00681AFA"/>
    <w:rsid w:val="006C31A1"/>
    <w:rsid w:val="007D6E1C"/>
    <w:rsid w:val="0082228B"/>
    <w:rsid w:val="00856757"/>
    <w:rsid w:val="0086774D"/>
    <w:rsid w:val="008A7DB9"/>
    <w:rsid w:val="008F47AD"/>
    <w:rsid w:val="00943D08"/>
    <w:rsid w:val="009568F8"/>
    <w:rsid w:val="009575C2"/>
    <w:rsid w:val="009631D3"/>
    <w:rsid w:val="00990398"/>
    <w:rsid w:val="009F4EC7"/>
    <w:rsid w:val="00A17278"/>
    <w:rsid w:val="00A95555"/>
    <w:rsid w:val="00AA68F9"/>
    <w:rsid w:val="00B37D30"/>
    <w:rsid w:val="00BD5FA6"/>
    <w:rsid w:val="00BE2C03"/>
    <w:rsid w:val="00BF42FC"/>
    <w:rsid w:val="00C10884"/>
    <w:rsid w:val="00DA2A71"/>
    <w:rsid w:val="00DD7323"/>
    <w:rsid w:val="00E02DC6"/>
    <w:rsid w:val="00E02E62"/>
    <w:rsid w:val="00E2244F"/>
    <w:rsid w:val="00E47F38"/>
    <w:rsid w:val="00E656EC"/>
    <w:rsid w:val="00E75672"/>
    <w:rsid w:val="00EA2B66"/>
    <w:rsid w:val="00F704D7"/>
    <w:rsid w:val="00F7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10</cp:revision>
  <cp:lastPrinted>2022-10-17T13:06:00Z</cp:lastPrinted>
  <dcterms:created xsi:type="dcterms:W3CDTF">2022-10-17T12:53:00Z</dcterms:created>
  <dcterms:modified xsi:type="dcterms:W3CDTF">2022-10-17T14:13:00Z</dcterms:modified>
</cp:coreProperties>
</file>