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78C" w:rsidRPr="00A1678C" w:rsidRDefault="00A1678C" w:rsidP="00A1678C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678C" w:rsidRPr="00A1678C" w:rsidRDefault="00A1678C" w:rsidP="00A1678C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>REQUERIMENTO Nº 012/2021</w:t>
      </w:r>
    </w:p>
    <w:p w:rsidR="00A1678C" w:rsidRPr="00A1678C" w:rsidRDefault="00A1678C" w:rsidP="00A1678C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678C" w:rsidRPr="00A1678C" w:rsidRDefault="00A1678C" w:rsidP="00A1678C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           O Presidente da Câmara de Vereadores Carlos Eduardo de Oliveira, juntamente com os vereadores abaixo subscritos, em conformidade com o que estabelece o artigo nº 168 do Regimento Interno da Casa e conforme Ofício nº 184/2021, do Executivo REQUER a inclusão imediata na Ordem do dia da Sessão Ordinária do dia 19 de abril, dos Projetos de Lei do Executivo n° 028/2021.</w:t>
      </w:r>
    </w:p>
    <w:p w:rsidR="00A1678C" w:rsidRPr="00A1678C" w:rsidRDefault="00A1678C" w:rsidP="00A1678C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678C" w:rsidRPr="00A1678C" w:rsidRDefault="00A1678C" w:rsidP="00A1678C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>Sala de Sessões Zalmair João Roier</w:t>
      </w:r>
    </w:p>
    <w:p w:rsidR="00A1678C" w:rsidRPr="00A1678C" w:rsidRDefault="00A1678C" w:rsidP="00A1678C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678C" w:rsidRPr="00A1678C" w:rsidRDefault="00A1678C" w:rsidP="00A1678C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03 de maio</w:t>
      </w: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A1678C" w:rsidRPr="00A1678C" w:rsidRDefault="00A1678C" w:rsidP="00A1678C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A1678C" w:rsidRPr="00A1678C" w:rsidRDefault="00A1678C" w:rsidP="00A1678C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Altamir G. Waltrich            Carlos Eduardo de Oliveira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Celso Piffer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Bancada do MDB                      Bancada do PSB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Bancada </w:t>
      </w:r>
      <w:proofErr w:type="gramStart"/>
      <w:r w:rsidRPr="00A1678C">
        <w:rPr>
          <w:rFonts w:ascii="Times New Roman" w:eastAsia="Calibri" w:hAnsi="Times New Roman" w:cs="Times New Roman"/>
          <w:b/>
          <w:sz w:val="24"/>
          <w:szCs w:val="24"/>
        </w:rPr>
        <w:t>Cidadania</w:t>
      </w:r>
      <w:proofErr w:type="gramEnd"/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Rafael Menegaz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Maeli Cerezoli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José Marcos Sutil         </w:t>
      </w: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Bancada do MDB             Bancada do MDB              Bancada do MDB     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Josué Girardi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gramStart"/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gramEnd"/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Josemar Stefani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Déberton Fracaro</w:t>
      </w: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Bancada do PP                          Bancada do PDT            Bancada do PDT</w:t>
      </w: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Adriana Artuzi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Edson Luiz Dalla Costa</w:t>
      </w: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Bancada do PP                                        Bancada do PP</w:t>
      </w:r>
    </w:p>
    <w:p w:rsidR="00A1678C" w:rsidRPr="00A1678C" w:rsidRDefault="00A1678C" w:rsidP="00A1678C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678C" w:rsidRPr="00A1678C" w:rsidRDefault="00A1678C" w:rsidP="00A1678C">
      <w:pPr>
        <w:ind w:firstLine="0"/>
        <w:jc w:val="left"/>
        <w:rPr>
          <w:rFonts w:ascii="Calibri" w:eastAsia="Calibri" w:hAnsi="Calibri" w:cs="Times New Roman"/>
        </w:rPr>
      </w:pPr>
    </w:p>
    <w:sectPr w:rsidR="00A1678C" w:rsidRPr="00A1678C" w:rsidSect="002C029F">
      <w:pgSz w:w="11906" w:h="16838"/>
      <w:pgMar w:top="297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8C"/>
    <w:rsid w:val="00102AE8"/>
    <w:rsid w:val="003C0B76"/>
    <w:rsid w:val="00620EE6"/>
    <w:rsid w:val="00A1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dcterms:created xsi:type="dcterms:W3CDTF">2021-05-03T17:13:00Z</dcterms:created>
  <dcterms:modified xsi:type="dcterms:W3CDTF">2021-05-03T17:20:00Z</dcterms:modified>
</cp:coreProperties>
</file>