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Default="00C03CA9" w:rsidP="00C634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63416" w:rsidRDefault="00C63416" w:rsidP="00C634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714DAF">
        <w:rPr>
          <w:rFonts w:ascii="Bookman Old Style" w:hAnsi="Bookman Old Style" w:cs="Arial"/>
          <w:b/>
          <w:bCs/>
        </w:rPr>
        <w:t xml:space="preserve">Nº 02, DE 15 DE JANEIRO DE </w:t>
      </w:r>
      <w:proofErr w:type="gramStart"/>
      <w:r w:rsidR="00714DAF">
        <w:rPr>
          <w:rFonts w:ascii="Bookman Old Style" w:hAnsi="Bookman Old Style" w:cs="Arial"/>
          <w:b/>
          <w:bCs/>
        </w:rPr>
        <w:t>2021</w:t>
      </w:r>
      <w:proofErr w:type="gramEnd"/>
    </w:p>
    <w:p w:rsidR="00C03CA9" w:rsidRPr="00C03CA9" w:rsidRDefault="00C03CA9" w:rsidP="00C63416">
      <w:pPr>
        <w:spacing w:line="360" w:lineRule="auto"/>
        <w:rPr>
          <w:rFonts w:ascii="Bookman Old Style" w:hAnsi="Bookman Old Style"/>
        </w:rPr>
      </w:pPr>
    </w:p>
    <w:p w:rsidR="00C03CA9" w:rsidRPr="008421E9" w:rsidRDefault="00714DAF" w:rsidP="008421E9">
      <w:pPr>
        <w:spacing w:after="0"/>
        <w:ind w:left="3119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8421E9">
        <w:rPr>
          <w:rFonts w:ascii="Bookman Old Style" w:hAnsi="Bookman Old Style"/>
          <w:sz w:val="20"/>
          <w:szCs w:val="20"/>
        </w:rPr>
        <w:t>SUSPENDE</w:t>
      </w:r>
      <w:proofErr w:type="gramEnd"/>
      <w:r w:rsidRPr="008421E9">
        <w:rPr>
          <w:rFonts w:ascii="Bookman Old Style" w:hAnsi="Bookman Old Style"/>
          <w:sz w:val="20"/>
          <w:szCs w:val="20"/>
        </w:rPr>
        <w:t xml:space="preserve"> OS EFEITOS DO </w:t>
      </w:r>
      <w:r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>§</w:t>
      </w:r>
      <w:r w:rsidR="008421E9">
        <w:rPr>
          <w:rFonts w:ascii="Bookman Old Style" w:hAnsi="Bookman Old Style" w:cs="Arial"/>
          <w:sz w:val="20"/>
          <w:szCs w:val="20"/>
          <w:shd w:val="clear" w:color="auto" w:fill="FFFFFF"/>
        </w:rPr>
        <w:t>2</w:t>
      </w:r>
      <w:r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>º</w:t>
      </w:r>
      <w:r w:rsidR="008421E9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DO ART. 3º </w:t>
      </w:r>
      <w:r w:rsidR="008421E9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DA </w:t>
      </w:r>
      <w:r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>LEI MUNICIPAL Nº 2222/2017 QUE ESTABELECE A TABELA DE VALORES E AS NORMAS PARA REALIZAÇÃO</w:t>
      </w:r>
      <w:r w:rsidR="008421E9"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DE SERVIÇOS A PARTICUL</w:t>
      </w:r>
      <w:r w:rsidR="008421E9">
        <w:rPr>
          <w:rFonts w:ascii="Bookman Old Style" w:hAnsi="Bookman Old Style" w:cs="Arial"/>
          <w:sz w:val="20"/>
          <w:szCs w:val="20"/>
          <w:shd w:val="clear" w:color="auto" w:fill="FFFFFF"/>
        </w:rPr>
        <w:t>ARES COM EQUIPAMENTOS, MÁQUINAS E</w:t>
      </w:r>
      <w:r w:rsidR="008421E9"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IMPLEMENTOS AGRÍCOLAS DO MUNICÍPIO</w:t>
      </w:r>
      <w:r w:rsidR="008421E9">
        <w:rPr>
          <w:rFonts w:ascii="Bookman Old Style" w:hAnsi="Bookman Old Style" w:cs="Arial"/>
          <w:sz w:val="20"/>
          <w:szCs w:val="20"/>
          <w:shd w:val="clear" w:color="auto" w:fill="FFFFFF"/>
        </w:rPr>
        <w:t>,</w:t>
      </w:r>
      <w:r w:rsidR="008421E9"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="008421E9">
        <w:rPr>
          <w:rFonts w:ascii="Bookman Old Style" w:hAnsi="Bookman Old Style" w:cs="Arial"/>
          <w:sz w:val="20"/>
          <w:szCs w:val="20"/>
          <w:shd w:val="clear" w:color="auto" w:fill="FFFFFF"/>
        </w:rPr>
        <w:t>DURANTE O EXERCÍCIO DE 2021.</w:t>
      </w:r>
    </w:p>
    <w:p w:rsidR="00C03CA9" w:rsidRPr="00C03CA9" w:rsidRDefault="00C03CA9" w:rsidP="008421E9">
      <w:pPr>
        <w:spacing w:after="0" w:line="360" w:lineRule="auto"/>
        <w:ind w:left="3119"/>
        <w:jc w:val="both"/>
        <w:rPr>
          <w:rFonts w:ascii="Bookman Old Style" w:hAnsi="Bookman Old Style"/>
        </w:rPr>
      </w:pPr>
    </w:p>
    <w:p w:rsidR="00C03CA9" w:rsidRPr="00C03CA9" w:rsidRDefault="00C03CA9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03CA9" w:rsidRPr="00C03CA9" w:rsidRDefault="00C03CA9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 que lhe confere a Lei Orgânica do Município em vigor,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595527" w:rsidRPr="00595527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  <w:b/>
        </w:rPr>
        <w:t>Art. 1º</w:t>
      </w:r>
      <w:r w:rsidRPr="00C03CA9">
        <w:rPr>
          <w:rFonts w:ascii="Bookman Old Style" w:hAnsi="Bookman Old Style"/>
        </w:rPr>
        <w:t xml:space="preserve"> </w:t>
      </w:r>
      <w:r w:rsidR="00595527" w:rsidRPr="00595527">
        <w:rPr>
          <w:rFonts w:ascii="Bookman Old Style" w:hAnsi="Bookman Old Style"/>
        </w:rPr>
        <w:t>Ficam suspensos, excepciona</w:t>
      </w:r>
      <w:r w:rsidR="00595527">
        <w:rPr>
          <w:rFonts w:ascii="Bookman Old Style" w:hAnsi="Bookman Old Style"/>
        </w:rPr>
        <w:t xml:space="preserve">lmente, os efeitos do </w:t>
      </w:r>
      <w:r w:rsidR="00595527"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>§</w:t>
      </w:r>
      <w:r w:rsidR="00595527">
        <w:rPr>
          <w:rFonts w:ascii="Bookman Old Style" w:hAnsi="Bookman Old Style" w:cs="Arial"/>
          <w:sz w:val="20"/>
          <w:szCs w:val="20"/>
          <w:shd w:val="clear" w:color="auto" w:fill="FFFFFF"/>
        </w:rPr>
        <w:t>2</w:t>
      </w:r>
      <w:r w:rsidR="00595527" w:rsidRPr="008421E9">
        <w:rPr>
          <w:rFonts w:ascii="Bookman Old Style" w:hAnsi="Bookman Old Style" w:cs="Arial"/>
          <w:sz w:val="20"/>
          <w:szCs w:val="20"/>
          <w:shd w:val="clear" w:color="auto" w:fill="FFFFFF"/>
        </w:rPr>
        <w:t>º</w:t>
      </w:r>
      <w:r w:rsidR="00595527">
        <w:rPr>
          <w:rFonts w:ascii="Bookman Old Style" w:hAnsi="Bookman Old Style"/>
        </w:rPr>
        <w:t xml:space="preserve"> </w:t>
      </w:r>
      <w:r w:rsidR="00595527" w:rsidRPr="00595527">
        <w:rPr>
          <w:rFonts w:ascii="Bookman Old Style" w:hAnsi="Bookman Old Style"/>
        </w:rPr>
        <w:t>do artigo</w:t>
      </w:r>
      <w:r w:rsidR="00595527">
        <w:rPr>
          <w:rFonts w:ascii="Bookman Old Style" w:hAnsi="Bookman Old Style"/>
        </w:rPr>
        <w:t xml:space="preserve"> 3º da Lei Municipal nº 2222, de 26 de Maio de 2017, </w:t>
      </w:r>
      <w:r w:rsidR="00595527" w:rsidRPr="00595527">
        <w:rPr>
          <w:rFonts w:ascii="Bookman Old Style" w:hAnsi="Bookman Old Style" w:cs="Arial"/>
          <w:shd w:val="clear" w:color="auto" w:fill="FFFFFF"/>
        </w:rPr>
        <w:t xml:space="preserve">que estabelece a tabela de valores e as normas para realização de serviços </w:t>
      </w:r>
      <w:proofErr w:type="gramStart"/>
      <w:r w:rsidR="00595527" w:rsidRPr="00595527">
        <w:rPr>
          <w:rFonts w:ascii="Bookman Old Style" w:hAnsi="Bookman Old Style" w:cs="Arial"/>
          <w:shd w:val="clear" w:color="auto" w:fill="FFFFFF"/>
        </w:rPr>
        <w:t>a particula</w:t>
      </w:r>
      <w:r w:rsidR="00595527">
        <w:rPr>
          <w:rFonts w:ascii="Bookman Old Style" w:hAnsi="Bookman Old Style" w:cs="Arial"/>
          <w:shd w:val="clear" w:color="auto" w:fill="FFFFFF"/>
        </w:rPr>
        <w:t>res</w:t>
      </w:r>
      <w:proofErr w:type="gramEnd"/>
      <w:r w:rsidR="00595527">
        <w:rPr>
          <w:rFonts w:ascii="Bookman Old Style" w:hAnsi="Bookman Old Style" w:cs="Arial"/>
          <w:shd w:val="clear" w:color="auto" w:fill="FFFFFF"/>
        </w:rPr>
        <w:t xml:space="preserve"> com equipamentos, máquinas, </w:t>
      </w:r>
      <w:r w:rsidR="00595527" w:rsidRPr="00595527">
        <w:rPr>
          <w:rFonts w:ascii="Bookman Old Style" w:hAnsi="Bookman Old Style" w:cs="Arial"/>
          <w:shd w:val="clear" w:color="auto" w:fill="FFFFFF"/>
        </w:rPr>
        <w:t>implement</w:t>
      </w:r>
      <w:r w:rsidR="00595527">
        <w:rPr>
          <w:rFonts w:ascii="Bookman Old Style" w:hAnsi="Bookman Old Style" w:cs="Arial"/>
          <w:shd w:val="clear" w:color="auto" w:fill="FFFFFF"/>
        </w:rPr>
        <w:t>os agrícolas do M</w:t>
      </w:r>
      <w:r w:rsidR="00595527" w:rsidRPr="00595527">
        <w:rPr>
          <w:rFonts w:ascii="Bookman Old Style" w:hAnsi="Bookman Old Style" w:cs="Arial"/>
          <w:shd w:val="clear" w:color="auto" w:fill="FFFFFF"/>
        </w:rPr>
        <w:t>unicípio</w:t>
      </w:r>
      <w:r w:rsidR="00595527">
        <w:rPr>
          <w:rFonts w:ascii="Bookman Old Style" w:hAnsi="Bookman Old Style" w:cs="Arial"/>
          <w:shd w:val="clear" w:color="auto" w:fill="FFFFFF"/>
        </w:rPr>
        <w:t>, durante o exercício de 2021.</w:t>
      </w:r>
    </w:p>
    <w:p w:rsidR="008421E9" w:rsidRDefault="008421E9" w:rsidP="00C63416">
      <w:pPr>
        <w:spacing w:after="0" w:line="360" w:lineRule="auto"/>
        <w:ind w:firstLine="708"/>
        <w:jc w:val="both"/>
        <w:rPr>
          <w:rFonts w:ascii="Bookman Old Style" w:hAnsi="Bookman Old Style"/>
          <w:b/>
        </w:rPr>
      </w:pPr>
    </w:p>
    <w:p w:rsidR="00C03CA9" w:rsidRDefault="000B3F5B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2</w:t>
      </w:r>
      <w:r w:rsidR="00C63416" w:rsidRPr="00C03CA9">
        <w:rPr>
          <w:rFonts w:ascii="Bookman Old Style" w:hAnsi="Bookman Old Style"/>
          <w:b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>Esta Lei entra em vigor na data de sua publicação.</w:t>
      </w:r>
    </w:p>
    <w:p w:rsidR="00C63416" w:rsidRPr="00C63416" w:rsidRDefault="00C63416" w:rsidP="00F540F8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 xml:space="preserve">tado do Rio Grande do Sul, </w:t>
      </w:r>
      <w:r w:rsidR="00F540F8">
        <w:rPr>
          <w:rFonts w:ascii="Bookman Old Style" w:hAnsi="Bookman Old Style"/>
        </w:rPr>
        <w:t>aos quinze dias do mês de Janeiro de 2021</w:t>
      </w:r>
      <w:r w:rsidRPr="00C63416">
        <w:rPr>
          <w:rFonts w:ascii="Bookman Old Style" w:hAnsi="Bookman Old Style"/>
        </w:rPr>
        <w:t>.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Marcos José Scorsatto</w:t>
      </w: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</w:p>
    <w:p w:rsidR="00C63416" w:rsidRPr="00C63416" w:rsidRDefault="00C63416" w:rsidP="00C924E0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Pr="00C63416">
        <w:rPr>
          <w:rFonts w:ascii="Bookman Old Style" w:hAnsi="Bookman Old Style"/>
        </w:rPr>
        <w:t>ublique-se.</w:t>
      </w:r>
    </w:p>
    <w:p w:rsidR="00C63416" w:rsidRDefault="00C63416" w:rsidP="00390F8B">
      <w:pPr>
        <w:spacing w:after="0" w:line="360" w:lineRule="auto"/>
        <w:jc w:val="both"/>
        <w:rPr>
          <w:rFonts w:ascii="Bookman Old Style" w:hAnsi="Bookman Old Style"/>
        </w:rPr>
      </w:pPr>
    </w:p>
    <w:p w:rsidR="000B3F5B" w:rsidRDefault="000B3F5B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</w:p>
    <w:p w:rsidR="00C63416" w:rsidRPr="000B3F5B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EXPOSIÇÃO DE MOTIVOS</w:t>
      </w:r>
    </w:p>
    <w:p w:rsidR="00C63416" w:rsidRPr="000B3F5B" w:rsidRDefault="00F540F8" w:rsidP="00C63416">
      <w:pPr>
        <w:spacing w:after="0" w:line="360" w:lineRule="auto"/>
        <w:ind w:firstLine="708"/>
        <w:jc w:val="center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PROJETO DE LEI Nº 02/2021</w:t>
      </w:r>
    </w:p>
    <w:p w:rsidR="00C63416" w:rsidRPr="000B3F5B" w:rsidRDefault="00C63416" w:rsidP="00390F8B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C63416" w:rsidRPr="000B3F5B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Senhor Presidente,</w:t>
      </w:r>
    </w:p>
    <w:p w:rsidR="00C63416" w:rsidRPr="000B3F5B" w:rsidRDefault="00C63416" w:rsidP="00390F8B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Senhores Vereadores:</w:t>
      </w:r>
    </w:p>
    <w:p w:rsidR="00C63416" w:rsidRPr="000B3F5B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F540F8" w:rsidRPr="000B3F5B" w:rsidRDefault="00C63416" w:rsidP="00390F8B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 xml:space="preserve">A par de cumprimentá-lo e aos Edis dessa </w:t>
      </w:r>
      <w:r w:rsidR="00F540F8" w:rsidRPr="000B3F5B">
        <w:rPr>
          <w:rFonts w:ascii="Bookman Old Style" w:hAnsi="Bookman Old Style"/>
          <w:sz w:val="20"/>
          <w:szCs w:val="20"/>
        </w:rPr>
        <w:t>Casa Legislativa, encaminhamos a</w:t>
      </w:r>
      <w:r w:rsidRPr="000B3F5B">
        <w:rPr>
          <w:rFonts w:ascii="Bookman Old Style" w:hAnsi="Bookman Old Style"/>
          <w:sz w:val="20"/>
          <w:szCs w:val="20"/>
        </w:rPr>
        <w:t xml:space="preserve"> Vossas Senhorias, para apreciação e posterior votação, o presente Projeto de Lei que </w:t>
      </w:r>
      <w:r w:rsidR="00F540F8" w:rsidRPr="000B3F5B">
        <w:rPr>
          <w:rFonts w:ascii="Bookman Old Style" w:hAnsi="Bookman Old Style"/>
          <w:sz w:val="20"/>
          <w:szCs w:val="20"/>
        </w:rPr>
        <w:t xml:space="preserve">“suspende os efeitos do §2º do art. 3º da Lei Municipal nº 2222/2017 que estabelece a tabela de valores e as normas para realização de serviços </w:t>
      </w:r>
      <w:proofErr w:type="gramStart"/>
      <w:r w:rsidR="00F540F8" w:rsidRPr="000B3F5B">
        <w:rPr>
          <w:rFonts w:ascii="Bookman Old Style" w:hAnsi="Bookman Old Style"/>
          <w:sz w:val="20"/>
          <w:szCs w:val="20"/>
        </w:rPr>
        <w:t>a particulares</w:t>
      </w:r>
      <w:proofErr w:type="gramEnd"/>
      <w:r w:rsidR="00F540F8" w:rsidRPr="000B3F5B">
        <w:rPr>
          <w:rFonts w:ascii="Bookman Old Style" w:hAnsi="Bookman Old Style"/>
          <w:sz w:val="20"/>
          <w:szCs w:val="20"/>
        </w:rPr>
        <w:t xml:space="preserve"> com equipamentos, máquinas e implementos agrícolas do Município, durante o exercício de 2021”.</w:t>
      </w:r>
    </w:p>
    <w:p w:rsidR="00390F8B" w:rsidRPr="000B3F5B" w:rsidRDefault="00390F8B" w:rsidP="00390F8B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F92E5B" w:rsidRPr="000B3F5B" w:rsidRDefault="00F92E5B" w:rsidP="00390F8B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 xml:space="preserve">A Lei Municipal nº 2222, de 26 de Maio de 2017, prevê </w:t>
      </w:r>
      <w:r w:rsidR="00390F8B" w:rsidRPr="000B3F5B">
        <w:rPr>
          <w:rFonts w:ascii="Bookman Old Style" w:hAnsi="Bookman Old Style"/>
          <w:sz w:val="20"/>
          <w:szCs w:val="20"/>
        </w:rPr>
        <w:t>em seu</w:t>
      </w:r>
      <w:r w:rsidRPr="000B3F5B">
        <w:rPr>
          <w:rFonts w:ascii="Bookman Old Style" w:hAnsi="Bookman Old Style"/>
          <w:sz w:val="20"/>
          <w:szCs w:val="20"/>
        </w:rPr>
        <w:t xml:space="preserve"> art. 3º, §2º</w:t>
      </w:r>
      <w:r w:rsidR="00390F8B" w:rsidRPr="000B3F5B">
        <w:rPr>
          <w:rFonts w:ascii="Bookman Old Style" w:hAnsi="Bookman Old Style"/>
          <w:sz w:val="20"/>
          <w:szCs w:val="20"/>
        </w:rPr>
        <w:t>:</w:t>
      </w:r>
    </w:p>
    <w:p w:rsidR="000B3F5B" w:rsidRDefault="000B3F5B" w:rsidP="00390F8B">
      <w:pPr>
        <w:spacing w:after="0"/>
        <w:ind w:left="1701"/>
        <w:jc w:val="both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</w:p>
    <w:p w:rsidR="00F92E5B" w:rsidRPr="000B3F5B" w:rsidRDefault="00F92E5B" w:rsidP="00390F8B">
      <w:pPr>
        <w:spacing w:after="0"/>
        <w:ind w:left="170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0B3F5B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“Art. 3º Fica estabelecida a seguinte tabela de valores para a cobrança dos serviços com equipamentos, máquinas, implementos agrícolas, executados pelo Município a particulares:</w:t>
      </w:r>
      <w:r w:rsidRPr="000B3F5B">
        <w:rPr>
          <w:rFonts w:ascii="Bookman Old Style" w:hAnsi="Bookman Old Style"/>
          <w:sz w:val="20"/>
          <w:szCs w:val="20"/>
        </w:rPr>
        <w:t xml:space="preserve"> </w:t>
      </w:r>
    </w:p>
    <w:p w:rsidR="00F92E5B" w:rsidRPr="000B3F5B" w:rsidRDefault="00F92E5B" w:rsidP="00390F8B">
      <w:pPr>
        <w:spacing w:after="0"/>
        <w:ind w:left="1701"/>
        <w:jc w:val="both"/>
        <w:rPr>
          <w:rFonts w:ascii="Bookman Old Style" w:hAnsi="Bookman Old Style"/>
          <w:sz w:val="20"/>
          <w:szCs w:val="20"/>
        </w:rPr>
      </w:pPr>
      <w:proofErr w:type="gramEnd"/>
      <w:r w:rsidRPr="000B3F5B">
        <w:rPr>
          <w:rFonts w:ascii="Bookman Old Style" w:hAnsi="Bookman Old Style"/>
          <w:sz w:val="20"/>
          <w:szCs w:val="20"/>
        </w:rPr>
        <w:t>(...)</w:t>
      </w:r>
    </w:p>
    <w:p w:rsidR="00F92E5B" w:rsidRPr="000B3F5B" w:rsidRDefault="00F92E5B" w:rsidP="00390F8B">
      <w:pPr>
        <w:spacing w:after="0"/>
        <w:ind w:left="1701"/>
        <w:jc w:val="both"/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</w:pPr>
      <w:r w:rsidRPr="000B3F5B">
        <w:rPr>
          <w:rFonts w:ascii="Bookman Old Style" w:hAnsi="Bookman Old Style" w:cs="Arial"/>
          <w:b/>
          <w:bCs/>
          <w:color w:val="000000"/>
          <w:sz w:val="20"/>
          <w:szCs w:val="20"/>
          <w:shd w:val="clear" w:color="auto" w:fill="FFFFFF"/>
        </w:rPr>
        <w:t xml:space="preserve"> § </w:t>
      </w:r>
      <w:proofErr w:type="gramStart"/>
      <w:r w:rsidRPr="000B3F5B">
        <w:rPr>
          <w:rFonts w:ascii="Bookman Old Style" w:hAnsi="Bookman Old Style" w:cs="Arial"/>
          <w:b/>
          <w:bCs/>
          <w:color w:val="000000"/>
          <w:sz w:val="20"/>
          <w:szCs w:val="20"/>
          <w:shd w:val="clear" w:color="auto" w:fill="FFFFFF"/>
        </w:rPr>
        <w:t>2°</w:t>
      </w:r>
      <w:r w:rsidRPr="000B3F5B">
        <w:rPr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 </w:t>
      </w:r>
      <w:r w:rsidRPr="000B3F5B"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Os valores constantes da planilha retro serão atualizados, anualmente, no mês de janeiro, com base no índice IGP-M - Fundação G</w:t>
      </w:r>
      <w:r w:rsidR="00390F8B" w:rsidRPr="000B3F5B"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etúlio Vargas, considerando a mé</w:t>
      </w:r>
      <w:r w:rsidRPr="000B3F5B"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dia dos últimos 12 meses.</w:t>
      </w:r>
      <w:r w:rsidR="00390F8B" w:rsidRPr="000B3F5B"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”</w:t>
      </w:r>
      <w:proofErr w:type="gramEnd"/>
    </w:p>
    <w:p w:rsidR="00390F8B" w:rsidRPr="000B3F5B" w:rsidRDefault="00390F8B" w:rsidP="00F92E5B">
      <w:pPr>
        <w:spacing w:after="0" w:line="360" w:lineRule="auto"/>
        <w:ind w:left="1701"/>
        <w:jc w:val="both"/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</w:pPr>
    </w:p>
    <w:p w:rsidR="00390F8B" w:rsidRPr="000B3F5B" w:rsidRDefault="00390F8B" w:rsidP="00390F8B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Style w:val="fontetexto"/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Ocorre que, o percentual do índice IGP-M acumulado nos últimos 12 meses foi de </w:t>
      </w:r>
      <w:r w:rsidRPr="000B3F5B">
        <w:rPr>
          <w:rStyle w:val="fontetexto"/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23,1391%,</w:t>
      </w:r>
      <w:r w:rsidRPr="000B3F5B">
        <w:rPr>
          <w:rStyle w:val="fontetexto"/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 o que causaria significativo aumento na atualização da tabela de valores. Assim, este </w:t>
      </w:r>
      <w:r w:rsidRPr="000B3F5B">
        <w:rPr>
          <w:rFonts w:ascii="Bookman Old Style" w:hAnsi="Bookman Old Style"/>
          <w:sz w:val="20"/>
          <w:szCs w:val="20"/>
        </w:rPr>
        <w:t xml:space="preserve">projeto visa amenizar os impactos econômicos e financeiros decorrentes de um ano com extremas dificuldades, seja por problemas climáticos, como estiagem e enxurradas, seja pela pandemia causada pelo novo </w:t>
      </w:r>
      <w:proofErr w:type="spellStart"/>
      <w:r w:rsidRPr="000B3F5B">
        <w:rPr>
          <w:rFonts w:ascii="Bookman Old Style" w:hAnsi="Bookman Old Style"/>
          <w:sz w:val="20"/>
          <w:szCs w:val="20"/>
        </w:rPr>
        <w:t>Coronavírus</w:t>
      </w:r>
      <w:proofErr w:type="spellEnd"/>
      <w:r w:rsidRPr="000B3F5B">
        <w:rPr>
          <w:rFonts w:ascii="Bookman Old Style" w:hAnsi="Bookman Old Style"/>
          <w:sz w:val="20"/>
          <w:szCs w:val="20"/>
        </w:rPr>
        <w:t xml:space="preserve"> (COVID-19), tendo em vista que nossa comunidade é composta por pequenos produtores rurais.</w:t>
      </w:r>
    </w:p>
    <w:p w:rsidR="00F540F8" w:rsidRPr="000B3F5B" w:rsidRDefault="00390F8B" w:rsidP="00C924E0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Salientamos que esta suspensão se aplica apenas para o exercício de 2021.</w:t>
      </w:r>
    </w:p>
    <w:p w:rsidR="00C924E0" w:rsidRPr="000B3F5B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  <w:r w:rsidRPr="000B3F5B">
        <w:rPr>
          <w:rFonts w:ascii="Bookman Old Style" w:hAnsi="Bookman Old Style"/>
          <w:sz w:val="20"/>
          <w:szCs w:val="20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0B3F5B" w:rsidRDefault="00C924E0" w:rsidP="00390F8B">
      <w:pPr>
        <w:spacing w:after="0" w:line="360" w:lineRule="auto"/>
        <w:rPr>
          <w:rFonts w:ascii="Bookman Old Style" w:hAnsi="Bookman Old Style"/>
          <w:i/>
          <w:sz w:val="20"/>
          <w:szCs w:val="20"/>
        </w:rPr>
      </w:pPr>
    </w:p>
    <w:p w:rsidR="000B3F5B" w:rsidRDefault="000B3F5B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  <w:sz w:val="20"/>
          <w:szCs w:val="20"/>
        </w:rPr>
      </w:pPr>
    </w:p>
    <w:p w:rsidR="00C924E0" w:rsidRPr="000B3F5B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  <w:sz w:val="20"/>
          <w:szCs w:val="20"/>
        </w:rPr>
      </w:pPr>
      <w:bookmarkStart w:id="0" w:name="_GoBack"/>
      <w:bookmarkEnd w:id="0"/>
      <w:r w:rsidRPr="000B3F5B">
        <w:rPr>
          <w:rFonts w:ascii="Bookman Old Style" w:hAnsi="Bookman Old Style"/>
          <w:i/>
          <w:sz w:val="20"/>
          <w:szCs w:val="20"/>
        </w:rPr>
        <w:t>Marcos José Scorsatto</w:t>
      </w:r>
    </w:p>
    <w:p w:rsidR="00C924E0" w:rsidRPr="000B3F5B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  <w:sz w:val="20"/>
          <w:szCs w:val="20"/>
        </w:rPr>
      </w:pPr>
      <w:r w:rsidRPr="000B3F5B">
        <w:rPr>
          <w:rFonts w:ascii="Bookman Old Style" w:hAnsi="Bookman Old Style"/>
          <w:i/>
          <w:sz w:val="20"/>
          <w:szCs w:val="20"/>
        </w:rPr>
        <w:t>Prefeito Municipal de Itapuca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390F8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B3F5B"/>
    <w:rsid w:val="00390F8B"/>
    <w:rsid w:val="00595527"/>
    <w:rsid w:val="00714DAF"/>
    <w:rsid w:val="008421E9"/>
    <w:rsid w:val="00C03CA9"/>
    <w:rsid w:val="00C63416"/>
    <w:rsid w:val="00C924E0"/>
    <w:rsid w:val="00F540F8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2021-01-27T15:46:00Z</cp:lastPrinted>
  <dcterms:created xsi:type="dcterms:W3CDTF">2021-01-27T12:05:00Z</dcterms:created>
  <dcterms:modified xsi:type="dcterms:W3CDTF">2021-01-27T15:49:00Z</dcterms:modified>
</cp:coreProperties>
</file>