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9" w:rsidRDefault="007E06D9" w:rsidP="00C36F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06D9" w:rsidRDefault="007E06D9" w:rsidP="008C73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06D9" w:rsidRDefault="007E06D9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71DF" w:rsidRPr="00242A78" w:rsidRDefault="00275147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</w:t>
      </w:r>
      <w:r w:rsidR="0012491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="00124915">
        <w:rPr>
          <w:rFonts w:ascii="Arial" w:eastAsia="Times New Roman" w:hAnsi="Arial" w:cs="Arial"/>
          <w:b/>
          <w:sz w:val="24"/>
          <w:szCs w:val="24"/>
          <w:lang w:eastAsia="pt-BR"/>
        </w:rPr>
        <w:t>009</w:t>
      </w:r>
      <w:r w:rsidR="00286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proofErr w:type="gramEnd"/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D73C7E">
        <w:rPr>
          <w:rFonts w:ascii="Arial" w:eastAsia="Times New Roman" w:hAnsi="Arial" w:cs="Arial"/>
          <w:b/>
          <w:sz w:val="24"/>
          <w:szCs w:val="24"/>
          <w:lang w:eastAsia="pt-BR"/>
        </w:rPr>
        <w:t>22</w:t>
      </w:r>
      <w:r w:rsidR="004D71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</w:t>
      </w:r>
      <w:r w:rsidR="00124915">
        <w:rPr>
          <w:rFonts w:ascii="Arial" w:eastAsia="Times New Roman" w:hAnsi="Arial" w:cs="Arial"/>
          <w:b/>
          <w:sz w:val="24"/>
          <w:szCs w:val="24"/>
          <w:lang w:eastAsia="pt-BR"/>
        </w:rPr>
        <w:t>MARÇO DE 2021</w:t>
      </w: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275147" w:rsidRDefault="004D71DF" w:rsidP="00FB00BC">
      <w:pPr>
        <w:shd w:val="clear" w:color="auto" w:fill="FFFFFF"/>
        <w:spacing w:after="0" w:line="240" w:lineRule="auto"/>
        <w:ind w:left="2977"/>
        <w:jc w:val="both"/>
        <w:rPr>
          <w:rFonts w:eastAsia="Times New Roman" w:cstheme="minorHAnsi"/>
          <w:lang w:eastAsia="pt-BR"/>
        </w:rPr>
      </w:pPr>
      <w:r w:rsidRPr="00275147">
        <w:rPr>
          <w:rFonts w:eastAsia="Times New Roman" w:cstheme="minorHAnsi"/>
          <w:lang w:eastAsia="pt-BR"/>
        </w:rPr>
        <w:t>AUTORIZA O PODER EXECUTIVO MUNICIPAL A FIRMAR CONVÊNIO COM</w:t>
      </w:r>
      <w:r w:rsidR="00A5648C">
        <w:rPr>
          <w:rFonts w:eastAsia="Times New Roman" w:cstheme="minorHAnsi"/>
          <w:lang w:eastAsia="pt-BR"/>
        </w:rPr>
        <w:t xml:space="preserve"> </w:t>
      </w:r>
      <w:r w:rsidR="00124915">
        <w:rPr>
          <w:b/>
          <w:bCs/>
        </w:rPr>
        <w:t>HOSPITAL DE CLÍNICAS DE PASSO FUNDO</w:t>
      </w:r>
      <w:r w:rsidR="00124915">
        <w:t>, PESSOA JURÍDICA DE DIREITO PRIVADO, INSCRITO NO CNPJ SOB O</w:t>
      </w:r>
      <w:proofErr w:type="gramStart"/>
      <w:r w:rsidR="00124915">
        <w:t xml:space="preserve">  </w:t>
      </w:r>
      <w:proofErr w:type="gramEnd"/>
      <w:r w:rsidR="00124915">
        <w:t xml:space="preserve">Nº 92.030.543/0001-70, </w:t>
      </w:r>
      <w:r w:rsidRPr="00275147">
        <w:rPr>
          <w:rFonts w:eastAsia="Times New Roman" w:cstheme="minorHAnsi"/>
          <w:lang w:eastAsia="pt-BR"/>
        </w:rPr>
        <w:t>E DÁ OUTRAS PROVIDÊNCIAS.</w:t>
      </w:r>
    </w:p>
    <w:p w:rsidR="00FB00BC" w:rsidRDefault="00FB00BC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FB00BC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lang w:eastAsia="pt-BR"/>
        </w:rPr>
        <w:br/>
      </w:r>
      <w:r w:rsidR="00983225">
        <w:rPr>
          <w:rFonts w:eastAsia="Times New Roman" w:cstheme="minorHAnsi"/>
          <w:color w:val="000000"/>
          <w:lang w:eastAsia="pt-BR"/>
        </w:rPr>
        <w:t xml:space="preserve"> </w:t>
      </w:r>
      <w:r w:rsidR="00983225">
        <w:rPr>
          <w:rFonts w:eastAsia="Times New Roman" w:cstheme="minorHAnsi"/>
          <w:color w:val="000000"/>
          <w:lang w:eastAsia="pt-BR"/>
        </w:rPr>
        <w:tab/>
      </w:r>
      <w:proofErr w:type="gramStart"/>
      <w:r w:rsidRPr="0070000E">
        <w:rPr>
          <w:rFonts w:eastAsia="Times New Roman" w:cstheme="minorHAnsi"/>
          <w:color w:val="000000"/>
          <w:shd w:val="clear" w:color="auto" w:fill="FFFFFF"/>
          <w:lang w:eastAsia="pt-BR"/>
        </w:rPr>
        <w:t>O PREFEITO MUNICIPAL DE ITAPUCA, no uso de suas atribuições legais,</w:t>
      </w:r>
      <w:r w:rsidR="00FB00BC">
        <w:rPr>
          <w:rFonts w:eastAsia="Times New Roman" w:cstheme="minorHAnsi"/>
          <w:lang w:eastAsia="pt-BR"/>
        </w:rPr>
        <w:t xml:space="preserve"> f</w:t>
      </w:r>
      <w:r w:rsidRPr="0070000E">
        <w:rPr>
          <w:rFonts w:eastAsia="Times New Roman" w:cstheme="minorHAnsi"/>
          <w:color w:val="000000"/>
          <w:lang w:eastAsia="pt-BR"/>
        </w:rPr>
        <w:t>aço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saber que a Câmara Municipal de Vereadores aprovou e eu sanciono e promulgo a seguinte Lei:</w:t>
      </w:r>
    </w:p>
    <w:p w:rsidR="004D71DF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lang w:eastAsia="pt-BR"/>
        </w:rPr>
        <w:br/>
      </w: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1°</w:t>
      </w:r>
      <w:r w:rsidRPr="0070000E">
        <w:rPr>
          <w:rFonts w:eastAsia="Times New Roman" w:cstheme="minorHAnsi"/>
          <w:color w:val="000000"/>
          <w:lang w:eastAsia="pt-BR"/>
        </w:rPr>
        <w:t xml:space="preserve">  Fica autorizado o Poder Executivo Municipal de Itapuca a firmar convênio com </w:t>
      </w:r>
      <w:r w:rsidR="00124915">
        <w:rPr>
          <w:rFonts w:eastAsia="Times New Roman" w:cstheme="minorHAnsi"/>
          <w:color w:val="000000"/>
          <w:lang w:eastAsia="pt-BR"/>
        </w:rPr>
        <w:t>o</w:t>
      </w:r>
      <w:r w:rsidR="00A5648C">
        <w:rPr>
          <w:rFonts w:eastAsia="Times New Roman" w:cstheme="minorHAnsi"/>
          <w:color w:val="000000"/>
          <w:lang w:eastAsia="pt-BR"/>
        </w:rPr>
        <w:t xml:space="preserve"> </w:t>
      </w:r>
      <w:r w:rsidR="00124915">
        <w:rPr>
          <w:b/>
          <w:bCs/>
        </w:rPr>
        <w:t>HOSPITAL DE CLÍNICAS DE PASSO FUNDO</w:t>
      </w:r>
      <w:r w:rsidR="00124915">
        <w:t>, pessoa jurídica de direito privado, com fins filantrópicos, inscrito no CNPJ sob nº 92.030.543/0001-70</w:t>
      </w:r>
      <w:r>
        <w:t xml:space="preserve">, </w:t>
      </w:r>
      <w:r>
        <w:rPr>
          <w:rFonts w:eastAsia="Times New Roman" w:cstheme="minorHAnsi"/>
          <w:color w:val="000000"/>
          <w:lang w:eastAsia="pt-BR"/>
        </w:rPr>
        <w:t>nos moldes da minuta, em anexo, que é</w:t>
      </w:r>
      <w:r w:rsidRPr="0070000E">
        <w:rPr>
          <w:rFonts w:eastAsia="Times New Roman" w:cstheme="minorHAnsi"/>
          <w:color w:val="000000"/>
          <w:lang w:eastAsia="pt-BR"/>
        </w:rPr>
        <w:t xml:space="preserve"> parte integrante </w:t>
      </w:r>
      <w:proofErr w:type="gramStart"/>
      <w:r w:rsidRPr="0070000E">
        <w:rPr>
          <w:rFonts w:eastAsia="Times New Roman" w:cstheme="minorHAnsi"/>
          <w:color w:val="000000"/>
          <w:lang w:eastAsia="pt-BR"/>
        </w:rPr>
        <w:t>da presente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Lei. </w:t>
      </w:r>
    </w:p>
    <w:p w:rsidR="00FB00BC" w:rsidRPr="00FB00BC" w:rsidRDefault="00FB00BC" w:rsidP="00FB00BC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Default="004D71DF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2º</w:t>
      </w:r>
      <w:r w:rsidRPr="0070000E">
        <w:rPr>
          <w:rFonts w:eastAsia="Times New Roman" w:cstheme="minorHAnsi"/>
          <w:color w:val="000000"/>
          <w:lang w:eastAsia="pt-BR"/>
        </w:rPr>
        <w:t xml:space="preserve">  As despesas decorrentes </w:t>
      </w:r>
      <w:proofErr w:type="gramStart"/>
      <w:r w:rsidRPr="0070000E">
        <w:rPr>
          <w:rFonts w:eastAsia="Times New Roman" w:cstheme="minorHAnsi"/>
          <w:color w:val="000000"/>
          <w:lang w:eastAsia="pt-BR"/>
        </w:rPr>
        <w:t>da presente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L</w:t>
      </w:r>
      <w:r w:rsidR="00A81543">
        <w:rPr>
          <w:rFonts w:eastAsia="Times New Roman" w:cstheme="minorHAnsi"/>
          <w:color w:val="000000"/>
          <w:lang w:eastAsia="pt-BR"/>
        </w:rPr>
        <w:t>ei serão atendidas pelos recurso</w:t>
      </w:r>
      <w:r w:rsidRPr="0070000E">
        <w:rPr>
          <w:rFonts w:eastAsia="Times New Roman" w:cstheme="minorHAnsi"/>
          <w:color w:val="000000"/>
          <w:lang w:eastAsia="pt-BR"/>
        </w:rPr>
        <w:t>s da seguinte dotação orçamentária:</w:t>
      </w:r>
    </w:p>
    <w:p w:rsidR="00FB00BC" w:rsidRDefault="00FB00BC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7B55AA" w:rsidRDefault="007B55AA" w:rsidP="007B55AA">
      <w:pPr>
        <w:shd w:val="clear" w:color="auto" w:fill="FFFFFF"/>
        <w:spacing w:after="150" w:line="240" w:lineRule="auto"/>
        <w:ind w:left="708"/>
        <w:jc w:val="both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t xml:space="preserve">05.2037 - </w:t>
      </w:r>
      <w:r w:rsidRPr="0070000E">
        <w:rPr>
          <w:rFonts w:eastAsia="Times New Roman" w:cstheme="minorHAnsi"/>
          <w:color w:val="000000"/>
          <w:lang w:eastAsia="pt-BR"/>
        </w:rPr>
        <w:t>Convênio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com Hospitais e Entidades Assistenciais </w:t>
      </w:r>
    </w:p>
    <w:p w:rsidR="007B55AA" w:rsidRDefault="007B55AA" w:rsidP="007B55AA">
      <w:pPr>
        <w:shd w:val="clear" w:color="auto" w:fill="FFFFFF"/>
        <w:spacing w:after="15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05.2037.33903900000000-0040 </w:t>
      </w:r>
      <w:r w:rsidR="00751DB7">
        <w:rPr>
          <w:rFonts w:eastAsia="Times New Roman" w:cstheme="minorHAnsi"/>
          <w:color w:val="000000"/>
          <w:lang w:eastAsia="pt-BR"/>
        </w:rPr>
        <w:t>249</w:t>
      </w:r>
      <w:bookmarkStart w:id="0" w:name="_GoBack"/>
      <w:bookmarkEnd w:id="0"/>
      <w:r w:rsidRPr="0070000E">
        <w:rPr>
          <w:rFonts w:eastAsia="Times New Roman" w:cstheme="minorHAnsi"/>
          <w:color w:val="000000"/>
          <w:lang w:eastAsia="pt-BR"/>
        </w:rPr>
        <w:t xml:space="preserve"> - outros serviços de </w:t>
      </w:r>
      <w:proofErr w:type="gramStart"/>
      <w:r w:rsidRPr="0070000E">
        <w:rPr>
          <w:rFonts w:eastAsia="Times New Roman" w:cstheme="minorHAnsi"/>
          <w:color w:val="000000"/>
          <w:lang w:eastAsia="pt-BR"/>
        </w:rPr>
        <w:t>terceiros pessoa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jurídica</w:t>
      </w:r>
      <w:r>
        <w:rPr>
          <w:rFonts w:eastAsia="Times New Roman" w:cstheme="minorHAnsi"/>
          <w:color w:val="000000"/>
          <w:lang w:eastAsia="pt-BR"/>
        </w:rPr>
        <w:t>.</w:t>
      </w:r>
      <w:r w:rsidRPr="0070000E">
        <w:rPr>
          <w:rFonts w:eastAsia="Times New Roman" w:cstheme="minorHAnsi"/>
          <w:color w:val="000000"/>
          <w:lang w:eastAsia="pt-BR"/>
        </w:rPr>
        <w:t xml:space="preserve"> </w:t>
      </w:r>
    </w:p>
    <w:p w:rsidR="004D71DF" w:rsidRDefault="004D71DF" w:rsidP="004D71DF">
      <w:pPr>
        <w:shd w:val="clear" w:color="auto" w:fill="FFFFFF"/>
        <w:spacing w:after="150" w:line="240" w:lineRule="auto"/>
        <w:ind w:left="708" w:firstLine="708"/>
        <w:jc w:val="both"/>
        <w:rPr>
          <w:rFonts w:eastAsia="Times New Roman" w:cstheme="minorHAnsi"/>
          <w:color w:val="000000"/>
          <w:lang w:eastAsia="pt-BR"/>
        </w:rPr>
      </w:pPr>
    </w:p>
    <w:p w:rsidR="004D71DF" w:rsidRPr="00DB21C0" w:rsidRDefault="004D71DF" w:rsidP="004D71DF">
      <w:pPr>
        <w:shd w:val="clear" w:color="auto" w:fill="FFFFFF"/>
        <w:spacing w:after="150" w:line="240" w:lineRule="auto"/>
        <w:ind w:left="708" w:hanging="708"/>
        <w:jc w:val="both"/>
      </w:pP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3º</w:t>
      </w:r>
      <w:r w:rsidRPr="0070000E">
        <w:rPr>
          <w:rFonts w:eastAsia="Times New Roman" w:cstheme="minorHAnsi"/>
          <w:color w:val="000000"/>
          <w:lang w:eastAsia="pt-BR"/>
        </w:rPr>
        <w:t xml:space="preserve">  Esta Lei entrará em </w:t>
      </w:r>
      <w:r w:rsidR="00124915">
        <w:rPr>
          <w:rFonts w:eastAsia="Times New Roman" w:cstheme="minorHAnsi"/>
          <w:color w:val="000000"/>
          <w:lang w:eastAsia="pt-BR"/>
        </w:rPr>
        <w:t>vigor na data de sua publicação, com efeitos a partir de 01 de abril de 2021</w:t>
      </w:r>
      <w:r w:rsidR="00D73C7E">
        <w:rPr>
          <w:rFonts w:eastAsia="Times New Roman" w:cstheme="minorHAnsi"/>
          <w:color w:val="000000"/>
          <w:lang w:eastAsia="pt-BR"/>
        </w:rPr>
        <w:t>.</w:t>
      </w: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 xml:space="preserve">GABINETE DO PREFEITO MUNICIPAL DE ITAPUCA, </w:t>
      </w:r>
      <w:r w:rsidRPr="0070000E">
        <w:rPr>
          <w:rFonts w:eastAsia="Times New Roman" w:cstheme="minorHAnsi"/>
          <w:lang w:eastAsia="pt-BR"/>
        </w:rPr>
        <w:t xml:space="preserve">aos </w:t>
      </w:r>
      <w:r w:rsidR="00D73C7E">
        <w:rPr>
          <w:rFonts w:eastAsia="Times New Roman" w:cstheme="minorHAnsi"/>
          <w:lang w:eastAsia="pt-BR"/>
        </w:rPr>
        <w:t>22</w:t>
      </w:r>
      <w:r w:rsidRPr="0070000E">
        <w:rPr>
          <w:rFonts w:eastAsia="Times New Roman" w:cstheme="minorHAnsi"/>
          <w:lang w:eastAsia="pt-BR"/>
        </w:rPr>
        <w:t xml:space="preserve"> dias do mês de </w:t>
      </w:r>
      <w:r w:rsidR="00124915">
        <w:rPr>
          <w:rFonts w:eastAsia="Times New Roman" w:cstheme="minorHAnsi"/>
          <w:lang w:eastAsia="pt-BR"/>
        </w:rPr>
        <w:t>Março de 2021</w:t>
      </w:r>
      <w:r w:rsidRPr="0070000E">
        <w:rPr>
          <w:rFonts w:eastAsia="Times New Roman" w:cstheme="minorHAnsi"/>
          <w:lang w:eastAsia="pt-BR"/>
        </w:rPr>
        <w:t>.</w:t>
      </w: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b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  <w:t>MARCOS JOSÉ SCORSATTO</w:t>
      </w:r>
    </w:p>
    <w:p w:rsidR="004D71DF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  <w:t xml:space="preserve">      Prefeito Municipal</w:t>
      </w:r>
    </w:p>
    <w:p w:rsidR="00FB00BC" w:rsidRDefault="00FB00B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FB00BC" w:rsidRPr="0070000E" w:rsidRDefault="00FB00B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7E06D9" w:rsidRDefault="009370A6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Registre-se e Publique-se</w:t>
      </w:r>
      <w:r w:rsidR="00FB00BC">
        <w:rPr>
          <w:rFonts w:eastAsia="Times New Roman" w:cstheme="minorHAnsi"/>
          <w:lang w:eastAsia="pt-BR"/>
        </w:rPr>
        <w:t>.</w:t>
      </w:r>
    </w:p>
    <w:p w:rsidR="00FB00BC" w:rsidRPr="00FB00BC" w:rsidRDefault="00FB00BC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</w:p>
    <w:p w:rsidR="00DB21C0" w:rsidRDefault="00DB21C0" w:rsidP="00DB21C0">
      <w:pPr>
        <w:pStyle w:val="Ttulo1"/>
        <w:spacing w:before="70"/>
        <w:ind w:left="264" w:right="0"/>
        <w:jc w:val="center"/>
        <w:rPr>
          <w:lang w:val="pt-BR"/>
        </w:rPr>
      </w:pPr>
    </w:p>
    <w:p w:rsidR="008C7383" w:rsidRDefault="008C7383" w:rsidP="00DB21C0">
      <w:pPr>
        <w:pStyle w:val="Ttulo1"/>
        <w:spacing w:before="70"/>
        <w:ind w:left="264" w:right="0"/>
        <w:jc w:val="center"/>
        <w:rPr>
          <w:lang w:val="pt-BR"/>
        </w:rPr>
      </w:pPr>
    </w:p>
    <w:p w:rsidR="00C642AC" w:rsidRPr="00D73C7E" w:rsidRDefault="00C642AC" w:rsidP="00C642AC">
      <w:pPr>
        <w:pStyle w:val="Ttulo1"/>
        <w:snapToGrid w:val="0"/>
        <w:ind w:left="0"/>
        <w:rPr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-114300</wp:posOffset>
            </wp:positionV>
            <wp:extent cx="8726170" cy="1027430"/>
            <wp:effectExtent l="0" t="0" r="0" b="127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17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-114300</wp:posOffset>
            </wp:positionV>
            <wp:extent cx="8726170" cy="1027430"/>
            <wp:effectExtent l="0" t="0" r="0" b="127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17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2AC" w:rsidRDefault="00C642AC" w:rsidP="00C642AC">
      <w:pPr>
        <w:pStyle w:val="Ttulo4"/>
      </w:pPr>
      <w:r>
        <w:t>CONTRATO DE PRESTAÇÃO DE SERVIÇOS</w:t>
      </w:r>
    </w:p>
    <w:p w:rsidR="00C642AC" w:rsidRPr="005C6F55" w:rsidRDefault="00C642AC" w:rsidP="00C642AC"/>
    <w:p w:rsidR="00C642AC" w:rsidRDefault="00C642AC" w:rsidP="00C642AC"/>
    <w:p w:rsidR="00C642AC" w:rsidRDefault="00C642AC" w:rsidP="00C642AC">
      <w:pPr>
        <w:spacing w:line="360" w:lineRule="auto"/>
      </w:pPr>
      <w:r>
        <w:rPr>
          <w:b/>
          <w:bCs/>
        </w:rPr>
        <w:t>CONTRATANTE: ________________________________________________________</w:t>
      </w:r>
      <w:r>
        <w:t>, inscrita no CNPJ sob nº _____________________________________________, com sede __________________________________________________, neste ato representado pelo Senhor _________________________________________________________, residente e domiciliado em ___________________________________________________________.</w:t>
      </w:r>
    </w:p>
    <w:p w:rsidR="00C642AC" w:rsidRDefault="00C642AC" w:rsidP="00C642AC">
      <w:pPr>
        <w:pStyle w:val="xmsonormal"/>
        <w:spacing w:line="360" w:lineRule="auto"/>
        <w:jc w:val="both"/>
      </w:pPr>
      <w:r>
        <w:rPr>
          <w:b/>
          <w:bCs/>
        </w:rPr>
        <w:t>CONTRATADA: HOSPITAL DE CLÍNICAS DE PASSO FUNDO</w:t>
      </w:r>
      <w:r>
        <w:t xml:space="preserve">, pessoa jurídica de direito privado, inscrito no CNPJ sob nº 92.030.543/0001-70, com sede na Rua Tiradentes, 295, Centro, em Passo Fundo, por seu representante legal </w:t>
      </w:r>
      <w:r>
        <w:rPr>
          <w:b/>
          <w:bCs/>
        </w:rPr>
        <w:t xml:space="preserve">Paulo </w:t>
      </w:r>
      <w:proofErr w:type="spellStart"/>
      <w:r>
        <w:rPr>
          <w:b/>
          <w:bCs/>
        </w:rPr>
        <w:t>Adil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Ferenci</w:t>
      </w:r>
      <w:proofErr w:type="spellEnd"/>
      <w:r>
        <w:t>, brasileiro, casado, advogado, portador do CPF nº 066.588.140-15 e da CI RG nº 6004870397/SSP/RS, residente e domiciliado na Rua Paissandu, 641, ap. 202, Centro, em Passo Fundo, CEP 99010-100, presidente.</w:t>
      </w:r>
    </w:p>
    <w:p w:rsidR="00C642AC" w:rsidRDefault="00C642AC" w:rsidP="00C642AC">
      <w:pPr>
        <w:spacing w:line="360" w:lineRule="auto"/>
        <w:ind w:firstLine="708"/>
      </w:pPr>
      <w:r>
        <w:t xml:space="preserve">Pelo presente instrumento de contrato de prestação de serviços, as partes têm entre si </w:t>
      </w:r>
      <w:proofErr w:type="gramStart"/>
      <w:r>
        <w:t>justos e acordados nos termos que segue</w:t>
      </w:r>
      <w:proofErr w:type="gramEnd"/>
      <w:r>
        <w:t>:</w:t>
      </w:r>
    </w:p>
    <w:p w:rsidR="00C642AC" w:rsidRDefault="00C642AC" w:rsidP="00C642AC">
      <w:pPr>
        <w:spacing w:line="360" w:lineRule="auto"/>
        <w:ind w:firstLine="708"/>
        <w:rPr>
          <w:b/>
          <w:bCs/>
        </w:rPr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>Do Objeto</w:t>
      </w:r>
      <w:r>
        <w:t xml:space="preserve">: O presente contrato tem como objeto a prestação de serviços pela Contratada, de maneira </w:t>
      </w:r>
      <w:r w:rsidRPr="00831571">
        <w:rPr>
          <w:b/>
          <w:bCs/>
        </w:rPr>
        <w:t>PARTICULAR,</w:t>
      </w:r>
      <w:r>
        <w:t xml:space="preserve"> não incluindo o serviço prestado pelo Sistema Único de Saúde, com prévia e expressa autorização da Contratante. São eles: Diagnóstico por imagem e consultas por especialidades.  </w:t>
      </w:r>
    </w:p>
    <w:p w:rsidR="00C642AC" w:rsidRDefault="00C642AC" w:rsidP="00C642AC">
      <w:pPr>
        <w:spacing w:line="360" w:lineRule="auto"/>
        <w:jc w:val="both"/>
        <w:rPr>
          <w:sz w:val="16"/>
          <w:szCs w:val="16"/>
        </w:rPr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>Cláusula 1ª:</w:t>
      </w:r>
      <w:r>
        <w:t xml:space="preserve"> A Contratada obriga-se a atender os munícipes da </w:t>
      </w:r>
      <w:r w:rsidRPr="00831571">
        <w:rPr>
          <w:b/>
          <w:bCs/>
        </w:rPr>
        <w:t>CONTRATANTE,</w:t>
      </w:r>
      <w:r>
        <w:t xml:space="preserve"> mediante prévia comunicação para agendamento, para realização dos serviços acima elencados. </w:t>
      </w:r>
    </w:p>
    <w:p w:rsidR="00C642AC" w:rsidRDefault="00C642AC" w:rsidP="00C642AC">
      <w:pPr>
        <w:spacing w:line="360" w:lineRule="auto"/>
        <w:jc w:val="both"/>
        <w:rPr>
          <w:sz w:val="16"/>
          <w:szCs w:val="16"/>
        </w:rPr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>Cláusula 2ª:</w:t>
      </w:r>
      <w:r>
        <w:t xml:space="preserve"> A Contratada </w:t>
      </w:r>
      <w:proofErr w:type="gramStart"/>
      <w:r>
        <w:t>exigirá,</w:t>
      </w:r>
      <w:proofErr w:type="gramEnd"/>
      <w:r>
        <w:t xml:space="preserve"> como condição para atendimento aos munícipes da </w:t>
      </w:r>
      <w:r w:rsidRPr="00831571">
        <w:t xml:space="preserve">Contratante, apresentação de documentação comprobatória de identidade civil (CNH, RG, CPF, CTPS, Passaporte e </w:t>
      </w:r>
      <w:r w:rsidRPr="00831571">
        <w:lastRenderedPageBreak/>
        <w:t xml:space="preserve">Carteira de Identidade Profissional), </w:t>
      </w:r>
      <w:r w:rsidRPr="00831571">
        <w:rPr>
          <w:b/>
          <w:bCs/>
        </w:rPr>
        <w:t>AUTORIZAÇÃO DA</w:t>
      </w:r>
      <w:r>
        <w:t xml:space="preserve"> </w:t>
      </w:r>
      <w:r w:rsidRPr="00831571">
        <w:rPr>
          <w:b/>
          <w:bCs/>
        </w:rPr>
        <w:t>CONTRATANTE</w:t>
      </w:r>
      <w:r w:rsidRPr="00831571">
        <w:t xml:space="preserve"> (a qual deverá conter carimbo e assinatura do responsável pelos empenhos)</w:t>
      </w:r>
      <w:r>
        <w:t xml:space="preserve">, bem como, a </w:t>
      </w:r>
      <w:r w:rsidRPr="00831571">
        <w:rPr>
          <w:b/>
          <w:bCs/>
        </w:rPr>
        <w:t>REQUISIÇÃO MÉDICA,</w:t>
      </w:r>
      <w:r>
        <w:t xml:space="preserve"> quando o for caso (a qual deverá conter carimbo e assinatura do médico solicitante). 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</w:pPr>
      <w:r>
        <w:rPr>
          <w:b/>
        </w:rPr>
        <w:t>Parágrafo Único:</w:t>
      </w:r>
      <w:r>
        <w:t xml:space="preserve"> Em se tratando em caso de urgência comprovada, a Contratada prestará</w:t>
      </w:r>
      <w:r w:rsidRPr="0000460E">
        <w:rPr>
          <w:b/>
          <w:bCs/>
        </w:rPr>
        <w:t xml:space="preserve"> </w:t>
      </w:r>
      <w:r>
        <w:t>atendimento aos munícipes da Contratante, que deverá regularizar a situação com a Contratada em até 48 horas ú</w:t>
      </w:r>
      <w:r w:rsidRPr="008D734C">
        <w:t>teis.</w:t>
      </w:r>
      <w:r>
        <w:t xml:space="preserve"> 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 xml:space="preserve">Cláusula 3ª: </w:t>
      </w:r>
      <w:r>
        <w:t xml:space="preserve">A revisão de consultas médicas deverá ocorrer no prazo de até 15 (quinze) dias, contados a partir da data em que colaborador tenha realizado a consulta. </w:t>
      </w:r>
    </w:p>
    <w:p w:rsidR="00C642AC" w:rsidRDefault="00C642AC" w:rsidP="00C642AC">
      <w:pPr>
        <w:spacing w:line="360" w:lineRule="auto"/>
        <w:jc w:val="both"/>
      </w:pPr>
    </w:p>
    <w:p w:rsidR="00C642AC" w:rsidRPr="00185EE7" w:rsidRDefault="00C642AC" w:rsidP="00C642AC">
      <w:pPr>
        <w:spacing w:line="360" w:lineRule="auto"/>
        <w:jc w:val="both"/>
      </w:pPr>
      <w:r>
        <w:rPr>
          <w:b/>
          <w:bCs/>
        </w:rPr>
        <w:t xml:space="preserve">Cláusula 4ª: </w:t>
      </w:r>
      <w:r w:rsidRPr="00185EE7">
        <w:t>De acordo com a norma institucional, as consultas</w:t>
      </w:r>
      <w:r>
        <w:t xml:space="preserve"> nas subespecialidades</w:t>
      </w:r>
      <w:r w:rsidRPr="00185EE7">
        <w:t xml:space="preserve"> de psiquiatria e psicologia não possuem revisão. 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>Cláusula 5ª</w:t>
      </w:r>
      <w:r w:rsidRPr="008D734C">
        <w:t xml:space="preserve">: As consultas não incluem medicação, internação, exames laboratoriais ou de diagnósticos por imagem. 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>Cláusula 6ª</w:t>
      </w:r>
      <w:r>
        <w:t xml:space="preserve">: </w:t>
      </w:r>
      <w:r w:rsidRPr="008D734C">
        <w:t xml:space="preserve">A contraprestação pecuniária pelos serviços </w:t>
      </w:r>
      <w:proofErr w:type="gramStart"/>
      <w:r w:rsidRPr="008D734C">
        <w:t>prestados</w:t>
      </w:r>
      <w:r>
        <w:t>,</w:t>
      </w:r>
      <w:r w:rsidRPr="008D734C">
        <w:t xml:space="preserve"> previamente acordada e estipulada</w:t>
      </w:r>
      <w:proofErr w:type="gramEnd"/>
      <w:r w:rsidRPr="008D734C">
        <w:t xml:space="preserve"> pelas partes</w:t>
      </w:r>
      <w:r>
        <w:t>,</w:t>
      </w:r>
      <w:r w:rsidRPr="008D734C">
        <w:t xml:space="preserve"> encontra-se no Anexo 01.</w:t>
      </w:r>
    </w:p>
    <w:p w:rsidR="00C642AC" w:rsidRDefault="00C642AC" w:rsidP="00C642AC">
      <w:pPr>
        <w:spacing w:line="360" w:lineRule="auto"/>
        <w:jc w:val="both"/>
        <w:rPr>
          <w:b/>
          <w:bCs/>
        </w:rPr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>Parágrafo Único</w:t>
      </w:r>
      <w:r>
        <w:t xml:space="preserve"> – Os valores constantes no Anexo 01, correspondentes aos serviços prestados, poderão ser alterados, mediante notificação com antecedência mínima de 30 dias, bem como, anuência da outra parte. 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lastRenderedPageBreak/>
        <w:t xml:space="preserve">Cláusula 7ª: </w:t>
      </w:r>
      <w:r w:rsidRPr="008D734C">
        <w:t>O pagamento dos serviços prestados será através de boleto bancário, com vencimento para o dia 10 do mês seguinte ao</w:t>
      </w:r>
      <w:r>
        <w:t xml:space="preserve"> </w:t>
      </w:r>
      <w:r w:rsidRPr="008D734C">
        <w:t xml:space="preserve">faturamento. 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 xml:space="preserve">Cláusula 8ª: </w:t>
      </w:r>
      <w:r w:rsidRPr="00D335F2">
        <w:t>Pelos serviços prestados a Contratada remeterá, mensalmente, juntamente com boleto, fatura com todas as despesas relativas à competência do mês. A fatura cont</w:t>
      </w:r>
      <w:r>
        <w:t>e</w:t>
      </w:r>
      <w:r w:rsidRPr="00D335F2">
        <w:t xml:space="preserve">rá todos os serviços prestados de maneira discriminada, bem como, com as guias de prestação de serviços previamente autorizadas. 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 xml:space="preserve">Cláusula 9ª: </w:t>
      </w:r>
      <w:r w:rsidRPr="003E1096">
        <w:t xml:space="preserve">O período do faturamento será do primeiro ao nono dia de cada mês. Sendo assim, a nota fiscal será emitida no décimo dia de cada mês. 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Cláusula 10ª: </w:t>
      </w:r>
      <w:r w:rsidRPr="003B360B">
        <w:t xml:space="preserve">Em havendo inadimplência da Contratante a Contratada está autorizada a suspender o atendimento aos </w:t>
      </w:r>
      <w:r>
        <w:t>munícipes</w:t>
      </w:r>
      <w:r w:rsidRPr="003B360B">
        <w:t xml:space="preserve"> da Contratante até o efetivo pagamento do débito.</w:t>
      </w:r>
      <w:r>
        <w:rPr>
          <w:b/>
          <w:bCs/>
        </w:rPr>
        <w:t xml:space="preserve"> </w:t>
      </w:r>
    </w:p>
    <w:p w:rsidR="00C642AC" w:rsidRDefault="00C642AC" w:rsidP="00C642AC">
      <w:pPr>
        <w:spacing w:line="360" w:lineRule="auto"/>
        <w:jc w:val="both"/>
        <w:rPr>
          <w:b/>
          <w:bCs/>
        </w:rPr>
      </w:pPr>
    </w:p>
    <w:p w:rsidR="00C642AC" w:rsidRDefault="00C642AC" w:rsidP="00C642AC">
      <w:pPr>
        <w:spacing w:line="360" w:lineRule="auto"/>
        <w:jc w:val="both"/>
      </w:pPr>
      <w:r>
        <w:rPr>
          <w:b/>
          <w:bCs/>
        </w:rPr>
        <w:t xml:space="preserve">Cláusula 11ª: </w:t>
      </w:r>
      <w:r w:rsidRPr="003B360B">
        <w:t>Caso a inadimplência supere o período de 30</w:t>
      </w:r>
      <w:r>
        <w:t xml:space="preserve"> (trinta)</w:t>
      </w:r>
      <w:r w:rsidRPr="003B360B">
        <w:t xml:space="preserve"> dias o contrato será considerado extinto de pleno direito. </w:t>
      </w:r>
    </w:p>
    <w:p w:rsidR="00C642AC" w:rsidRPr="003B360B" w:rsidRDefault="00C642AC" w:rsidP="00C642AC">
      <w:pPr>
        <w:spacing w:line="360" w:lineRule="auto"/>
        <w:jc w:val="both"/>
      </w:pPr>
    </w:p>
    <w:p w:rsidR="00C642AC" w:rsidRPr="003B360B" w:rsidRDefault="00C642AC" w:rsidP="00C642AC">
      <w:pPr>
        <w:spacing w:line="360" w:lineRule="auto"/>
        <w:jc w:val="both"/>
      </w:pPr>
      <w:r>
        <w:rPr>
          <w:b/>
          <w:bCs/>
        </w:rPr>
        <w:t xml:space="preserve">Cláusula 12ª: </w:t>
      </w:r>
      <w:r w:rsidRPr="003B360B">
        <w:t xml:space="preserve">Este contrato entrara em vigor na data de sua assinatura. E terá vigência pelo prazo de 12 meses. Podendo prorrogado por igual período. </w:t>
      </w:r>
    </w:p>
    <w:p w:rsidR="00C642AC" w:rsidRDefault="00C642AC" w:rsidP="00C642AC">
      <w:pPr>
        <w:spacing w:line="360" w:lineRule="auto"/>
        <w:jc w:val="both"/>
        <w:rPr>
          <w:b/>
          <w:bCs/>
        </w:rPr>
      </w:pPr>
    </w:p>
    <w:p w:rsidR="00C642AC" w:rsidRDefault="00C642AC" w:rsidP="00C642AC">
      <w:pPr>
        <w:spacing w:line="360" w:lineRule="auto"/>
        <w:jc w:val="both"/>
        <w:rPr>
          <w:b/>
          <w:bCs/>
        </w:rPr>
      </w:pPr>
      <w:r>
        <w:rPr>
          <w:b/>
          <w:bCs/>
        </w:rPr>
        <w:t>Parágrafo Único</w:t>
      </w:r>
      <w:r>
        <w:t xml:space="preserve"> – O presente contrato poderá ser denunciado por qualquer das partes, a qualquer tempo, desde que notifique a outra parte com antecedência mínima de 30 (trinta) dias. </w:t>
      </w:r>
    </w:p>
    <w:p w:rsidR="00C642AC" w:rsidRDefault="00C642AC" w:rsidP="00C642AC">
      <w:pPr>
        <w:spacing w:line="360" w:lineRule="auto"/>
        <w:jc w:val="both"/>
        <w:rPr>
          <w:sz w:val="16"/>
          <w:szCs w:val="16"/>
        </w:rPr>
      </w:pPr>
    </w:p>
    <w:p w:rsidR="00C642AC" w:rsidRDefault="00C642AC" w:rsidP="00C642AC">
      <w:pPr>
        <w:spacing w:line="360" w:lineRule="auto"/>
        <w:jc w:val="both"/>
      </w:pPr>
      <w:r>
        <w:lastRenderedPageBreak/>
        <w:t xml:space="preserve">      E assim, por estarem justos e contratados, firmam o presente contrato em duas vias de igual teor e forma, que vão assinadas pelos representantes abaixo, para que produzam seus efeitos legais.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spacing w:line="360" w:lineRule="auto"/>
        <w:jc w:val="right"/>
      </w:pPr>
      <w:r>
        <w:t>Passo Fundo, em _________ de 2021.</w:t>
      </w:r>
    </w:p>
    <w:p w:rsidR="00C642AC" w:rsidRDefault="00C642AC" w:rsidP="00C642AC">
      <w:pPr>
        <w:spacing w:line="360" w:lineRule="auto"/>
        <w:jc w:val="both"/>
      </w:pPr>
    </w:p>
    <w:p w:rsidR="00C642AC" w:rsidRDefault="00C642AC" w:rsidP="00C642AC">
      <w:pPr>
        <w:jc w:val="both"/>
      </w:pPr>
    </w:p>
    <w:p w:rsidR="00C642AC" w:rsidRDefault="00C642AC" w:rsidP="00C642AC">
      <w:pPr>
        <w:jc w:val="both"/>
      </w:pPr>
    </w:p>
    <w:p w:rsidR="00C642AC" w:rsidRDefault="00C642AC" w:rsidP="00C642AC">
      <w:pPr>
        <w:jc w:val="both"/>
      </w:pPr>
    </w:p>
    <w:p w:rsidR="00C642AC" w:rsidRDefault="00C642AC" w:rsidP="00C642AC">
      <w:pPr>
        <w:tabs>
          <w:tab w:val="left" w:pos="5103"/>
        </w:tabs>
        <w:jc w:val="both"/>
        <w:rPr>
          <w:b/>
          <w:bCs/>
        </w:rPr>
      </w:pPr>
      <w:r>
        <w:t xml:space="preserve">________________________________                   ________________________________                       </w:t>
      </w:r>
      <w:r>
        <w:rPr>
          <w:b/>
          <w:bCs/>
        </w:rPr>
        <w:t xml:space="preserve">Contratante                                                 </w:t>
      </w:r>
      <w:r>
        <w:rPr>
          <w:b/>
          <w:bCs/>
        </w:rPr>
        <w:tab/>
        <w:t>Hospital de Clínicas de Passo Fundo</w:t>
      </w:r>
    </w:p>
    <w:p w:rsidR="00C642AC" w:rsidRDefault="00C642AC" w:rsidP="00C642AC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Paulo </w:t>
      </w:r>
      <w:proofErr w:type="spellStart"/>
      <w:r>
        <w:rPr>
          <w:b/>
          <w:bCs/>
        </w:rPr>
        <w:t>Adil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Ferenci</w:t>
      </w:r>
      <w:proofErr w:type="spellEnd"/>
      <w:r>
        <w:rPr>
          <w:b/>
          <w:bCs/>
        </w:rPr>
        <w:t>- Presidente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</w:p>
    <w:p w:rsidR="00C642AC" w:rsidRDefault="00C642AC" w:rsidP="00C642AC">
      <w:pPr>
        <w:jc w:val="both"/>
        <w:rPr>
          <w:b/>
          <w:bCs/>
        </w:rPr>
      </w:pPr>
    </w:p>
    <w:p w:rsidR="00C642AC" w:rsidRDefault="00C642AC" w:rsidP="00C642AC">
      <w:pPr>
        <w:jc w:val="both"/>
      </w:pPr>
      <w:r>
        <w:rPr>
          <w:b/>
          <w:bCs/>
        </w:rPr>
        <w:t>Testemunhas:</w:t>
      </w:r>
    </w:p>
    <w:p w:rsidR="00C642AC" w:rsidRDefault="00C642AC" w:rsidP="00C642AC">
      <w:pPr>
        <w:jc w:val="both"/>
      </w:pPr>
    </w:p>
    <w:p w:rsidR="00C642AC" w:rsidRDefault="00C642AC" w:rsidP="00C642AC">
      <w:pPr>
        <w:jc w:val="both"/>
      </w:pPr>
      <w:r>
        <w:t>__________________________                                         __________________________</w:t>
      </w:r>
    </w:p>
    <w:p w:rsidR="00C642AC" w:rsidRDefault="00C642AC" w:rsidP="00C642AC">
      <w:pPr>
        <w:pStyle w:val="Ttulo4"/>
        <w:ind w:left="864" w:hanging="864"/>
      </w:pPr>
    </w:p>
    <w:p w:rsidR="00C642AC" w:rsidRDefault="00C642AC" w:rsidP="00C642AC">
      <w:pPr>
        <w:pStyle w:val="Ttulo4"/>
        <w:ind w:left="864" w:hanging="864"/>
      </w:pPr>
      <w:r>
        <w:tab/>
      </w:r>
    </w:p>
    <w:p w:rsidR="00C642AC" w:rsidRDefault="00C642AC" w:rsidP="00C642AC">
      <w:pPr>
        <w:pStyle w:val="Ttulo4"/>
        <w:ind w:left="864" w:hanging="864"/>
      </w:pPr>
    </w:p>
    <w:p w:rsidR="00C642AC" w:rsidRDefault="00C642AC" w:rsidP="00C642AC">
      <w:pPr>
        <w:pStyle w:val="Ttulo4"/>
        <w:ind w:left="864" w:hanging="864"/>
      </w:pPr>
    </w:p>
    <w:p w:rsidR="00C642AC" w:rsidRDefault="00C642AC" w:rsidP="00C642AC">
      <w:pPr>
        <w:pStyle w:val="Ttulo4"/>
        <w:ind w:left="864" w:hanging="864"/>
      </w:pPr>
    </w:p>
    <w:p w:rsidR="00C642AC" w:rsidRDefault="00C642AC" w:rsidP="00C642AC"/>
    <w:p w:rsidR="00C642AC" w:rsidRDefault="00C642AC" w:rsidP="00C642AC"/>
    <w:p w:rsidR="00C642AC" w:rsidRDefault="00C642AC" w:rsidP="00C642AC"/>
    <w:p w:rsidR="00C642AC" w:rsidRPr="00844A36" w:rsidRDefault="00C642AC" w:rsidP="00C642AC">
      <w:pPr>
        <w:jc w:val="center"/>
        <w:rPr>
          <w:b/>
          <w:bCs/>
        </w:rPr>
      </w:pPr>
      <w:r w:rsidRPr="00844A36">
        <w:rPr>
          <w:b/>
          <w:bCs/>
        </w:rPr>
        <w:lastRenderedPageBreak/>
        <w:t>ANEXO I</w:t>
      </w:r>
    </w:p>
    <w:p w:rsidR="00C642AC" w:rsidRDefault="00C642AC" w:rsidP="00C642AC">
      <w:pPr>
        <w:spacing w:line="360" w:lineRule="auto"/>
        <w:jc w:val="both"/>
      </w:pPr>
      <w:r>
        <w:tab/>
      </w:r>
    </w:p>
    <w:tbl>
      <w:tblPr>
        <w:tblW w:w="9270" w:type="dxa"/>
        <w:tblInd w:w="-1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93"/>
        <w:gridCol w:w="1226"/>
        <w:gridCol w:w="3661"/>
        <w:gridCol w:w="1190"/>
      </w:tblGrid>
      <w:tr w:rsidR="00C642AC" w:rsidTr="003C5CDD">
        <w:tc>
          <w:tcPr>
            <w:tcW w:w="9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RADIOGRAFIAS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ABDÔMEN AGUDO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COLUNA COM OBLÍQUAS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R$ 50,00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ADBÔMEN SIMPLES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COXA ou PERNA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ANTEBRAÇO OU PUNHO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RX CRÂNIO ou SELA TURSICA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ARCOS COSTAIS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DACRIOCISTOGRAFIA - UM OLHO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R$ 420,00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ARTICULAÇÃO COXO-FEMORAL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DACRIOCISTOGRAFIA - DOIS OLHOS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R$ 630,00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BACIA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ESOFAGO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R$ 100,00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BRAÇO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FISTULOGRAFIA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R$ 150,00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CAVUM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FLEBOGRAFIA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R$ 340,00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COLANGIOPLASTIA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R$ 120,00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JOELHO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COLUNA (CADA SEGMENTO)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HISTEROSSALPINGOGRAFIA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COLUNA COM OBLÍQUAS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R$ 50,00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VIDEODEGLUTOGRAMA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R$ 345,00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MÃO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SIALOGRAFIA PARÓTIDA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R$ 255,00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MÃO E PUNHO P/ IDADE OSSEA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RX TORNOZELO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MIELOGRAFIA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TORAX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OMBRO ou CLÁVICULA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TRÂNSITO INTESTINAL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R$ 160,00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OSSOS DA FACE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URETROCISTOGRAFIA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R$ 195,00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PÉ ou CALCÃNEO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UROGRAFIA EXCRETORA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R$ 195,00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RX PIELOGRAFIA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R$ 155,00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RX SEIOS DA FACE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MAMOGRAFIA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R$ 100,00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ind w:right="-55"/>
              <w:jc w:val="both"/>
            </w:pP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etabela"/>
              <w:snapToGrid w:val="0"/>
              <w:jc w:val="center"/>
              <w:rPr>
                <w:b/>
                <w:bCs/>
              </w:rPr>
            </w:pP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etabela"/>
              <w:snapToGrid w:val="0"/>
              <w:jc w:val="center"/>
            </w:pPr>
            <w:r>
              <w:rPr>
                <w:b/>
                <w:bCs/>
              </w:rPr>
              <w:t>CENTRO DIAGNÓSTICO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AUDIOMETRIA OCUPACIONAL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COLONOSCOPIA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R$ 430,00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AUDIOMETRIA TONAL E </w:t>
            </w:r>
            <w:r>
              <w:lastRenderedPageBreak/>
              <w:t>VOCAL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lastRenderedPageBreak/>
              <w:t>R$ 90,00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ENDOSCOPIA DIGESTIVA </w:t>
            </w:r>
            <w:r>
              <w:lastRenderedPageBreak/>
              <w:t>ALTA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lastRenderedPageBreak/>
              <w:t>R$ 245,00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etabela"/>
            </w:pPr>
            <w:r>
              <w:lastRenderedPageBreak/>
              <w:t>ESPIROMETRIA</w:t>
            </w:r>
          </w:p>
          <w:p w:rsidR="00C642AC" w:rsidRDefault="00C642AC" w:rsidP="003C5CDD">
            <w:pPr>
              <w:pStyle w:val="Contedodetabela"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R$ 70,00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RETOSSIGMOIDOSCOPIA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R$ 240,00</w:t>
            </w: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etabela"/>
              <w:snapToGrid w:val="0"/>
            </w:pP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EXAMES CARDIOLÓGICOS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ECOCARDIOGRAMA UNI E BIDIMENSIONAL COM DOPPLER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R$ 210,00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HOLTER 24 HORAS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R$ 130,00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ECOCARDIOGRAMA COM ESTRESSE FARMACOLÓGICO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R$ 530,00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MAPA 24 HORAS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R$ 130,00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ECOCARDIOGRAMA TRANSESOFÁGICO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R$ 495,00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TESTE ERGOMÉTRICO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R$ 120,00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ECOGRAFIA FETAL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R$ 220,00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TILT TEST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R$ 440,00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ELETROCARDIOGRAMA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EXAMES NEUROLÓGICOS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ELETROENCEFALOGRAMA EM SONO OU VIGILIA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R$ 220,00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ELETRONEUROMIOGRAFIA </w:t>
            </w:r>
            <w:proofErr w:type="gramStart"/>
            <w:r>
              <w:t>2</w:t>
            </w:r>
            <w:proofErr w:type="gramEnd"/>
            <w:r>
              <w:t xml:space="preserve"> SEGMENTOS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R$ 320,00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ELETROENCEFALOGRAMA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R$ 85,00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ELETRONEUROMIOGRAFIA </w:t>
            </w:r>
            <w:proofErr w:type="gramStart"/>
            <w:r>
              <w:t>4</w:t>
            </w:r>
            <w:proofErr w:type="gramEnd"/>
            <w:r>
              <w:t xml:space="preserve"> SEGMENTOS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R$ 430,00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etabela"/>
              <w:snapToGrid w:val="0"/>
              <w:jc w:val="center"/>
            </w:pPr>
            <w:r>
              <w:rPr>
                <w:b/>
                <w:bCs/>
              </w:rPr>
              <w:t>RESSONÂNCIA MAGNÉTICA</w:t>
            </w:r>
          </w:p>
        </w:tc>
      </w:tr>
      <w:tr w:rsidR="00C642AC" w:rsidTr="003C5CDD">
        <w:trPr>
          <w:trHeight w:val="415"/>
        </w:trPr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RM CRÂNIO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R$ 495,00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RM TORAX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R$ 495,00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RM COLUNA (POR SEGMENTO)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R$ 495,00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RM ABDÔMEN SUPERIOR ou PELVE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R$ 495,00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RM PESCOÇO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R$ 495,00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RM ATM (ART. TÊMPORO- MANDIBULAR</w:t>
            </w:r>
            <w:proofErr w:type="gramStart"/>
            <w:r>
              <w:t>)</w:t>
            </w:r>
            <w:proofErr w:type="gramEnd"/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R$ 495,00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RM OSSOS (PERNAS, JOELHOS, COXAS</w:t>
            </w:r>
            <w:proofErr w:type="gramStart"/>
            <w:r>
              <w:t>)</w:t>
            </w:r>
            <w:proofErr w:type="gramEnd"/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jc w:val="center"/>
            </w:pPr>
            <w:r>
              <w:t>R$ 495,00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Pr="00195D35" w:rsidRDefault="00C642AC" w:rsidP="003C5CDD">
            <w:r>
              <w:t>ANGIORRESSONÂNCIA MAGNÉTICA (SEGMENTO)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2AC" w:rsidRPr="00195D35" w:rsidRDefault="00C642AC" w:rsidP="003C5CDD">
            <w:pPr>
              <w:jc w:val="center"/>
            </w:pPr>
            <w:r>
              <w:t>R$ 495,00</w:t>
            </w: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etabela"/>
              <w:snapToGrid w:val="0"/>
            </w:pP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TOMOGRAFIA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ANGIOTOMOGRAFIA ABDÔMEN TOTAL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R$ 752,00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TC ARTICULAÇOES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R$ 260,00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lastRenderedPageBreak/>
              <w:t>ANGIOTOMOGRAFIA (CADA SEGMENTO)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R$ 752,00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TC COLUNA (CADA SEGMENTO)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R$ 260,00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TC ABDOMEN </w:t>
            </w:r>
            <w:proofErr w:type="gramStart"/>
            <w:r>
              <w:t>INFERIOR(</w:t>
            </w:r>
            <w:proofErr w:type="gramEnd"/>
            <w:r>
              <w:t>PELVE)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R$ 385,00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TC CRÂNIO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R$ 260,00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TC ABDÔMEN TOTAL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R$ 465,00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TC ESCANOMETRIA ELETRONICA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R$ 220,00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TC MEMBROS</w:t>
            </w:r>
            <w:r>
              <w:rPr>
                <w:rFonts w:ascii="Arial" w:hAnsi="Arial" w:cs="Arial"/>
                <w:sz w:val="20"/>
                <w:szCs w:val="20"/>
              </w:rPr>
              <w:t xml:space="preserve"> (cada)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R$ 260,00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TC PESCOÇO OU </w:t>
            </w:r>
            <w:proofErr w:type="gramStart"/>
            <w:r>
              <w:t>REG.</w:t>
            </w:r>
            <w:proofErr w:type="gramEnd"/>
            <w:r>
              <w:t>CERVICAL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R$ 385,00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TC MIELOTOMOGRAFIA (CADA SEGMENTO)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R$ 560,00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 xml:space="preserve">TC RENAL (SEM CONTRASTE)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R$ 465,00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TC OSSOS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R$ 260,00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TC SEIOS DA FACE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R$ 290,00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TC OUVIDOS/MASTÓIDES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R$ 375,00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TC TORAX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R$ 385,00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  <w:snapToGrid w:val="0"/>
            </w:pPr>
            <w:r>
              <w:t xml:space="preserve">TC CORONARIANA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atabela"/>
              <w:snapToGrid w:val="0"/>
            </w:pPr>
            <w:r>
              <w:t>R$ 920,00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  <w:r>
              <w:t xml:space="preserve">TC ESCORE DE CÁCLIO 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  <w:r>
              <w:t>R$ 385,00</w:t>
            </w: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atabela"/>
              <w:snapToGrid w:val="0"/>
              <w:jc w:val="both"/>
            </w:pP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atabela"/>
              <w:tabs>
                <w:tab w:val="left" w:pos="2700"/>
              </w:tabs>
              <w:snapToGrid w:val="0"/>
            </w:pPr>
            <w:r>
              <w:rPr>
                <w:b/>
                <w:bCs/>
              </w:rPr>
              <w:tab/>
              <w:t>ULTRASSONOGRAFIA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US ABDÔMEN SUPERIOR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R$ 90,00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US PELVICO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R$ 65,00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  <w:shd w:val="clear" w:color="auto" w:fill="FFFFFF"/>
            </w:pPr>
            <w:r>
              <w:rPr>
                <w:shd w:val="clear" w:color="auto" w:fill="FFFFFF"/>
              </w:rPr>
              <w:t>US ABDÔMEN TOTAL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R$ 98,00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US PERFIL BIOFISICO FETAL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R$ 300,00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US APARELHO URINÁRIO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rPr>
                <w:shd w:val="clear" w:color="auto" w:fill="FFFFFF"/>
              </w:rPr>
              <w:t>R$ 90,00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US PRÓSTATA (VIA ABDOMINAL)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R$ 75,00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ECODOPPLER Á CORES (CADA ORGÃO)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rPr>
                <w:shd w:val="clear" w:color="auto" w:fill="FFFFFF"/>
              </w:rPr>
              <w:t>R$ 235,00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US PRÓSTATA (VIA TRANSRETAL)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R$ 128,00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US MAMAS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R$ 80,00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proofErr w:type="gramStart"/>
            <w:r>
              <w:t>US TRANSVAGINAL</w:t>
            </w:r>
            <w:proofErr w:type="gramEnd"/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R$ 80,00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proofErr w:type="gramStart"/>
            <w:r>
              <w:t>US OBSTÉTRICO MORFOLÓGICO</w:t>
            </w:r>
            <w:proofErr w:type="gramEnd"/>
            <w:r>
              <w:t xml:space="preserve">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R$ 300,00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proofErr w:type="gramStart"/>
            <w:r>
              <w:t>US OBSTÉTRICO</w:t>
            </w:r>
            <w:proofErr w:type="gramEnd"/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R$ 90,00</w:t>
            </w:r>
          </w:p>
        </w:tc>
      </w:tr>
      <w:tr w:rsidR="00C642AC" w:rsidTr="003C5CDD">
        <w:tc>
          <w:tcPr>
            <w:tcW w:w="31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proofErr w:type="gramStart"/>
            <w:r>
              <w:t>US OBSTÉTRICO COM DOPPLER</w:t>
            </w:r>
            <w:proofErr w:type="gramEnd"/>
            <w:r>
              <w:t xml:space="preserve"> 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R$ 220,00</w:t>
            </w:r>
          </w:p>
        </w:tc>
        <w:tc>
          <w:tcPr>
            <w:tcW w:w="3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2AC" w:rsidRDefault="00C642AC" w:rsidP="003C5CDD">
            <w:pPr>
              <w:pStyle w:val="Contedodetabela"/>
            </w:pPr>
            <w:r>
              <w:t>US ORGÃO ISOLADO (tireoide/cervical/pequenas partes)</w:t>
            </w:r>
          </w:p>
        </w:tc>
        <w:tc>
          <w:tcPr>
            <w:tcW w:w="1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42AC" w:rsidRDefault="00C642AC" w:rsidP="003C5CDD">
            <w:pPr>
              <w:pStyle w:val="Contedodetabela"/>
            </w:pPr>
            <w:r>
              <w:t>R$ 75,00</w:t>
            </w: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2AC" w:rsidRPr="00AF091D" w:rsidRDefault="00C642AC" w:rsidP="003C5CDD">
            <w:pPr>
              <w:pStyle w:val="Contedodetabela"/>
              <w:jc w:val="center"/>
              <w:rPr>
                <w:b/>
                <w:bCs/>
              </w:rPr>
            </w:pPr>
            <w:r w:rsidRPr="00AF091D">
              <w:rPr>
                <w:b/>
                <w:bCs/>
              </w:rPr>
              <w:t>CONSULTAS MÉDICAS</w:t>
            </w:r>
          </w:p>
        </w:tc>
      </w:tr>
      <w:tr w:rsidR="00C642AC" w:rsidTr="003C5CDD">
        <w:tc>
          <w:tcPr>
            <w:tcW w:w="9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2AC" w:rsidRDefault="00C642AC" w:rsidP="003C5CDD">
            <w:pPr>
              <w:pStyle w:val="Contedodetabela"/>
              <w:snapToGrid w:val="0"/>
            </w:pPr>
            <w:r>
              <w:rPr>
                <w:b/>
                <w:bCs/>
              </w:rPr>
              <w:t>CONSULTAS ESPECIALIDADES</w:t>
            </w:r>
            <w:r>
              <w:t xml:space="preserve"> – R$ 160,00</w:t>
            </w:r>
          </w:p>
        </w:tc>
      </w:tr>
    </w:tbl>
    <w:p w:rsidR="00C642AC" w:rsidRPr="00844A36" w:rsidRDefault="00C642AC" w:rsidP="00C642AC">
      <w:pPr>
        <w:tabs>
          <w:tab w:val="left" w:pos="1305"/>
        </w:tabs>
      </w:pPr>
    </w:p>
    <w:p w:rsidR="00C642AC" w:rsidRDefault="00C642AC" w:rsidP="00C642AC">
      <w:pPr>
        <w:pStyle w:val="Ttulo4"/>
        <w:ind w:left="864" w:hanging="864"/>
      </w:pPr>
    </w:p>
    <w:p w:rsidR="00C642AC" w:rsidRDefault="00C642AC" w:rsidP="00C642AC">
      <w:pPr>
        <w:pStyle w:val="Ttulo4"/>
        <w:ind w:left="864" w:hanging="864"/>
      </w:pPr>
    </w:p>
    <w:p w:rsidR="00F429BA" w:rsidRDefault="00F429BA" w:rsidP="00C642AC">
      <w:pPr>
        <w:pStyle w:val="Ttulo4"/>
      </w:pPr>
    </w:p>
    <w:p w:rsidR="00C642AC" w:rsidRDefault="00C642AC" w:rsidP="00C642AC"/>
    <w:p w:rsidR="00C642AC" w:rsidRPr="00C642AC" w:rsidRDefault="00C642AC" w:rsidP="00C642AC"/>
    <w:p w:rsidR="008C7383" w:rsidRPr="00F429BA" w:rsidRDefault="008C7383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9370A6" w:rsidRPr="00F429BA" w:rsidRDefault="009370A6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EXPOSIÇÃO DE MOTIVOS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PROJETO DE LEI Nº 0</w:t>
      </w:r>
      <w:r w:rsidR="00124915">
        <w:rPr>
          <w:rFonts w:cstheme="minorHAnsi"/>
          <w:b/>
          <w:sz w:val="24"/>
          <w:szCs w:val="24"/>
        </w:rPr>
        <w:t>09/2021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 Presidente,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Senhores Vereadores: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124915" w:rsidRPr="00F429BA" w:rsidRDefault="009370A6" w:rsidP="00124915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4915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proofErr w:type="gramStart"/>
      <w:r w:rsidRPr="00124915">
        <w:rPr>
          <w:rFonts w:cstheme="minorHAnsi"/>
          <w:sz w:val="24"/>
          <w:szCs w:val="24"/>
        </w:rPr>
        <w:t xml:space="preserve"> </w:t>
      </w:r>
      <w:r w:rsidR="00124915" w:rsidRPr="0012491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End"/>
      <w:r w:rsidR="00124915" w:rsidRPr="00124915">
        <w:rPr>
          <w:rFonts w:eastAsia="Times New Roman" w:cstheme="minorHAnsi"/>
          <w:sz w:val="24"/>
          <w:szCs w:val="24"/>
          <w:lang w:eastAsia="pt-BR"/>
        </w:rPr>
        <w:t xml:space="preserve">AUTORIZA O PODER EXECUTIVO MUNICIPAL A FIRMAR CONVÊNIO COM </w:t>
      </w:r>
      <w:r w:rsidR="00124915" w:rsidRPr="00124915">
        <w:rPr>
          <w:b/>
          <w:bCs/>
          <w:sz w:val="24"/>
          <w:szCs w:val="24"/>
        </w:rPr>
        <w:t>HOSPITAL DE CLÍNICAS DE PASSO FUNDO</w:t>
      </w:r>
      <w:r w:rsidR="00124915" w:rsidRPr="00124915">
        <w:rPr>
          <w:sz w:val="24"/>
          <w:szCs w:val="24"/>
        </w:rPr>
        <w:t xml:space="preserve">, PESSOA JURÍDICA DE DIREITO PRIVADO, INSCRITO NO CNPJ SOB O  Nº 92.030.543/0001-70, </w:t>
      </w:r>
      <w:r w:rsidR="00124915" w:rsidRPr="00124915">
        <w:rPr>
          <w:rFonts w:eastAsia="Times New Roman" w:cstheme="minorHAnsi"/>
          <w:sz w:val="24"/>
          <w:szCs w:val="24"/>
          <w:lang w:eastAsia="pt-BR"/>
        </w:rPr>
        <w:t>E DÁ OUTRAS PROVIDÊNCIAS.</w:t>
      </w:r>
    </w:p>
    <w:p w:rsidR="009370A6" w:rsidRPr="00F429BA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celebração de convênio com o Hospital citado acima tem o objetivo principal de oferecer serviços médicos aos munícipes </w:t>
      </w:r>
      <w:proofErr w:type="spellStart"/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Itapuquenses</w:t>
      </w:r>
      <w:proofErr w:type="spellEnd"/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, tendo em vista que não temos hospital no Município.</w:t>
      </w:r>
      <w:r w:rsidR="007E06D9"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Tais procedimentos e atendimentos já vêm sendo realizados, mas o prazo de vigência da contratação está expirando, p</w:t>
      </w:r>
      <w:r w:rsidR="004804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elo que se faz necessário novo </w:t>
      </w:r>
      <w:r w:rsidR="007E06D9" w:rsidRPr="00F429BA">
        <w:rPr>
          <w:rFonts w:eastAsia="Times New Roman" w:cstheme="minorHAnsi"/>
          <w:color w:val="000000"/>
          <w:sz w:val="24"/>
          <w:szCs w:val="24"/>
          <w:lang w:eastAsia="pt-BR"/>
        </w:rPr>
        <w:t>instrumento de convênio entre as partes.</w:t>
      </w:r>
    </w:p>
    <w:p w:rsidR="009370A6" w:rsidRPr="00F429BA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Sendo assim, a maior viabilidade nos atendimentos se dá nos hospitais mais próximos, em especial </w:t>
      </w:r>
      <w:r w:rsidR="00124915">
        <w:rPr>
          <w:rFonts w:eastAsia="Times New Roman" w:cstheme="minorHAnsi"/>
          <w:color w:val="000000"/>
          <w:sz w:val="24"/>
          <w:szCs w:val="24"/>
          <w:lang w:eastAsia="pt-BR"/>
        </w:rPr>
        <w:t>Passo Fundo/RS, grande centro hospitalar</w:t>
      </w:r>
      <w:r w:rsidR="007E06D9" w:rsidRPr="00F429BA">
        <w:rPr>
          <w:rFonts w:eastAsia="Times New Roman" w:cstheme="minorHAnsi"/>
          <w:color w:val="000000"/>
          <w:sz w:val="24"/>
          <w:szCs w:val="24"/>
          <w:lang w:eastAsia="pt-BR"/>
        </w:rPr>
        <w:t>, como já foram realizados em tempos anteriores.</w:t>
      </w:r>
    </w:p>
    <w:p w:rsidR="009370A6" w:rsidRPr="00F429BA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Temos que ter em mente sempre que a saúde é direito fundamental do indivíduo e se faz necessária </w:t>
      </w:r>
      <w:proofErr w:type="gramStart"/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gramEnd"/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utilização de hospitais para que se possa ofertar atendimento adequado à população.</w:t>
      </w:r>
    </w:p>
    <w:p w:rsidR="009370A6" w:rsidRPr="00F429BA" w:rsidRDefault="009370A6" w:rsidP="009370A6">
      <w:pPr>
        <w:ind w:firstLine="1134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Marcos José Scorsatto</w:t>
      </w: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429BA">
        <w:rPr>
          <w:rFonts w:cstheme="minorHAnsi"/>
          <w:bCs/>
          <w:sz w:val="24"/>
          <w:szCs w:val="24"/>
        </w:rPr>
        <w:t>Prefeito Municipal</w:t>
      </w:r>
    </w:p>
    <w:sectPr w:rsidR="009370A6" w:rsidRPr="00F429BA" w:rsidSect="007E06D9">
      <w:pgSz w:w="12240" w:h="15840"/>
      <w:pgMar w:top="1701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124915"/>
    <w:rsid w:val="002139A1"/>
    <w:rsid w:val="00275147"/>
    <w:rsid w:val="00286E27"/>
    <w:rsid w:val="00301CCA"/>
    <w:rsid w:val="003B32C7"/>
    <w:rsid w:val="0048042F"/>
    <w:rsid w:val="004D71DF"/>
    <w:rsid w:val="0059019A"/>
    <w:rsid w:val="00646841"/>
    <w:rsid w:val="006F3432"/>
    <w:rsid w:val="00751DB7"/>
    <w:rsid w:val="007B55AA"/>
    <w:rsid w:val="007E06D9"/>
    <w:rsid w:val="008234BB"/>
    <w:rsid w:val="008C2D8A"/>
    <w:rsid w:val="008C7383"/>
    <w:rsid w:val="009370A6"/>
    <w:rsid w:val="00965DA4"/>
    <w:rsid w:val="00983225"/>
    <w:rsid w:val="009832F7"/>
    <w:rsid w:val="00A5648C"/>
    <w:rsid w:val="00A81543"/>
    <w:rsid w:val="00C25EF9"/>
    <w:rsid w:val="00C36F0B"/>
    <w:rsid w:val="00C642AC"/>
    <w:rsid w:val="00CA60B2"/>
    <w:rsid w:val="00D73C7E"/>
    <w:rsid w:val="00D7742D"/>
    <w:rsid w:val="00D837C3"/>
    <w:rsid w:val="00DB21C0"/>
    <w:rsid w:val="00F3787A"/>
    <w:rsid w:val="00F429B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642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C642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tedodatabela">
    <w:name w:val="Conteúdo da tabela"/>
    <w:basedOn w:val="Normal"/>
    <w:rsid w:val="00C642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C642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normal">
    <w:name w:val="x_msonormal"/>
    <w:basedOn w:val="Normal"/>
    <w:rsid w:val="00C6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642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C642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tedodatabela">
    <w:name w:val="Conteúdo da tabela"/>
    <w:basedOn w:val="Normal"/>
    <w:rsid w:val="00C642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C642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normal">
    <w:name w:val="x_msonormal"/>
    <w:basedOn w:val="Normal"/>
    <w:rsid w:val="00C6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B3AA-CE4B-4A5C-81F3-A6C9282C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1671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2021-03-22T12:22:00Z</cp:lastPrinted>
  <dcterms:created xsi:type="dcterms:W3CDTF">2021-03-17T11:05:00Z</dcterms:created>
  <dcterms:modified xsi:type="dcterms:W3CDTF">2021-03-22T12:24:00Z</dcterms:modified>
</cp:coreProperties>
</file>