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1874" w:rsidRDefault="00694809">
      <w:r>
        <w:t xml:space="preserve">  </w:t>
      </w:r>
    </w:p>
    <w:p w:rsidR="006C41ED" w:rsidRDefault="006C41ED"/>
    <w:tbl>
      <w:tblPr>
        <w:tblW w:w="0" w:type="auto"/>
        <w:jc w:val="center"/>
        <w:tblInd w:w="24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7"/>
      </w:tblGrid>
      <w:tr w:rsidR="005922BA" w:rsidTr="00B5710E">
        <w:trPr>
          <w:trHeight w:val="583"/>
          <w:jc w:val="center"/>
        </w:trPr>
        <w:tc>
          <w:tcPr>
            <w:tcW w:w="3827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  <w:vAlign w:val="center"/>
          </w:tcPr>
          <w:p w:rsidR="005922BA" w:rsidRPr="00B5710E" w:rsidRDefault="00776CC4" w:rsidP="00B5710E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Stencil" w:hAnsi="Stencil"/>
                <w:sz w:val="32"/>
                <w:szCs w:val="32"/>
              </w:rPr>
            </w:pPr>
            <w:r w:rsidRPr="00B5710E">
              <w:rPr>
                <w:rFonts w:ascii="Stencil" w:hAnsi="Stencil"/>
                <w:sz w:val="32"/>
                <w:szCs w:val="32"/>
              </w:rPr>
              <w:t>CONVITE N°</w:t>
            </w:r>
            <w:r w:rsidR="00E927B2">
              <w:rPr>
                <w:rFonts w:ascii="Stencil" w:hAnsi="Stencil"/>
                <w:sz w:val="32"/>
                <w:szCs w:val="32"/>
              </w:rPr>
              <w:t>014</w:t>
            </w:r>
            <w:r w:rsidR="00E9765F" w:rsidRPr="00B5710E">
              <w:rPr>
                <w:rFonts w:ascii="Stencil" w:hAnsi="Stencil"/>
                <w:sz w:val="32"/>
                <w:szCs w:val="32"/>
              </w:rPr>
              <w:t>/2012</w:t>
            </w:r>
          </w:p>
        </w:tc>
      </w:tr>
    </w:tbl>
    <w:p w:rsidR="005922BA" w:rsidRPr="00EF2FB1" w:rsidRDefault="005922BA">
      <w:pPr>
        <w:pStyle w:val="Ttulo4"/>
        <w:tabs>
          <w:tab w:val="left" w:pos="0"/>
        </w:tabs>
        <w:rPr>
          <w:rFonts w:ascii="Arial" w:hAnsi="Arial" w:cs="Arial"/>
          <w:sz w:val="20"/>
        </w:rPr>
      </w:pPr>
      <w:r w:rsidRPr="00EF2FB1">
        <w:rPr>
          <w:rFonts w:ascii="Arial" w:hAnsi="Arial" w:cs="Arial"/>
          <w:sz w:val="20"/>
        </w:rPr>
        <w:t>Regido pela Lei n° 8.666 de 21/06/1993</w:t>
      </w:r>
    </w:p>
    <w:p w:rsidR="005922BA" w:rsidRDefault="005922BA">
      <w:pPr>
        <w:rPr>
          <w:rFonts w:ascii="Arial" w:eastAsia="Times New Roman" w:hAnsi="Arial" w:cs="Arial"/>
          <w:b/>
          <w:sz w:val="22"/>
          <w:szCs w:val="22"/>
        </w:rPr>
      </w:pPr>
    </w:p>
    <w:p w:rsidR="00406C4B" w:rsidRDefault="00406C4B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EA6C70" w:rsidRDefault="00B17475" w:rsidP="00B1747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26FA1">
        <w:rPr>
          <w:rFonts w:ascii="Arial" w:hAnsi="Arial" w:cs="Arial"/>
          <w:sz w:val="22"/>
          <w:szCs w:val="22"/>
        </w:rPr>
        <w:t>Solici</w:t>
      </w:r>
      <w:r>
        <w:rPr>
          <w:rFonts w:ascii="Arial" w:hAnsi="Arial" w:cs="Arial"/>
          <w:sz w:val="22"/>
          <w:szCs w:val="22"/>
        </w:rPr>
        <w:t xml:space="preserve">tamos apresentar proposta para a execução </w:t>
      </w:r>
      <w:r w:rsidR="00EA6C70">
        <w:rPr>
          <w:rFonts w:ascii="Arial" w:hAnsi="Arial" w:cs="Arial"/>
          <w:sz w:val="22"/>
          <w:szCs w:val="22"/>
        </w:rPr>
        <w:t xml:space="preserve">do </w:t>
      </w:r>
      <w:r w:rsidR="00176434">
        <w:rPr>
          <w:rFonts w:ascii="Arial" w:hAnsi="Arial" w:cs="Arial"/>
          <w:sz w:val="22"/>
          <w:szCs w:val="22"/>
        </w:rPr>
        <w:t>serviço</w:t>
      </w:r>
      <w:r w:rsidR="00EA6C70">
        <w:rPr>
          <w:rFonts w:ascii="Arial" w:hAnsi="Arial" w:cs="Arial"/>
          <w:sz w:val="22"/>
          <w:szCs w:val="22"/>
        </w:rPr>
        <w:t xml:space="preserve"> abaixo especificado:</w:t>
      </w:r>
    </w:p>
    <w:p w:rsidR="00EA6C70" w:rsidRDefault="00EA6C70" w:rsidP="00B1747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176434" w:rsidRDefault="00176434" w:rsidP="00B1747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176434" w:rsidRPr="00176434" w:rsidRDefault="00176434" w:rsidP="00176434">
      <w:pPr>
        <w:pStyle w:val="PargrafodaLista"/>
        <w:numPr>
          <w:ilvl w:val="0"/>
          <w:numId w:val="10"/>
        </w:numPr>
        <w:jc w:val="center"/>
        <w:rPr>
          <w:rFonts w:ascii="Tahoma" w:hAnsi="Tahoma" w:cs="Tahoma"/>
          <w:b/>
          <w:sz w:val="22"/>
          <w:szCs w:val="22"/>
        </w:rPr>
      </w:pPr>
      <w:r w:rsidRPr="00176434">
        <w:rPr>
          <w:rFonts w:ascii="Tahoma" w:hAnsi="Tahoma" w:cs="Tahoma"/>
          <w:b/>
          <w:sz w:val="22"/>
          <w:szCs w:val="22"/>
        </w:rPr>
        <w:t>OBJETO</w:t>
      </w:r>
    </w:p>
    <w:p w:rsidR="00176434" w:rsidRDefault="00176434" w:rsidP="00B1747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EA6C70" w:rsidRDefault="00EA6C70" w:rsidP="00B17475">
      <w:pPr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/>
      </w:tblPr>
      <w:tblGrid>
        <w:gridCol w:w="817"/>
        <w:gridCol w:w="7177"/>
      </w:tblGrid>
      <w:tr w:rsidR="00EA6C70" w:rsidRPr="00923C66" w:rsidTr="00923C66">
        <w:trPr>
          <w:jc w:val="center"/>
        </w:trPr>
        <w:tc>
          <w:tcPr>
            <w:tcW w:w="817" w:type="dxa"/>
            <w:tcBorders>
              <w:right w:val="single" w:sz="4" w:space="0" w:color="5F497A"/>
            </w:tcBorders>
            <w:shd w:val="clear" w:color="auto" w:fill="8064A2"/>
          </w:tcPr>
          <w:p w:rsidR="00EA6C70" w:rsidRPr="00923C66" w:rsidRDefault="00EA6C70" w:rsidP="00923C66">
            <w:pPr>
              <w:jc w:val="center"/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</w:pPr>
            <w:r w:rsidRPr="00923C66"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7177" w:type="dxa"/>
            <w:tcBorders>
              <w:left w:val="single" w:sz="4" w:space="0" w:color="5F497A"/>
            </w:tcBorders>
            <w:shd w:val="clear" w:color="auto" w:fill="8064A2"/>
          </w:tcPr>
          <w:p w:rsidR="00EA6C70" w:rsidRPr="00923C66" w:rsidRDefault="00EA6C70" w:rsidP="00923C66">
            <w:pPr>
              <w:jc w:val="center"/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</w:pPr>
            <w:r w:rsidRPr="00923C66"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t>Resumo do serviço</w:t>
            </w:r>
          </w:p>
        </w:tc>
      </w:tr>
      <w:tr w:rsidR="00EA6C70" w:rsidRPr="00923C66" w:rsidTr="00923C66">
        <w:trPr>
          <w:jc w:val="center"/>
        </w:trPr>
        <w:tc>
          <w:tcPr>
            <w:tcW w:w="8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4" w:space="0" w:color="5F497A"/>
            </w:tcBorders>
          </w:tcPr>
          <w:p w:rsidR="00EA6C70" w:rsidRPr="00923C66" w:rsidRDefault="00EA6C70" w:rsidP="00923C6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A6C70" w:rsidRPr="00923C66" w:rsidRDefault="00EA6C70" w:rsidP="00923C66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C66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7177" w:type="dxa"/>
            <w:tcBorders>
              <w:top w:val="single" w:sz="8" w:space="0" w:color="8064A2"/>
              <w:left w:val="single" w:sz="4" w:space="0" w:color="5F497A"/>
              <w:bottom w:val="single" w:sz="8" w:space="0" w:color="8064A2"/>
              <w:right w:val="single" w:sz="8" w:space="0" w:color="8064A2"/>
            </w:tcBorders>
          </w:tcPr>
          <w:p w:rsidR="00EA6C70" w:rsidRPr="00923C66" w:rsidRDefault="00EA6C70" w:rsidP="00923C6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23C66">
              <w:rPr>
                <w:rFonts w:ascii="Verdana" w:eastAsia="Times New Roman" w:hAnsi="Verdana" w:cs="Tahoma"/>
                <w:sz w:val="22"/>
                <w:szCs w:val="22"/>
              </w:rPr>
              <w:t xml:space="preserve">Confecção de rede lógica </w:t>
            </w:r>
            <w:r w:rsidR="001E79E0">
              <w:rPr>
                <w:rFonts w:ascii="Verdana" w:eastAsia="Times New Roman" w:hAnsi="Verdana" w:cs="Tahoma"/>
                <w:sz w:val="22"/>
                <w:szCs w:val="22"/>
              </w:rPr>
              <w:t>e telefônica</w:t>
            </w:r>
            <w:r w:rsidR="00315951">
              <w:rPr>
                <w:rFonts w:ascii="Verdana" w:eastAsia="Times New Roman" w:hAnsi="Verdana" w:cs="Tahoma"/>
                <w:sz w:val="22"/>
                <w:szCs w:val="22"/>
              </w:rPr>
              <w:t xml:space="preserve"> não aparente,</w:t>
            </w:r>
            <w:r w:rsidR="001E79E0">
              <w:rPr>
                <w:rFonts w:ascii="Verdana" w:eastAsia="Times New Roman" w:hAnsi="Verdana" w:cs="Tahoma"/>
                <w:sz w:val="22"/>
                <w:szCs w:val="22"/>
              </w:rPr>
              <w:t xml:space="preserve"> </w:t>
            </w:r>
            <w:r w:rsidRPr="00923C66">
              <w:rPr>
                <w:rFonts w:ascii="Verdana" w:eastAsia="Times New Roman" w:hAnsi="Verdana" w:cs="Tahoma"/>
                <w:sz w:val="22"/>
                <w:szCs w:val="22"/>
              </w:rPr>
              <w:t>nas dependências das 10 (dez) salas novas da Câmara Municipal de Viamão, com pontos constantes no anexo I e metragens constantes no anexo II.</w:t>
            </w:r>
          </w:p>
        </w:tc>
      </w:tr>
    </w:tbl>
    <w:p w:rsidR="00B17475" w:rsidRPr="00826FA1" w:rsidRDefault="00B17475" w:rsidP="00B1747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B17475" w:rsidRPr="00B17475" w:rsidRDefault="00B17475" w:rsidP="00B17475">
      <w:pPr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 </w:t>
      </w:r>
    </w:p>
    <w:p w:rsidR="00406C4B" w:rsidRPr="00B17475" w:rsidRDefault="00406C4B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406C4B" w:rsidRPr="00176434" w:rsidRDefault="00874A35" w:rsidP="00176434">
      <w:pPr>
        <w:pStyle w:val="PargrafodaLista"/>
        <w:numPr>
          <w:ilvl w:val="0"/>
          <w:numId w:val="10"/>
        </w:numPr>
        <w:jc w:val="center"/>
        <w:rPr>
          <w:rFonts w:ascii="Tahoma" w:eastAsia="Times New Roman" w:hAnsi="Tahoma"/>
          <w:b/>
          <w:sz w:val="22"/>
          <w:szCs w:val="22"/>
        </w:rPr>
      </w:pPr>
      <w:r w:rsidRPr="00176434">
        <w:rPr>
          <w:rFonts w:ascii="Tahoma" w:eastAsia="Times New Roman" w:hAnsi="Tahoma"/>
          <w:b/>
          <w:sz w:val="22"/>
          <w:szCs w:val="22"/>
        </w:rPr>
        <w:t xml:space="preserve">DA </w:t>
      </w:r>
      <w:r w:rsidR="00406C4B" w:rsidRPr="00176434">
        <w:rPr>
          <w:rFonts w:ascii="Tahoma" w:eastAsia="Times New Roman" w:hAnsi="Tahoma"/>
          <w:b/>
          <w:sz w:val="22"/>
          <w:szCs w:val="22"/>
        </w:rPr>
        <w:t>FORMA DE PRESTAÇÃO DOS SERVIÇOS</w:t>
      </w:r>
    </w:p>
    <w:p w:rsidR="001C323B" w:rsidRPr="001C323B" w:rsidRDefault="001C323B" w:rsidP="001C323B">
      <w:pPr>
        <w:pStyle w:val="PargrafodaLista"/>
        <w:rPr>
          <w:rFonts w:ascii="Tahoma" w:eastAsia="Times New Roman" w:hAnsi="Tahoma"/>
          <w:b/>
          <w:sz w:val="22"/>
          <w:szCs w:val="22"/>
        </w:rPr>
      </w:pPr>
    </w:p>
    <w:p w:rsidR="00874A35" w:rsidRPr="00452EA3" w:rsidRDefault="00315951" w:rsidP="00315951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2.1 - </w:t>
      </w:r>
      <w:r w:rsidR="00874A35" w:rsidRPr="00452EA3">
        <w:rPr>
          <w:rFonts w:ascii="Arial" w:eastAsia="Times New Roman" w:hAnsi="Arial" w:cs="Arial"/>
          <w:sz w:val="22"/>
          <w:szCs w:val="22"/>
        </w:rPr>
        <w:t>O serviço será realizado confo</w:t>
      </w:r>
      <w:r w:rsidR="00086EAB" w:rsidRPr="00452EA3">
        <w:rPr>
          <w:rFonts w:ascii="Arial" w:eastAsia="Times New Roman" w:hAnsi="Arial" w:cs="Arial"/>
          <w:sz w:val="22"/>
          <w:szCs w:val="22"/>
        </w:rPr>
        <w:t xml:space="preserve">rme especificado no contrato, </w:t>
      </w:r>
      <w:r w:rsidR="00F2056B" w:rsidRPr="00452EA3">
        <w:rPr>
          <w:rFonts w:ascii="Arial" w:eastAsia="Times New Roman" w:hAnsi="Arial" w:cs="Arial"/>
          <w:sz w:val="22"/>
          <w:szCs w:val="22"/>
        </w:rPr>
        <w:t xml:space="preserve">minuta </w:t>
      </w:r>
      <w:r w:rsidR="00874A35" w:rsidRPr="00452EA3">
        <w:rPr>
          <w:rFonts w:ascii="Arial" w:eastAsia="Times New Roman" w:hAnsi="Arial" w:cs="Arial"/>
          <w:sz w:val="22"/>
          <w:szCs w:val="22"/>
        </w:rPr>
        <w:t xml:space="preserve">anexo </w:t>
      </w:r>
      <w:r w:rsidR="00F2056B" w:rsidRPr="00452EA3">
        <w:rPr>
          <w:rFonts w:ascii="Arial" w:eastAsia="Times New Roman" w:hAnsi="Arial" w:cs="Arial"/>
          <w:sz w:val="22"/>
          <w:szCs w:val="22"/>
        </w:rPr>
        <w:t>IV</w:t>
      </w:r>
      <w:r w:rsidR="00086EAB" w:rsidRPr="00452EA3">
        <w:rPr>
          <w:rFonts w:ascii="Arial" w:eastAsia="Times New Roman" w:hAnsi="Arial" w:cs="Arial"/>
          <w:sz w:val="22"/>
          <w:szCs w:val="22"/>
        </w:rPr>
        <w:t xml:space="preserve"> </w:t>
      </w:r>
      <w:r w:rsidR="00874A35" w:rsidRPr="00452EA3">
        <w:rPr>
          <w:rFonts w:ascii="Arial" w:eastAsia="Times New Roman" w:hAnsi="Arial" w:cs="Arial"/>
          <w:sz w:val="22"/>
          <w:szCs w:val="22"/>
        </w:rPr>
        <w:t>que será firmado entre a empresa vencedora deste e a Câmara Municipal de Viamão.</w:t>
      </w:r>
    </w:p>
    <w:p w:rsidR="00874A35" w:rsidRDefault="00874A35" w:rsidP="00B1747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B50D22" w:rsidRDefault="00B50D22" w:rsidP="00B50D2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2.2 – </w:t>
      </w:r>
      <w:r w:rsidR="00315951" w:rsidRPr="00B50D22">
        <w:rPr>
          <w:rFonts w:ascii="Arial" w:eastAsia="Times New Roman" w:hAnsi="Arial" w:cs="Arial"/>
          <w:sz w:val="22"/>
          <w:szCs w:val="22"/>
        </w:rPr>
        <w:t xml:space="preserve">A instalação da rede </w:t>
      </w:r>
      <w:r>
        <w:rPr>
          <w:rFonts w:ascii="Arial" w:eastAsia="Times New Roman" w:hAnsi="Arial" w:cs="Arial"/>
          <w:sz w:val="22"/>
          <w:szCs w:val="22"/>
        </w:rPr>
        <w:t xml:space="preserve">lógica </w:t>
      </w:r>
      <w:r w:rsidR="00315951" w:rsidRPr="00B50D22">
        <w:rPr>
          <w:rFonts w:ascii="Arial" w:eastAsia="Times New Roman" w:hAnsi="Arial" w:cs="Arial"/>
          <w:sz w:val="22"/>
          <w:szCs w:val="22"/>
        </w:rPr>
        <w:t xml:space="preserve">será efetuada nas </w:t>
      </w:r>
      <w:r w:rsidRPr="00B50D22">
        <w:rPr>
          <w:rFonts w:ascii="Arial" w:eastAsia="Times New Roman" w:hAnsi="Arial" w:cs="Arial"/>
          <w:sz w:val="22"/>
          <w:szCs w:val="22"/>
        </w:rPr>
        <w:t xml:space="preserve">novas salas da ALA </w:t>
      </w:r>
      <w:proofErr w:type="gramStart"/>
      <w:r w:rsidRPr="00B50D22">
        <w:rPr>
          <w:rFonts w:ascii="Arial" w:eastAsia="Times New Roman" w:hAnsi="Arial" w:cs="Arial"/>
          <w:sz w:val="22"/>
          <w:szCs w:val="22"/>
        </w:rPr>
        <w:t>2</w:t>
      </w:r>
      <w:proofErr w:type="gramEnd"/>
      <w:r>
        <w:rPr>
          <w:rFonts w:ascii="Arial" w:eastAsia="Times New Roman" w:hAnsi="Arial" w:cs="Arial"/>
          <w:sz w:val="22"/>
          <w:szCs w:val="22"/>
        </w:rPr>
        <w:t>, com cabeamento</w:t>
      </w:r>
      <w:r w:rsidRPr="00B50D22">
        <w:rPr>
          <w:rFonts w:ascii="Arial" w:eastAsia="Times New Roman" w:hAnsi="Arial" w:cs="Arial"/>
          <w:sz w:val="22"/>
          <w:szCs w:val="22"/>
        </w:rPr>
        <w:t xml:space="preserve"> até a central</w:t>
      </w:r>
      <w:r>
        <w:rPr>
          <w:rFonts w:ascii="Arial" w:eastAsia="Times New Roman" w:hAnsi="Arial" w:cs="Arial"/>
          <w:sz w:val="22"/>
          <w:szCs w:val="22"/>
        </w:rPr>
        <w:t xml:space="preserve"> CPU (hub)</w:t>
      </w:r>
      <w:r w:rsidRPr="00B50D22">
        <w:rPr>
          <w:rFonts w:ascii="Arial" w:eastAsia="Times New Roman" w:hAnsi="Arial" w:cs="Arial"/>
          <w:sz w:val="22"/>
          <w:szCs w:val="22"/>
        </w:rPr>
        <w:t xml:space="preserve"> especificada no anexo II e a instalação da rede telefônica será efetu</w:t>
      </w:r>
      <w:r>
        <w:rPr>
          <w:rFonts w:ascii="Arial" w:eastAsia="Times New Roman" w:hAnsi="Arial" w:cs="Arial"/>
          <w:sz w:val="22"/>
          <w:szCs w:val="22"/>
        </w:rPr>
        <w:t>ada nestas mesmas salas</w:t>
      </w:r>
      <w:r w:rsidRPr="00B50D22">
        <w:rPr>
          <w:rFonts w:ascii="Arial" w:eastAsia="Times New Roman" w:hAnsi="Arial" w:cs="Arial"/>
          <w:sz w:val="22"/>
          <w:szCs w:val="22"/>
        </w:rPr>
        <w:t xml:space="preserve"> e levada até a central telefônica identificada no anexo II.</w:t>
      </w:r>
    </w:p>
    <w:p w:rsidR="00B50D22" w:rsidRDefault="00B50D22" w:rsidP="00B50D2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</w:p>
    <w:p w:rsidR="00315951" w:rsidRPr="00315951" w:rsidRDefault="00B50D22" w:rsidP="00464DD9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2.3</w:t>
      </w:r>
      <w:proofErr w:type="gramStart"/>
      <w:r>
        <w:rPr>
          <w:rFonts w:ascii="Arial" w:eastAsia="Times New Roman" w:hAnsi="Arial" w:cs="Arial"/>
          <w:sz w:val="22"/>
          <w:szCs w:val="22"/>
        </w:rPr>
        <w:t xml:space="preserve">  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- As redes poderão utilizar os mesmos dutos, que não ficarão aparentes. </w:t>
      </w:r>
      <w:r w:rsidR="00464DD9">
        <w:rPr>
          <w:rFonts w:ascii="Arial" w:eastAsia="Times New Roman" w:hAnsi="Arial" w:cs="Arial"/>
          <w:sz w:val="22"/>
          <w:szCs w:val="22"/>
        </w:rPr>
        <w:t xml:space="preserve">O material das divisórias é tipo EUCATEX, com acabamento em metal preto fosco e na parte superior bandeira de vidro </w:t>
      </w:r>
      <w:proofErr w:type="gramStart"/>
      <w:r w:rsidR="00464DD9">
        <w:rPr>
          <w:rFonts w:ascii="Arial" w:eastAsia="Times New Roman" w:hAnsi="Arial" w:cs="Arial"/>
          <w:sz w:val="22"/>
          <w:szCs w:val="22"/>
        </w:rPr>
        <w:t>6mm</w:t>
      </w:r>
      <w:proofErr w:type="gramEnd"/>
      <w:r w:rsidR="00464DD9">
        <w:rPr>
          <w:rFonts w:ascii="Arial" w:eastAsia="Times New Roman" w:hAnsi="Arial" w:cs="Arial"/>
          <w:sz w:val="22"/>
          <w:szCs w:val="22"/>
        </w:rPr>
        <w:t>.</w:t>
      </w:r>
    </w:p>
    <w:p w:rsidR="00874A35" w:rsidRPr="00452EA3" w:rsidRDefault="00874A35" w:rsidP="00B1747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9324D7" w:rsidRDefault="009324D7" w:rsidP="001C323B">
      <w:pPr>
        <w:jc w:val="center"/>
        <w:rPr>
          <w:rFonts w:ascii="Tahoma" w:eastAsia="Times New Roman" w:hAnsi="Tahoma"/>
          <w:b/>
          <w:sz w:val="22"/>
          <w:szCs w:val="22"/>
        </w:rPr>
      </w:pPr>
    </w:p>
    <w:p w:rsidR="00874A35" w:rsidRPr="00E8047B" w:rsidRDefault="009324D7" w:rsidP="001C323B">
      <w:pPr>
        <w:jc w:val="center"/>
        <w:rPr>
          <w:rFonts w:ascii="Tahoma" w:eastAsia="Times New Roman" w:hAnsi="Tahoma"/>
          <w:b/>
          <w:sz w:val="22"/>
          <w:szCs w:val="22"/>
        </w:rPr>
      </w:pPr>
      <w:r>
        <w:rPr>
          <w:rFonts w:ascii="Tahoma" w:eastAsia="Times New Roman" w:hAnsi="Tahoma"/>
          <w:b/>
          <w:sz w:val="22"/>
          <w:szCs w:val="22"/>
        </w:rPr>
        <w:t>3</w:t>
      </w:r>
      <w:r w:rsidR="00874A35">
        <w:rPr>
          <w:rFonts w:ascii="Tahoma" w:eastAsia="Times New Roman" w:hAnsi="Tahoma"/>
          <w:b/>
          <w:sz w:val="22"/>
          <w:szCs w:val="22"/>
        </w:rPr>
        <w:t>.</w:t>
      </w:r>
      <w:r w:rsidR="00874A35" w:rsidRPr="00E8047B">
        <w:rPr>
          <w:rFonts w:ascii="Tahoma" w:eastAsia="Times New Roman" w:hAnsi="Tahoma"/>
          <w:b/>
          <w:sz w:val="22"/>
          <w:szCs w:val="22"/>
        </w:rPr>
        <w:t xml:space="preserve"> </w:t>
      </w:r>
      <w:r w:rsidR="00874A35" w:rsidRPr="00E8047B">
        <w:rPr>
          <w:rFonts w:eastAsia="Times New Roman"/>
          <w:sz w:val="22"/>
          <w:szCs w:val="22"/>
        </w:rPr>
        <w:t xml:space="preserve"> </w:t>
      </w:r>
      <w:r w:rsidR="00874A35" w:rsidRPr="00E8047B">
        <w:rPr>
          <w:rFonts w:ascii="Tahoma" w:eastAsia="Times New Roman" w:hAnsi="Tahoma"/>
          <w:b/>
          <w:sz w:val="22"/>
          <w:szCs w:val="22"/>
        </w:rPr>
        <w:t>DA APRESENTAÇÃO DA PROPOSTA E DA DOCUMENTAÇÃO</w:t>
      </w:r>
    </w:p>
    <w:p w:rsidR="00874A35" w:rsidRPr="00452EA3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rPr>
          <w:rFonts w:ascii="Arial" w:eastAsia="Times New Roman" w:hAnsi="Arial" w:cs="Arial"/>
          <w:i/>
          <w:sz w:val="22"/>
          <w:szCs w:val="22"/>
          <w:u w:val="single"/>
        </w:rPr>
      </w:pPr>
      <w:r>
        <w:rPr>
          <w:rFonts w:ascii="Arial" w:eastAsia="Times New Roman" w:hAnsi="Arial" w:cs="Arial"/>
          <w:i/>
          <w:sz w:val="22"/>
          <w:szCs w:val="22"/>
          <w:u w:val="single"/>
        </w:rPr>
        <w:t>3</w:t>
      </w: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.1 – Dos envelopes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Os licitantes deverão apresentar no local,</w:t>
      </w:r>
      <w:r w:rsidR="00F2056B">
        <w:rPr>
          <w:rFonts w:ascii="Arial" w:eastAsia="Times New Roman" w:hAnsi="Arial" w:cs="Arial"/>
          <w:sz w:val="22"/>
          <w:szCs w:val="22"/>
        </w:rPr>
        <w:t xml:space="preserve"> dia e hora designados no item 4</w:t>
      </w:r>
      <w:r w:rsidRPr="0065156A">
        <w:rPr>
          <w:rFonts w:ascii="Arial" w:eastAsia="Times New Roman" w:hAnsi="Arial" w:cs="Arial"/>
          <w:sz w:val="22"/>
          <w:szCs w:val="22"/>
        </w:rPr>
        <w:t>.4 deste edital, dois envelopes fechados e invioláveis com a seguinte descrição: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ind w:left="2127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CÂMARA MUN</w:t>
      </w:r>
      <w:r>
        <w:rPr>
          <w:rFonts w:ascii="Arial" w:eastAsia="Times New Roman" w:hAnsi="Arial" w:cs="Arial"/>
          <w:sz w:val="22"/>
          <w:szCs w:val="22"/>
        </w:rPr>
        <w:t>I</w:t>
      </w:r>
      <w:r w:rsidRPr="0065156A">
        <w:rPr>
          <w:rFonts w:ascii="Arial" w:eastAsia="Times New Roman" w:hAnsi="Arial" w:cs="Arial"/>
          <w:sz w:val="22"/>
          <w:szCs w:val="22"/>
        </w:rPr>
        <w:t>CIPAL DE VIAMÃO</w:t>
      </w:r>
    </w:p>
    <w:p w:rsidR="00874A35" w:rsidRPr="0065156A" w:rsidRDefault="00464DD9" w:rsidP="00874A35">
      <w:pPr>
        <w:ind w:left="2127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CONVITE 014</w:t>
      </w:r>
      <w:r w:rsidR="00874A35" w:rsidRPr="0065156A">
        <w:rPr>
          <w:rFonts w:ascii="Arial" w:eastAsia="Times New Roman" w:hAnsi="Arial" w:cs="Arial"/>
          <w:b/>
          <w:sz w:val="22"/>
          <w:szCs w:val="22"/>
        </w:rPr>
        <w:t>/2012</w:t>
      </w:r>
    </w:p>
    <w:p w:rsidR="00874A35" w:rsidRPr="0065156A" w:rsidRDefault="00874A35" w:rsidP="00874A35">
      <w:pPr>
        <w:ind w:left="2127"/>
        <w:rPr>
          <w:rFonts w:ascii="Arial" w:eastAsia="Times New Roman" w:hAnsi="Arial" w:cs="Arial"/>
          <w:sz w:val="22"/>
          <w:szCs w:val="22"/>
          <w:u w:val="single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ENVELOPE Nº 01 – </w:t>
      </w:r>
      <w:r w:rsidRPr="0065156A">
        <w:rPr>
          <w:rFonts w:ascii="Arial" w:eastAsia="Times New Roman" w:hAnsi="Arial" w:cs="Arial"/>
          <w:sz w:val="22"/>
          <w:szCs w:val="22"/>
          <w:u w:val="single"/>
        </w:rPr>
        <w:t>DOCUMENTAÇÃO</w:t>
      </w:r>
    </w:p>
    <w:p w:rsidR="00874A35" w:rsidRPr="0065156A" w:rsidRDefault="00874A35" w:rsidP="00874A35">
      <w:pPr>
        <w:ind w:left="2127"/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ind w:left="2127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CÂMARA MUN</w:t>
      </w:r>
      <w:r>
        <w:rPr>
          <w:rFonts w:ascii="Arial" w:eastAsia="Times New Roman" w:hAnsi="Arial" w:cs="Arial"/>
          <w:sz w:val="22"/>
          <w:szCs w:val="22"/>
        </w:rPr>
        <w:t>I</w:t>
      </w:r>
      <w:r w:rsidRPr="0065156A">
        <w:rPr>
          <w:rFonts w:ascii="Arial" w:eastAsia="Times New Roman" w:hAnsi="Arial" w:cs="Arial"/>
          <w:sz w:val="22"/>
          <w:szCs w:val="22"/>
        </w:rPr>
        <w:t>CIPAL DE VIAMÃO</w:t>
      </w:r>
    </w:p>
    <w:p w:rsidR="00874A35" w:rsidRPr="0065156A" w:rsidRDefault="00464DD9" w:rsidP="00874A35">
      <w:pPr>
        <w:ind w:left="2127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CONVITE 014</w:t>
      </w:r>
      <w:r w:rsidR="00874A35" w:rsidRPr="0065156A">
        <w:rPr>
          <w:rFonts w:ascii="Arial" w:eastAsia="Times New Roman" w:hAnsi="Arial" w:cs="Arial"/>
          <w:b/>
          <w:sz w:val="22"/>
          <w:szCs w:val="22"/>
        </w:rPr>
        <w:t>/2012</w:t>
      </w:r>
    </w:p>
    <w:p w:rsidR="00874A35" w:rsidRPr="0065156A" w:rsidRDefault="00874A35" w:rsidP="00874A35">
      <w:pPr>
        <w:ind w:left="2127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ENVELOPE Nº 02 – </w:t>
      </w:r>
      <w:r w:rsidRPr="0065156A">
        <w:rPr>
          <w:rFonts w:ascii="Arial" w:eastAsia="Times New Roman" w:hAnsi="Arial" w:cs="Arial"/>
          <w:sz w:val="22"/>
          <w:szCs w:val="22"/>
          <w:u w:val="single"/>
        </w:rPr>
        <w:t>PROPOSTA</w:t>
      </w:r>
    </w:p>
    <w:p w:rsidR="00874A35" w:rsidRPr="002B72E7" w:rsidRDefault="00874A35" w:rsidP="00874A35">
      <w:pPr>
        <w:spacing w:line="120" w:lineRule="auto"/>
        <w:rPr>
          <w:rFonts w:ascii="Arial" w:eastAsia="Times New Roman" w:hAnsi="Arial" w:cs="Arial"/>
          <w:sz w:val="16"/>
          <w:szCs w:val="16"/>
        </w:rPr>
      </w:pPr>
    </w:p>
    <w:p w:rsidR="00874A35" w:rsidRPr="002B72E7" w:rsidRDefault="00874A35" w:rsidP="00874A35">
      <w:pPr>
        <w:rPr>
          <w:rFonts w:ascii="Arial" w:eastAsia="Times New Roman" w:hAnsi="Arial" w:cs="Arial"/>
          <w:sz w:val="16"/>
          <w:szCs w:val="16"/>
        </w:rPr>
      </w:pPr>
    </w:p>
    <w:p w:rsidR="00874A35" w:rsidRPr="0065156A" w:rsidRDefault="00874A35" w:rsidP="00874A35">
      <w:pPr>
        <w:rPr>
          <w:rFonts w:ascii="Arial" w:eastAsia="Times New Roman" w:hAnsi="Arial" w:cs="Arial"/>
          <w:i/>
          <w:sz w:val="22"/>
          <w:szCs w:val="22"/>
          <w:u w:val="single"/>
        </w:rPr>
      </w:pPr>
      <w:r>
        <w:rPr>
          <w:rFonts w:ascii="Arial" w:eastAsia="Times New Roman" w:hAnsi="Arial" w:cs="Arial"/>
          <w:i/>
          <w:sz w:val="22"/>
          <w:szCs w:val="22"/>
          <w:u w:val="single"/>
        </w:rPr>
        <w:t>3</w:t>
      </w: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.2 – Da Documentação</w:t>
      </w:r>
    </w:p>
    <w:p w:rsidR="00874A35" w:rsidRPr="0065156A" w:rsidRDefault="00874A35" w:rsidP="00874A35">
      <w:pPr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Para participar da presente licitação os interessados deverão apresentar</w:t>
      </w:r>
      <w:r w:rsidR="00464DD9">
        <w:rPr>
          <w:rFonts w:ascii="Arial" w:eastAsia="Times New Roman" w:hAnsi="Arial" w:cs="Arial"/>
          <w:sz w:val="22"/>
          <w:szCs w:val="22"/>
        </w:rPr>
        <w:t xml:space="preserve"> copiada</w:t>
      </w:r>
      <w:proofErr w:type="gramStart"/>
      <w:r w:rsidR="00464DD9">
        <w:rPr>
          <w:rFonts w:ascii="Arial" w:eastAsia="Times New Roman" w:hAnsi="Arial" w:cs="Arial"/>
          <w:sz w:val="22"/>
          <w:szCs w:val="22"/>
        </w:rPr>
        <w:t xml:space="preserve"> </w:t>
      </w:r>
      <w:r w:rsidRPr="0065156A">
        <w:rPr>
          <w:rFonts w:ascii="Arial" w:eastAsia="Times New Roman" w:hAnsi="Arial" w:cs="Arial"/>
          <w:sz w:val="22"/>
          <w:szCs w:val="22"/>
        </w:rPr>
        <w:t xml:space="preserve"> </w:t>
      </w:r>
      <w:proofErr w:type="gramEnd"/>
      <w:r w:rsidRPr="0065156A">
        <w:rPr>
          <w:rFonts w:ascii="Arial" w:eastAsia="Times New Roman" w:hAnsi="Arial" w:cs="Arial"/>
          <w:sz w:val="22"/>
          <w:szCs w:val="22"/>
        </w:rPr>
        <w:t>documentação abaixo especificada atualizada, sob pena de não o fazendo serem desclassificados: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464DD9">
      <w:pPr>
        <w:ind w:left="1560" w:hanging="142"/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- CNPJ devidamente regularizado da empresa,</w:t>
      </w:r>
      <w:r w:rsidR="00464DD9">
        <w:rPr>
          <w:rFonts w:ascii="Arial" w:eastAsia="Times New Roman" w:hAnsi="Arial" w:cs="Arial"/>
          <w:sz w:val="22"/>
          <w:szCs w:val="22"/>
        </w:rPr>
        <w:t xml:space="preserve"> que comprove atividade</w:t>
      </w:r>
      <w:proofErr w:type="gramStart"/>
      <w:r w:rsidR="00464DD9">
        <w:rPr>
          <w:rFonts w:ascii="Arial" w:eastAsia="Times New Roman" w:hAnsi="Arial" w:cs="Arial"/>
          <w:sz w:val="22"/>
          <w:szCs w:val="22"/>
        </w:rPr>
        <w:t xml:space="preserve">  </w:t>
      </w:r>
      <w:proofErr w:type="gramEnd"/>
      <w:r w:rsidR="00464DD9">
        <w:rPr>
          <w:rFonts w:ascii="Arial" w:eastAsia="Times New Roman" w:hAnsi="Arial" w:cs="Arial"/>
          <w:sz w:val="22"/>
          <w:szCs w:val="22"/>
        </w:rPr>
        <w:t>compatível com o serviço a ser executado ou</w:t>
      </w:r>
      <w:r w:rsidR="00B314EB">
        <w:rPr>
          <w:rFonts w:ascii="Arial" w:eastAsia="Times New Roman" w:hAnsi="Arial" w:cs="Arial"/>
          <w:sz w:val="22"/>
          <w:szCs w:val="22"/>
        </w:rPr>
        <w:t>,</w:t>
      </w:r>
      <w:r w:rsidR="00464DD9">
        <w:rPr>
          <w:rFonts w:ascii="Arial" w:eastAsia="Times New Roman" w:hAnsi="Arial" w:cs="Arial"/>
          <w:sz w:val="22"/>
          <w:szCs w:val="22"/>
        </w:rPr>
        <w:t xml:space="preserve"> além do CNPJ</w:t>
      </w:r>
      <w:r w:rsidR="00B314EB">
        <w:rPr>
          <w:rFonts w:ascii="Arial" w:eastAsia="Times New Roman" w:hAnsi="Arial" w:cs="Arial"/>
          <w:sz w:val="22"/>
          <w:szCs w:val="22"/>
        </w:rPr>
        <w:t>,</w:t>
      </w:r>
      <w:r w:rsidR="00464DD9">
        <w:rPr>
          <w:rFonts w:ascii="Arial" w:eastAsia="Times New Roman" w:hAnsi="Arial" w:cs="Arial"/>
          <w:sz w:val="22"/>
          <w:szCs w:val="22"/>
        </w:rPr>
        <w:t xml:space="preserve"> contrato social para comprovação d</w:t>
      </w:r>
      <w:r w:rsidR="00B314EB">
        <w:rPr>
          <w:rFonts w:ascii="Arial" w:eastAsia="Times New Roman" w:hAnsi="Arial" w:cs="Arial"/>
          <w:sz w:val="22"/>
          <w:szCs w:val="22"/>
        </w:rPr>
        <w:t>est</w:t>
      </w:r>
      <w:r w:rsidR="00464DD9">
        <w:rPr>
          <w:rFonts w:ascii="Arial" w:eastAsia="Times New Roman" w:hAnsi="Arial" w:cs="Arial"/>
          <w:sz w:val="22"/>
          <w:szCs w:val="22"/>
        </w:rPr>
        <w:t>a atividade;</w:t>
      </w:r>
    </w:p>
    <w:p w:rsidR="00874A35" w:rsidRPr="0065156A" w:rsidRDefault="00874A35" w:rsidP="00874A35">
      <w:pPr>
        <w:ind w:left="1418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- Certidão que compro</w:t>
      </w:r>
      <w:r w:rsidR="00464DD9">
        <w:rPr>
          <w:rFonts w:ascii="Arial" w:eastAsia="Times New Roman" w:hAnsi="Arial" w:cs="Arial"/>
          <w:sz w:val="22"/>
          <w:szCs w:val="22"/>
        </w:rPr>
        <w:t>ve a regularidade junto ao INSS;</w:t>
      </w:r>
    </w:p>
    <w:p w:rsidR="00874A35" w:rsidRDefault="00874A35" w:rsidP="00874A35">
      <w:pPr>
        <w:ind w:left="1418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- Certidão que compro</w:t>
      </w:r>
      <w:r w:rsidR="00464DD9">
        <w:rPr>
          <w:rFonts w:ascii="Arial" w:eastAsia="Times New Roman" w:hAnsi="Arial" w:cs="Arial"/>
          <w:sz w:val="22"/>
          <w:szCs w:val="22"/>
        </w:rPr>
        <w:t>ve a regularidade junto ao FGTS;</w:t>
      </w:r>
    </w:p>
    <w:p w:rsidR="00874A35" w:rsidRPr="0065156A" w:rsidRDefault="00874A35" w:rsidP="00874A35">
      <w:pPr>
        <w:ind w:left="141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- Certidão Negativa de Débito Trabalhista (CNDT).</w:t>
      </w:r>
    </w:p>
    <w:p w:rsidR="00874A35" w:rsidRDefault="00874A35" w:rsidP="00874A35">
      <w:pPr>
        <w:rPr>
          <w:rFonts w:ascii="Arial" w:eastAsia="Times New Roman" w:hAnsi="Arial" w:cs="Arial"/>
          <w:b/>
          <w:sz w:val="22"/>
          <w:szCs w:val="22"/>
        </w:rPr>
      </w:pPr>
    </w:p>
    <w:p w:rsidR="00874A35" w:rsidRDefault="00874A35" w:rsidP="00D22AE0">
      <w:pPr>
        <w:spacing w:line="120" w:lineRule="auto"/>
        <w:rPr>
          <w:rFonts w:ascii="Arial" w:eastAsia="Times New Roman" w:hAnsi="Arial" w:cs="Arial"/>
          <w:b/>
          <w:sz w:val="22"/>
          <w:szCs w:val="22"/>
        </w:rPr>
      </w:pPr>
    </w:p>
    <w:p w:rsidR="00874A35" w:rsidRPr="0065156A" w:rsidRDefault="00874A35" w:rsidP="00874A35">
      <w:pPr>
        <w:rPr>
          <w:rFonts w:ascii="Arial" w:eastAsia="Times New Roman" w:hAnsi="Arial" w:cs="Arial"/>
          <w:b/>
          <w:sz w:val="22"/>
          <w:szCs w:val="22"/>
        </w:rPr>
      </w:pPr>
    </w:p>
    <w:p w:rsidR="00874A35" w:rsidRPr="0065156A" w:rsidRDefault="00874A35" w:rsidP="00AB321A">
      <w:pPr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4.</w:t>
      </w:r>
      <w:r w:rsidRPr="0065156A">
        <w:rPr>
          <w:rFonts w:ascii="Tahoma" w:eastAsia="Times New Roman" w:hAnsi="Tahoma" w:cs="Tahoma"/>
          <w:b/>
          <w:sz w:val="22"/>
          <w:szCs w:val="22"/>
        </w:rPr>
        <w:t xml:space="preserve"> DA PROPOSTA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E8047B" w:rsidRDefault="00874A35" w:rsidP="00874A3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E8047B">
        <w:rPr>
          <w:rFonts w:ascii="Arial" w:hAnsi="Arial" w:cs="Arial"/>
          <w:sz w:val="22"/>
          <w:szCs w:val="22"/>
        </w:rPr>
        <w:t>.1 – A proposta deverá estar assinada pelo licitante ou seu representante legal, redigida em português, de forma clara não podendo ser manuscrita e nem conter rasuras ou entrelinhas.</w:t>
      </w:r>
    </w:p>
    <w:p w:rsidR="00874A35" w:rsidRPr="00E8047B" w:rsidRDefault="00874A35" w:rsidP="00874A35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874A35" w:rsidRPr="00E8047B" w:rsidRDefault="00874A35" w:rsidP="00874A35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D22AE0" w:rsidRPr="00E8047B" w:rsidRDefault="00874A35" w:rsidP="00D22AE0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E8047B">
        <w:rPr>
          <w:rFonts w:ascii="Arial" w:hAnsi="Arial" w:cs="Arial"/>
          <w:sz w:val="22"/>
          <w:szCs w:val="22"/>
        </w:rPr>
        <w:t>.3 – O valor da proposta deverá ser expresso em REAIS, sempre com preços líquidos, tanto unitários como totais, nele já incluídas as parcelas de impostos, fretes e outras despesas, se houver.</w:t>
      </w:r>
    </w:p>
    <w:p w:rsidR="00874A35" w:rsidRPr="00E8047B" w:rsidRDefault="00874A35" w:rsidP="00874A35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874A35" w:rsidRDefault="00874A35" w:rsidP="00874A35">
      <w:pPr>
        <w:ind w:firstLine="709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>
        <w:rPr>
          <w:rFonts w:ascii="Arial" w:eastAsia="Times New Roman" w:hAnsi="Arial" w:cs="Arial"/>
          <w:sz w:val="22"/>
          <w:szCs w:val="22"/>
        </w:rPr>
        <w:t>4</w:t>
      </w:r>
      <w:r w:rsidRPr="00E8047B">
        <w:rPr>
          <w:rFonts w:ascii="Arial" w:eastAsia="Times New Roman" w:hAnsi="Arial" w:cs="Arial"/>
          <w:sz w:val="22"/>
          <w:szCs w:val="22"/>
        </w:rPr>
        <w:t xml:space="preserve">.4 – </w:t>
      </w:r>
      <w:r>
        <w:rPr>
          <w:rFonts w:ascii="Arial" w:eastAsia="Times New Roman" w:hAnsi="Arial" w:cs="Arial"/>
          <w:sz w:val="22"/>
          <w:szCs w:val="22"/>
        </w:rPr>
        <w:t>Os envelopes deverão</w:t>
      </w:r>
      <w:r w:rsidRPr="00E8047B">
        <w:rPr>
          <w:rFonts w:ascii="Arial" w:eastAsia="Times New Roman" w:hAnsi="Arial" w:cs="Arial"/>
          <w:sz w:val="22"/>
          <w:szCs w:val="22"/>
        </w:rPr>
        <w:t xml:space="preserve"> ser entregue</w:t>
      </w:r>
      <w:r>
        <w:rPr>
          <w:rFonts w:ascii="Arial" w:eastAsia="Times New Roman" w:hAnsi="Arial" w:cs="Arial"/>
          <w:sz w:val="22"/>
          <w:szCs w:val="22"/>
        </w:rPr>
        <w:t>s</w:t>
      </w:r>
      <w:r w:rsidRPr="00E8047B">
        <w:rPr>
          <w:rFonts w:ascii="Arial" w:eastAsia="Times New Roman" w:hAnsi="Arial" w:cs="Arial"/>
          <w:sz w:val="22"/>
          <w:szCs w:val="22"/>
        </w:rPr>
        <w:t xml:space="preserve"> na Câmara Municipal de Viamão sito à Praça Júlio de Castilhos </w:t>
      </w:r>
      <w:proofErr w:type="gramStart"/>
      <w:r w:rsidRPr="00E8047B">
        <w:rPr>
          <w:rFonts w:ascii="Arial" w:eastAsia="Times New Roman" w:hAnsi="Arial" w:cs="Arial"/>
          <w:sz w:val="22"/>
          <w:szCs w:val="22"/>
        </w:rPr>
        <w:t>s/n.</w:t>
      </w:r>
      <w:proofErr w:type="gramEnd"/>
      <w:r w:rsidRPr="00E8047B">
        <w:rPr>
          <w:rFonts w:ascii="Arial" w:eastAsia="Times New Roman" w:hAnsi="Arial" w:cs="Arial"/>
          <w:sz w:val="22"/>
          <w:szCs w:val="22"/>
        </w:rPr>
        <w:t xml:space="preserve">°, Setor de Compras, sala 12, </w:t>
      </w:r>
      <w:r w:rsidRPr="00E8047B">
        <w:rPr>
          <w:rFonts w:ascii="Arial" w:eastAsia="Times New Roman" w:hAnsi="Arial" w:cs="Arial"/>
          <w:b/>
          <w:sz w:val="22"/>
          <w:szCs w:val="22"/>
          <w:u w:val="single"/>
        </w:rPr>
        <w:t>até o dia</w:t>
      </w:r>
      <w:r w:rsidR="00F2056B">
        <w:rPr>
          <w:rFonts w:ascii="Arial" w:eastAsia="Times New Roman" w:hAnsi="Arial" w:cs="Arial"/>
          <w:b/>
          <w:sz w:val="22"/>
          <w:szCs w:val="22"/>
          <w:u w:val="single"/>
        </w:rPr>
        <w:t xml:space="preserve"> 12/12/2012 às 15h</w:t>
      </w:r>
      <w:r>
        <w:rPr>
          <w:rFonts w:ascii="Arial" w:eastAsia="Times New Roman" w:hAnsi="Arial" w:cs="Arial"/>
          <w:b/>
          <w:sz w:val="22"/>
          <w:szCs w:val="22"/>
          <w:u w:val="single"/>
        </w:rPr>
        <w:t>.</w:t>
      </w:r>
    </w:p>
    <w:p w:rsidR="00D22AE0" w:rsidRDefault="00D22AE0" w:rsidP="00D22AE0">
      <w:pPr>
        <w:spacing w:line="120" w:lineRule="auto"/>
        <w:ind w:firstLine="709"/>
        <w:jc w:val="both"/>
        <w:rPr>
          <w:rFonts w:ascii="Arial" w:eastAsia="Times New Roman" w:hAnsi="Arial" w:cs="Arial"/>
          <w:sz w:val="22"/>
          <w:szCs w:val="22"/>
        </w:rPr>
      </w:pPr>
    </w:p>
    <w:p w:rsidR="00D22AE0" w:rsidRPr="00D22AE0" w:rsidRDefault="00D22AE0" w:rsidP="00874A35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4.5 – Caso entenda necessário, o licitante poderá vistoriar o local antes da apresentação de sua proposta, agendando horário para tanto pelo fone 3485-4921 com Cláudio.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D22AE0">
      <w:pPr>
        <w:spacing w:line="120" w:lineRule="auto"/>
        <w:rPr>
          <w:rFonts w:ascii="Arial" w:eastAsia="Times New Roman" w:hAnsi="Arial" w:cs="Arial"/>
          <w:b/>
          <w:sz w:val="22"/>
          <w:szCs w:val="22"/>
        </w:rPr>
      </w:pPr>
    </w:p>
    <w:p w:rsidR="00874A35" w:rsidRPr="0065156A" w:rsidRDefault="00874A35" w:rsidP="00AB321A">
      <w:pPr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5.</w:t>
      </w:r>
      <w:r w:rsidR="00246EE3">
        <w:rPr>
          <w:rFonts w:ascii="Tahoma" w:eastAsia="Times New Roman" w:hAnsi="Tahoma" w:cs="Tahoma"/>
          <w:b/>
          <w:sz w:val="22"/>
          <w:szCs w:val="22"/>
        </w:rPr>
        <w:t xml:space="preserve"> </w:t>
      </w:r>
      <w:r w:rsidRPr="0065156A">
        <w:rPr>
          <w:rFonts w:ascii="Tahoma" w:eastAsia="Times New Roman" w:hAnsi="Tahoma" w:cs="Tahoma"/>
          <w:b/>
          <w:sz w:val="22"/>
          <w:szCs w:val="22"/>
        </w:rPr>
        <w:t>DO CRITÉRIO E DA DATA DE JULGAMENTO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C3704D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As propostas apresentadas de acordo com as exigências e especificações deste edital serão classificadas pela ordem </w:t>
      </w:r>
      <w:r w:rsidR="00535EE6">
        <w:rPr>
          <w:rFonts w:ascii="Arial" w:eastAsia="Times New Roman" w:hAnsi="Arial" w:cs="Arial"/>
          <w:sz w:val="22"/>
          <w:szCs w:val="22"/>
        </w:rPr>
        <w:t xml:space="preserve">crê                                                   </w:t>
      </w:r>
      <w:proofErr w:type="spellStart"/>
      <w:r w:rsidRPr="0065156A">
        <w:rPr>
          <w:rFonts w:ascii="Arial" w:eastAsia="Times New Roman" w:hAnsi="Arial" w:cs="Arial"/>
          <w:sz w:val="22"/>
          <w:szCs w:val="22"/>
        </w:rPr>
        <w:t>scente</w:t>
      </w:r>
      <w:proofErr w:type="spellEnd"/>
      <w:r w:rsidRPr="0065156A">
        <w:rPr>
          <w:rFonts w:ascii="Arial" w:eastAsia="Times New Roman" w:hAnsi="Arial" w:cs="Arial"/>
          <w:sz w:val="22"/>
          <w:szCs w:val="22"/>
        </w:rPr>
        <w:t xml:space="preserve"> nos seguintes termos:</w:t>
      </w:r>
    </w:p>
    <w:p w:rsidR="00874A35" w:rsidRPr="0065156A" w:rsidRDefault="00874A35" w:rsidP="00874A35">
      <w:pPr>
        <w:spacing w:line="120" w:lineRule="auto"/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i/>
          <w:sz w:val="22"/>
          <w:szCs w:val="22"/>
          <w:u w:val="single"/>
        </w:rPr>
        <w:t>5</w:t>
      </w: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.1 – Da habilitação</w:t>
      </w:r>
    </w:p>
    <w:p w:rsidR="00874A35" w:rsidRDefault="00874A35" w:rsidP="00874A35">
      <w:pPr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O julgamento da habilitação será realizado </w:t>
      </w:r>
      <w:r>
        <w:rPr>
          <w:rFonts w:ascii="Arial" w:eastAsia="Times New Roman" w:hAnsi="Arial" w:cs="Arial"/>
          <w:sz w:val="22"/>
          <w:szCs w:val="22"/>
        </w:rPr>
        <w:t xml:space="preserve">em sessão pública, </w:t>
      </w:r>
      <w:r w:rsidRPr="0065156A">
        <w:rPr>
          <w:rFonts w:ascii="Arial" w:eastAsia="Times New Roman" w:hAnsi="Arial" w:cs="Arial"/>
          <w:sz w:val="22"/>
          <w:szCs w:val="22"/>
        </w:rPr>
        <w:t xml:space="preserve">dia </w:t>
      </w:r>
      <w:r w:rsidR="00F2056B">
        <w:rPr>
          <w:rFonts w:ascii="Arial" w:eastAsia="Times New Roman" w:hAnsi="Arial" w:cs="Arial"/>
          <w:b/>
          <w:sz w:val="22"/>
          <w:szCs w:val="22"/>
        </w:rPr>
        <w:t>12/12/2012 às 15</w:t>
      </w:r>
      <w:r w:rsidRPr="0065156A">
        <w:rPr>
          <w:rFonts w:ascii="Arial" w:eastAsia="Times New Roman" w:hAnsi="Arial" w:cs="Arial"/>
          <w:b/>
          <w:sz w:val="22"/>
          <w:szCs w:val="22"/>
        </w:rPr>
        <w:t>h</w:t>
      </w:r>
      <w:r w:rsidR="00F2056B">
        <w:rPr>
          <w:rFonts w:ascii="Arial" w:eastAsia="Times New Roman" w:hAnsi="Arial" w:cs="Arial"/>
          <w:b/>
          <w:sz w:val="22"/>
          <w:szCs w:val="22"/>
        </w:rPr>
        <w:t>30min</w:t>
      </w:r>
      <w:r w:rsidRPr="0065156A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e</w:t>
      </w:r>
      <w:r w:rsidRPr="0065156A">
        <w:rPr>
          <w:rFonts w:ascii="Arial" w:eastAsia="Times New Roman" w:hAnsi="Arial" w:cs="Arial"/>
          <w:sz w:val="22"/>
          <w:szCs w:val="22"/>
        </w:rPr>
        <w:t xml:space="preserve"> serão considerados habilitados os licitantes que apres</w:t>
      </w:r>
      <w:r>
        <w:rPr>
          <w:rFonts w:ascii="Arial" w:eastAsia="Times New Roman" w:hAnsi="Arial" w:cs="Arial"/>
          <w:sz w:val="22"/>
          <w:szCs w:val="22"/>
        </w:rPr>
        <w:t>entarem a documentação do item 3</w:t>
      </w:r>
      <w:r w:rsidRPr="0065156A">
        <w:rPr>
          <w:rFonts w:ascii="Arial" w:eastAsia="Times New Roman" w:hAnsi="Arial" w:cs="Arial"/>
          <w:sz w:val="22"/>
          <w:szCs w:val="22"/>
        </w:rPr>
        <w:t>.2 de acordo com o solicitado</w:t>
      </w:r>
      <w:r>
        <w:rPr>
          <w:rFonts w:ascii="Arial" w:eastAsia="Times New Roman" w:hAnsi="Arial" w:cs="Arial"/>
          <w:sz w:val="22"/>
          <w:szCs w:val="22"/>
        </w:rPr>
        <w:t>.</w:t>
      </w:r>
    </w:p>
    <w:p w:rsidR="00874A35" w:rsidRPr="002B72E7" w:rsidRDefault="00874A35" w:rsidP="00874A35">
      <w:pPr>
        <w:jc w:val="both"/>
        <w:rPr>
          <w:rFonts w:ascii="Arial" w:eastAsia="Times New Roman" w:hAnsi="Arial" w:cs="Arial"/>
          <w:sz w:val="16"/>
          <w:szCs w:val="16"/>
        </w:rPr>
      </w:pPr>
    </w:p>
    <w:p w:rsidR="00874A35" w:rsidRPr="00896147" w:rsidRDefault="00874A35" w:rsidP="00874A3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896147">
        <w:rPr>
          <w:rFonts w:ascii="Arial" w:hAnsi="Arial" w:cs="Arial"/>
          <w:sz w:val="22"/>
          <w:szCs w:val="22"/>
        </w:rPr>
        <w:t xml:space="preserve">.1.1 - Promulgado o resultado final da fase de habilitação, a Comissão procederá </w:t>
      </w:r>
      <w:proofErr w:type="gramStart"/>
      <w:r w:rsidRPr="00896147">
        <w:rPr>
          <w:rFonts w:ascii="Arial" w:hAnsi="Arial" w:cs="Arial"/>
          <w:sz w:val="22"/>
          <w:szCs w:val="22"/>
        </w:rPr>
        <w:t>a</w:t>
      </w:r>
      <w:proofErr w:type="gramEnd"/>
      <w:r w:rsidRPr="00896147">
        <w:rPr>
          <w:rFonts w:ascii="Arial" w:hAnsi="Arial" w:cs="Arial"/>
          <w:sz w:val="22"/>
          <w:szCs w:val="22"/>
        </w:rPr>
        <w:t xml:space="preserve"> abertura dos invólucros de nº 02 (proposta), em sessão pública previamente designada, que poderá constitui</w:t>
      </w:r>
      <w:r>
        <w:rPr>
          <w:rFonts w:ascii="Arial" w:hAnsi="Arial" w:cs="Arial"/>
          <w:sz w:val="22"/>
          <w:szCs w:val="22"/>
        </w:rPr>
        <w:t>r-se na mesma sessão prevista no item 4</w:t>
      </w:r>
      <w:r w:rsidR="00664214">
        <w:rPr>
          <w:rFonts w:ascii="Arial" w:hAnsi="Arial" w:cs="Arial"/>
          <w:sz w:val="22"/>
          <w:szCs w:val="22"/>
        </w:rPr>
        <w:t>.4</w:t>
      </w:r>
      <w:r w:rsidRPr="00896147">
        <w:rPr>
          <w:rFonts w:ascii="Arial" w:hAnsi="Arial" w:cs="Arial"/>
          <w:sz w:val="22"/>
          <w:szCs w:val="22"/>
        </w:rPr>
        <w:t xml:space="preserve">, se todas as  </w:t>
      </w:r>
      <w:r w:rsidR="006A5B93">
        <w:rPr>
          <w:rFonts w:ascii="Arial" w:hAnsi="Arial" w:cs="Arial"/>
          <w:sz w:val="22"/>
          <w:szCs w:val="22"/>
        </w:rPr>
        <w:t>licitantes, habilitadas</w:t>
      </w:r>
      <w:r w:rsidRPr="00896147">
        <w:rPr>
          <w:rFonts w:ascii="Arial" w:hAnsi="Arial" w:cs="Arial"/>
          <w:sz w:val="22"/>
          <w:szCs w:val="22"/>
        </w:rPr>
        <w:t>,  desistirem  da faculdade de interposição de recurso, d</w:t>
      </w:r>
      <w:r>
        <w:rPr>
          <w:rFonts w:ascii="Arial" w:hAnsi="Arial" w:cs="Arial"/>
          <w:sz w:val="22"/>
          <w:szCs w:val="22"/>
        </w:rPr>
        <w:t>e mo</w:t>
      </w:r>
      <w:r w:rsidR="00F2056B">
        <w:rPr>
          <w:rFonts w:ascii="Arial" w:hAnsi="Arial" w:cs="Arial"/>
          <w:sz w:val="22"/>
          <w:szCs w:val="22"/>
        </w:rPr>
        <w:t>do expresso (modelo anexo V</w:t>
      </w:r>
      <w:r w:rsidRPr="00896147">
        <w:rPr>
          <w:rFonts w:ascii="Arial" w:hAnsi="Arial" w:cs="Arial"/>
          <w:sz w:val="22"/>
          <w:szCs w:val="22"/>
        </w:rPr>
        <w:t>) mediante o registro da circunstância em ata.</w:t>
      </w:r>
    </w:p>
    <w:p w:rsidR="00874A35" w:rsidRPr="0065156A" w:rsidRDefault="00874A35" w:rsidP="00874A3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jc w:val="both"/>
        <w:rPr>
          <w:rFonts w:ascii="Arial" w:eastAsia="Times New Roman" w:hAnsi="Arial" w:cs="Arial"/>
          <w:i/>
          <w:sz w:val="22"/>
          <w:szCs w:val="22"/>
          <w:u w:val="single"/>
        </w:rPr>
      </w:pPr>
      <w:r>
        <w:rPr>
          <w:rFonts w:ascii="Arial" w:eastAsia="Times New Roman" w:hAnsi="Arial" w:cs="Arial"/>
          <w:i/>
          <w:sz w:val="22"/>
          <w:szCs w:val="22"/>
          <w:u w:val="single"/>
        </w:rPr>
        <w:t>5</w:t>
      </w: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.2 – Do preço</w:t>
      </w:r>
    </w:p>
    <w:p w:rsidR="00874A35" w:rsidRPr="0065156A" w:rsidRDefault="00874A35" w:rsidP="00874A35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A presente licitação </w:t>
      </w:r>
      <w:proofErr w:type="gramStart"/>
      <w:r w:rsidRPr="0065156A">
        <w:rPr>
          <w:rFonts w:ascii="Arial" w:eastAsia="Times New Roman" w:hAnsi="Arial" w:cs="Arial"/>
          <w:sz w:val="22"/>
          <w:szCs w:val="22"/>
        </w:rPr>
        <w:t>obedecerá o</w:t>
      </w:r>
      <w:proofErr w:type="gramEnd"/>
      <w:r w:rsidRPr="0065156A">
        <w:rPr>
          <w:rFonts w:ascii="Arial" w:eastAsia="Times New Roman" w:hAnsi="Arial" w:cs="Arial"/>
          <w:sz w:val="22"/>
          <w:szCs w:val="22"/>
        </w:rPr>
        <w:t xml:space="preserve"> critério de julgamento do MENOR PREÇO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65156A">
        <w:rPr>
          <w:rFonts w:ascii="Arial" w:eastAsia="Times New Roman" w:hAnsi="Arial" w:cs="Arial"/>
          <w:sz w:val="22"/>
          <w:szCs w:val="22"/>
        </w:rPr>
        <w:t xml:space="preserve">após preenchidas todas as condições aqui especificadas, sendo que no caso de empate será </w:t>
      </w:r>
      <w:r w:rsidRPr="0065156A">
        <w:rPr>
          <w:rFonts w:ascii="Arial" w:eastAsia="Times New Roman" w:hAnsi="Arial" w:cs="Arial"/>
          <w:sz w:val="22"/>
          <w:szCs w:val="22"/>
        </w:rPr>
        <w:lastRenderedPageBreak/>
        <w:t>obedecido o disposto na Lei 8.666/93.</w:t>
      </w:r>
    </w:p>
    <w:p w:rsidR="00874A35" w:rsidRDefault="00874A35" w:rsidP="00874A3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2AE0" w:rsidRDefault="00D22AE0" w:rsidP="00874A3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74A35" w:rsidRDefault="00664214" w:rsidP="00AB321A">
      <w:pPr>
        <w:pStyle w:val="Ttulodatabela"/>
        <w:suppressLineNumbers w:val="0"/>
        <w:rPr>
          <w:rFonts w:ascii="Tahoma" w:hAnsi="Tahoma"/>
          <w:bCs w:val="0"/>
          <w:sz w:val="22"/>
          <w:szCs w:val="22"/>
        </w:rPr>
      </w:pPr>
      <w:r>
        <w:rPr>
          <w:rFonts w:ascii="Tahoma" w:hAnsi="Tahoma"/>
          <w:bCs w:val="0"/>
          <w:sz w:val="22"/>
          <w:szCs w:val="22"/>
        </w:rPr>
        <w:t>6</w:t>
      </w:r>
      <w:r w:rsidR="002963E8">
        <w:rPr>
          <w:rFonts w:ascii="Tahoma" w:hAnsi="Tahoma"/>
          <w:bCs w:val="0"/>
          <w:sz w:val="22"/>
          <w:szCs w:val="22"/>
        </w:rPr>
        <w:t xml:space="preserve">. </w:t>
      </w:r>
      <w:r w:rsidR="00874A35" w:rsidRPr="00E8047B">
        <w:rPr>
          <w:rFonts w:ascii="Tahoma" w:hAnsi="Tahoma"/>
          <w:bCs w:val="0"/>
          <w:sz w:val="22"/>
          <w:szCs w:val="22"/>
        </w:rPr>
        <w:t xml:space="preserve">DA </w:t>
      </w:r>
      <w:r>
        <w:rPr>
          <w:rFonts w:ascii="Tahoma" w:hAnsi="Tahoma"/>
          <w:bCs w:val="0"/>
          <w:sz w:val="22"/>
          <w:szCs w:val="22"/>
        </w:rPr>
        <w:t>ASSINATURA DO CONTRATO</w:t>
      </w:r>
    </w:p>
    <w:p w:rsidR="00EE1B10" w:rsidRPr="00E8047B" w:rsidRDefault="00EE1B10" w:rsidP="00EE1B10">
      <w:pPr>
        <w:pStyle w:val="Ttulodatabela"/>
        <w:suppressLineNumbers w:val="0"/>
        <w:rPr>
          <w:rFonts w:ascii="Tahoma" w:hAnsi="Tahoma"/>
          <w:bCs w:val="0"/>
          <w:sz w:val="22"/>
          <w:szCs w:val="22"/>
        </w:rPr>
      </w:pPr>
    </w:p>
    <w:p w:rsidR="00EE1B10" w:rsidRDefault="00EE1B10" w:rsidP="00EE1B10">
      <w:pPr>
        <w:pStyle w:val="Recuodecorpodetexto"/>
        <w:ind w:firstLine="0"/>
        <w:rPr>
          <w:rFonts w:ascii="Arial" w:hAnsi="Arial" w:cs="Arial"/>
          <w:sz w:val="22"/>
          <w:szCs w:val="22"/>
        </w:rPr>
      </w:pPr>
      <w:r w:rsidRPr="00541678">
        <w:rPr>
          <w:sz w:val="22"/>
          <w:szCs w:val="22"/>
        </w:rPr>
        <w:tab/>
      </w:r>
      <w:r w:rsidRPr="00541678">
        <w:rPr>
          <w:rFonts w:ascii="Arial" w:hAnsi="Arial" w:cs="Arial"/>
          <w:sz w:val="22"/>
          <w:szCs w:val="22"/>
        </w:rPr>
        <w:t xml:space="preserve"> Após</w:t>
      </w:r>
      <w:r>
        <w:rPr>
          <w:rFonts w:ascii="Arial" w:hAnsi="Arial" w:cs="Arial"/>
          <w:sz w:val="22"/>
          <w:szCs w:val="22"/>
        </w:rPr>
        <w:t xml:space="preserve"> a homologação da licitação, a empresa vencedora receberá </w:t>
      </w:r>
      <w:r w:rsidRPr="00541678">
        <w:rPr>
          <w:rFonts w:ascii="Arial" w:hAnsi="Arial" w:cs="Arial"/>
          <w:sz w:val="22"/>
          <w:szCs w:val="22"/>
        </w:rPr>
        <w:t xml:space="preserve">comunicado </w:t>
      </w:r>
      <w:r>
        <w:rPr>
          <w:rFonts w:ascii="Arial" w:hAnsi="Arial" w:cs="Arial"/>
          <w:sz w:val="22"/>
          <w:szCs w:val="22"/>
        </w:rPr>
        <w:t>oficial da Câmara Municipal de Viamão, marcando dia e hora para assinatura do c</w:t>
      </w:r>
      <w:r w:rsidR="00086EAB">
        <w:rPr>
          <w:rFonts w:ascii="Arial" w:hAnsi="Arial" w:cs="Arial"/>
          <w:sz w:val="22"/>
          <w:szCs w:val="22"/>
        </w:rPr>
        <w:t>ontrato,</w:t>
      </w:r>
      <w:r w:rsidR="00F2056B">
        <w:rPr>
          <w:rFonts w:ascii="Arial" w:hAnsi="Arial" w:cs="Arial"/>
          <w:sz w:val="22"/>
          <w:szCs w:val="22"/>
        </w:rPr>
        <w:t xml:space="preserve"> minuta no anexo IV</w:t>
      </w:r>
      <w:r w:rsidR="00086E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E1B10" w:rsidRDefault="00EE1B10" w:rsidP="00EE1B10">
      <w:pPr>
        <w:pStyle w:val="Recuodecorpodetexto"/>
        <w:spacing w:line="120" w:lineRule="auto"/>
        <w:ind w:firstLine="0"/>
        <w:rPr>
          <w:rFonts w:ascii="Arial" w:hAnsi="Arial" w:cs="Arial"/>
          <w:sz w:val="22"/>
          <w:szCs w:val="22"/>
        </w:rPr>
      </w:pPr>
    </w:p>
    <w:p w:rsidR="00EE1B10" w:rsidRDefault="00EE1B10" w:rsidP="00EE1B10">
      <w:pPr>
        <w:pStyle w:val="Recuodecorpodetexto"/>
        <w:ind w:firstLine="0"/>
        <w:rPr>
          <w:rFonts w:ascii="Tahoma" w:hAnsi="Tahoma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74A35" w:rsidRPr="00E8047B" w:rsidRDefault="00246EE3" w:rsidP="00AB321A">
      <w:pPr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7</w:t>
      </w:r>
      <w:r w:rsidR="002963E8">
        <w:rPr>
          <w:rFonts w:ascii="Tahoma" w:hAnsi="Tahoma"/>
          <w:b/>
          <w:sz w:val="22"/>
          <w:szCs w:val="22"/>
        </w:rPr>
        <w:t xml:space="preserve">. </w:t>
      </w:r>
      <w:r w:rsidR="00874A35" w:rsidRPr="00E8047B">
        <w:rPr>
          <w:rFonts w:ascii="Tahoma" w:hAnsi="Tahoma"/>
          <w:b/>
          <w:sz w:val="22"/>
          <w:szCs w:val="22"/>
        </w:rPr>
        <w:t>DO PAGAMENTO E DA RUBRICA</w:t>
      </w:r>
    </w:p>
    <w:p w:rsidR="00874A35" w:rsidRPr="00E8047B" w:rsidRDefault="00874A35" w:rsidP="00874A35">
      <w:pPr>
        <w:pStyle w:val="Recuodecorpodetexto"/>
        <w:spacing w:line="120" w:lineRule="auto"/>
        <w:ind w:left="567" w:hanging="567"/>
        <w:rPr>
          <w:rFonts w:ascii="Arial" w:hAnsi="Arial" w:cs="Arial"/>
          <w:sz w:val="22"/>
          <w:szCs w:val="22"/>
        </w:rPr>
      </w:pPr>
    </w:p>
    <w:p w:rsidR="00C86268" w:rsidRDefault="00490ED6" w:rsidP="00C86268">
      <w:pPr>
        <w:pStyle w:val="Recuodecorpodetexto"/>
        <w:rPr>
          <w:rFonts w:ascii="Arial" w:hAnsi="Arial" w:cs="Arial"/>
          <w:sz w:val="22"/>
          <w:szCs w:val="22"/>
        </w:rPr>
      </w:pPr>
      <w:r w:rsidRPr="00490ED6">
        <w:rPr>
          <w:rFonts w:ascii="Arial" w:eastAsia="Times New Roman" w:hAnsi="Arial" w:cs="Arial"/>
          <w:sz w:val="22"/>
          <w:szCs w:val="22"/>
        </w:rPr>
        <w:t>O pagamento será efetuado em duas parcelas, sendo 50% (cinquent</w:t>
      </w:r>
      <w:r>
        <w:rPr>
          <w:rFonts w:ascii="Arial" w:eastAsia="Times New Roman" w:hAnsi="Arial" w:cs="Arial"/>
          <w:sz w:val="22"/>
          <w:szCs w:val="22"/>
        </w:rPr>
        <w:t>a por cento) na assinatura do contrato</w:t>
      </w:r>
      <w:r w:rsidRPr="00490ED6">
        <w:rPr>
          <w:rFonts w:ascii="Arial" w:eastAsia="Times New Roman" w:hAnsi="Arial" w:cs="Arial"/>
          <w:sz w:val="22"/>
          <w:szCs w:val="22"/>
        </w:rPr>
        <w:t xml:space="preserve"> e 50% (cinquenta por cento) quando da entrega e término da obra, com vistoria e autorização do setor de compras</w:t>
      </w:r>
      <w:r w:rsidR="00874A35" w:rsidRPr="00E8047B">
        <w:rPr>
          <w:rFonts w:ascii="Arial" w:eastAsia="Times New Roman" w:hAnsi="Arial" w:cs="Arial"/>
          <w:sz w:val="22"/>
          <w:szCs w:val="22"/>
        </w:rPr>
        <w:t xml:space="preserve"> e, esta despesa sairá pela rubrica </w:t>
      </w:r>
      <w:r w:rsidR="00C86268" w:rsidRPr="00C5520F">
        <w:rPr>
          <w:rFonts w:ascii="Arial" w:hAnsi="Arial" w:cs="Arial"/>
          <w:sz w:val="22"/>
          <w:szCs w:val="22"/>
        </w:rPr>
        <w:t xml:space="preserve">33903900- </w:t>
      </w:r>
      <w:r w:rsidR="00C86268">
        <w:rPr>
          <w:rFonts w:ascii="Arial" w:hAnsi="Arial" w:cs="Arial"/>
          <w:sz w:val="22"/>
          <w:szCs w:val="22"/>
        </w:rPr>
        <w:t xml:space="preserve">Outros Serviços de Terceiros - </w:t>
      </w:r>
      <w:r w:rsidR="00C86268" w:rsidRPr="00C5520F">
        <w:rPr>
          <w:rFonts w:ascii="Arial" w:hAnsi="Arial" w:cs="Arial"/>
          <w:sz w:val="22"/>
          <w:szCs w:val="22"/>
        </w:rPr>
        <w:t>Pessoa Jurídica</w:t>
      </w:r>
      <w:r w:rsidR="00C86268">
        <w:rPr>
          <w:rFonts w:ascii="Arial" w:hAnsi="Arial" w:cs="Arial"/>
          <w:sz w:val="22"/>
          <w:szCs w:val="22"/>
        </w:rPr>
        <w:t>.</w:t>
      </w:r>
    </w:p>
    <w:p w:rsidR="00874A35" w:rsidRDefault="00874A35" w:rsidP="00874A35">
      <w:pPr>
        <w:jc w:val="center"/>
        <w:rPr>
          <w:rFonts w:eastAsia="Times New Roman"/>
          <w:sz w:val="22"/>
          <w:szCs w:val="22"/>
        </w:rPr>
      </w:pPr>
    </w:p>
    <w:p w:rsidR="00874A35" w:rsidRPr="00E8047B" w:rsidRDefault="00874A35" w:rsidP="00874A35">
      <w:pPr>
        <w:jc w:val="center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 xml:space="preserve">                                                                          </w:t>
      </w:r>
    </w:p>
    <w:p w:rsidR="00874A35" w:rsidRPr="00E8047B" w:rsidRDefault="00EE1B10" w:rsidP="00AB321A">
      <w:pPr>
        <w:jc w:val="center"/>
        <w:rPr>
          <w:rFonts w:ascii="Tahoma" w:eastAsia="Times New Roman" w:hAnsi="Tahoma"/>
          <w:b/>
          <w:sz w:val="22"/>
          <w:szCs w:val="22"/>
        </w:rPr>
      </w:pPr>
      <w:r>
        <w:rPr>
          <w:rFonts w:ascii="Tahoma" w:eastAsia="Times New Roman" w:hAnsi="Tahoma"/>
          <w:b/>
          <w:sz w:val="22"/>
          <w:szCs w:val="22"/>
        </w:rPr>
        <w:t>8</w:t>
      </w:r>
      <w:r w:rsidR="00680A9E">
        <w:rPr>
          <w:rFonts w:ascii="Tahoma" w:eastAsia="Times New Roman" w:hAnsi="Tahoma"/>
          <w:b/>
          <w:sz w:val="22"/>
          <w:szCs w:val="22"/>
        </w:rPr>
        <w:t xml:space="preserve">. </w:t>
      </w:r>
      <w:r w:rsidR="00874A35" w:rsidRPr="00E8047B">
        <w:rPr>
          <w:rFonts w:ascii="Tahoma" w:eastAsia="Times New Roman" w:hAnsi="Tahoma"/>
          <w:b/>
          <w:sz w:val="22"/>
          <w:szCs w:val="22"/>
        </w:rPr>
        <w:t>SANÇÕES:</w:t>
      </w:r>
    </w:p>
    <w:p w:rsidR="00874A35" w:rsidRPr="00E8047B" w:rsidRDefault="00874A35" w:rsidP="00874A35">
      <w:pPr>
        <w:spacing w:line="120" w:lineRule="auto"/>
        <w:jc w:val="center"/>
        <w:rPr>
          <w:rFonts w:ascii="Tahoma" w:eastAsia="Times New Roman" w:hAnsi="Tahoma"/>
          <w:b/>
          <w:sz w:val="22"/>
          <w:szCs w:val="22"/>
        </w:rPr>
      </w:pPr>
    </w:p>
    <w:p w:rsidR="00874A35" w:rsidRDefault="00874A35" w:rsidP="00874A35">
      <w:pPr>
        <w:pStyle w:val="Recuodecorpodetexto"/>
        <w:rPr>
          <w:rFonts w:ascii="Arial" w:hAnsi="Arial" w:cs="Arial"/>
          <w:sz w:val="22"/>
          <w:szCs w:val="22"/>
        </w:rPr>
      </w:pPr>
      <w:r w:rsidRPr="00E8047B">
        <w:rPr>
          <w:rFonts w:ascii="Arial" w:hAnsi="Arial" w:cs="Arial"/>
          <w:sz w:val="22"/>
          <w:szCs w:val="22"/>
        </w:rPr>
        <w:t xml:space="preserve"> No caso de descumprimento dos prazos para</w:t>
      </w:r>
      <w:r w:rsidR="00EE1B10">
        <w:rPr>
          <w:rFonts w:ascii="Arial" w:hAnsi="Arial" w:cs="Arial"/>
          <w:sz w:val="22"/>
          <w:szCs w:val="22"/>
        </w:rPr>
        <w:t xml:space="preserve"> assinatura do contrato previstos no item </w:t>
      </w:r>
      <w:proofErr w:type="gramStart"/>
      <w:r w:rsidR="00EE1B10">
        <w:rPr>
          <w:rFonts w:ascii="Arial" w:hAnsi="Arial" w:cs="Arial"/>
          <w:sz w:val="22"/>
          <w:szCs w:val="22"/>
        </w:rPr>
        <w:t>6</w:t>
      </w:r>
      <w:proofErr w:type="gramEnd"/>
      <w:r w:rsidRPr="00E8047B">
        <w:rPr>
          <w:rFonts w:ascii="Arial" w:hAnsi="Arial" w:cs="Arial"/>
          <w:sz w:val="22"/>
          <w:szCs w:val="22"/>
        </w:rPr>
        <w:t xml:space="preserve">, o licitante vencedor sofrerá multa de 1% (um por cento) ao dia, sobre o valor total do objeto, até o máximo de 20% (vinte por cento) que, se atingido, acarretará a desclassificação e </w:t>
      </w:r>
      <w:proofErr w:type="spellStart"/>
      <w:r w:rsidRPr="00E8047B">
        <w:rPr>
          <w:rFonts w:ascii="Arial" w:hAnsi="Arial" w:cs="Arial"/>
          <w:sz w:val="22"/>
          <w:szCs w:val="22"/>
        </w:rPr>
        <w:t>conseqüente</w:t>
      </w:r>
      <w:proofErr w:type="spellEnd"/>
      <w:r w:rsidRPr="00E8047B">
        <w:rPr>
          <w:rFonts w:ascii="Arial" w:hAnsi="Arial" w:cs="Arial"/>
          <w:sz w:val="22"/>
          <w:szCs w:val="22"/>
        </w:rPr>
        <w:t xml:space="preserve"> convocação do segundo colocado para fazê-lo</w:t>
      </w:r>
      <w:r w:rsidRPr="00A651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nas mesmas condições do primeiro</w:t>
      </w:r>
      <w:r w:rsidRPr="00E8047B">
        <w:rPr>
          <w:rFonts w:ascii="Arial" w:hAnsi="Arial" w:cs="Arial"/>
          <w:sz w:val="22"/>
          <w:szCs w:val="22"/>
        </w:rPr>
        <w:t>, sem prejuízo das demais sanções previstas no referido diploma legal</w:t>
      </w:r>
      <w:r>
        <w:rPr>
          <w:rFonts w:ascii="Arial" w:hAnsi="Arial" w:cs="Arial"/>
          <w:sz w:val="22"/>
          <w:szCs w:val="22"/>
        </w:rPr>
        <w:t>.</w:t>
      </w:r>
    </w:p>
    <w:p w:rsidR="00874A35" w:rsidRDefault="00874A35" w:rsidP="00874A35">
      <w:pPr>
        <w:pStyle w:val="Recuodecorpodetexto"/>
        <w:rPr>
          <w:rFonts w:ascii="Arial" w:eastAsia="Times New Roman" w:hAnsi="Arial" w:cs="Arial"/>
          <w:sz w:val="22"/>
          <w:szCs w:val="22"/>
        </w:rPr>
      </w:pPr>
    </w:p>
    <w:p w:rsidR="00874A35" w:rsidRPr="00E8047B" w:rsidRDefault="00874A35" w:rsidP="00874A35">
      <w:pPr>
        <w:pStyle w:val="Recuodecorpodetexto"/>
        <w:ind w:left="4909" w:firstLine="0"/>
        <w:jc w:val="right"/>
        <w:rPr>
          <w:rFonts w:ascii="Arial" w:eastAsia="Times New Roman" w:hAnsi="Arial" w:cs="Arial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Viamão, </w:t>
      </w:r>
      <w:r w:rsidR="00385B0A">
        <w:rPr>
          <w:rFonts w:ascii="Arial" w:eastAsia="Times New Roman" w:hAnsi="Arial" w:cs="Arial"/>
          <w:sz w:val="22"/>
          <w:szCs w:val="22"/>
        </w:rPr>
        <w:t>04</w:t>
      </w:r>
      <w:r w:rsidR="006A5B93">
        <w:rPr>
          <w:rFonts w:ascii="Arial" w:eastAsia="Times New Roman" w:hAnsi="Arial" w:cs="Arial"/>
          <w:sz w:val="22"/>
          <w:szCs w:val="22"/>
        </w:rPr>
        <w:t xml:space="preserve"> de dezembro</w:t>
      </w:r>
      <w:r w:rsidRPr="00E8047B">
        <w:rPr>
          <w:rFonts w:ascii="Arial" w:eastAsia="Times New Roman" w:hAnsi="Arial" w:cs="Arial"/>
          <w:sz w:val="22"/>
          <w:szCs w:val="22"/>
        </w:rPr>
        <w:t xml:space="preserve"> de 2012.                    </w:t>
      </w:r>
    </w:p>
    <w:p w:rsidR="00874A35" w:rsidRDefault="00874A35" w:rsidP="00874A35">
      <w:pPr>
        <w:ind w:left="5040"/>
        <w:jc w:val="both"/>
        <w:rPr>
          <w:rFonts w:ascii="Arial" w:eastAsia="Times New Roman" w:hAnsi="Arial" w:cs="Arial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                               </w:t>
      </w:r>
    </w:p>
    <w:p w:rsidR="00874A35" w:rsidRDefault="00874A35" w:rsidP="00874A35">
      <w:pPr>
        <w:ind w:left="5040"/>
        <w:jc w:val="both"/>
        <w:rPr>
          <w:rFonts w:ascii="Arial" w:eastAsia="Times New Roman" w:hAnsi="Arial" w:cs="Arial"/>
          <w:sz w:val="22"/>
          <w:szCs w:val="22"/>
        </w:rPr>
      </w:pPr>
    </w:p>
    <w:p w:rsidR="006428B0" w:rsidRPr="00E8047B" w:rsidRDefault="006428B0" w:rsidP="00874A35">
      <w:pPr>
        <w:ind w:left="5040"/>
        <w:jc w:val="both"/>
        <w:rPr>
          <w:rFonts w:ascii="Arial" w:eastAsia="Times New Roman" w:hAnsi="Arial" w:cs="Arial"/>
          <w:sz w:val="22"/>
          <w:szCs w:val="22"/>
        </w:rPr>
      </w:pPr>
    </w:p>
    <w:p w:rsidR="00874A35" w:rsidRPr="00E8047B" w:rsidRDefault="00874A35" w:rsidP="00874A35">
      <w:pPr>
        <w:ind w:left="5040"/>
        <w:jc w:val="right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 xml:space="preserve">        ______________________________</w:t>
      </w:r>
    </w:p>
    <w:p w:rsidR="00874A35" w:rsidRPr="000115D0" w:rsidRDefault="00874A35" w:rsidP="00874A35">
      <w:pPr>
        <w:pStyle w:val="Ttulo6"/>
        <w:tabs>
          <w:tab w:val="left" w:pos="0"/>
        </w:tabs>
        <w:jc w:val="right"/>
        <w:rPr>
          <w:rFonts w:ascii="Tahoma" w:hAnsi="Tahoma" w:cs="Tahoma"/>
          <w:sz w:val="22"/>
          <w:szCs w:val="22"/>
        </w:rPr>
      </w:pPr>
      <w:r w:rsidRPr="00E8047B">
        <w:rPr>
          <w:sz w:val="22"/>
          <w:szCs w:val="22"/>
        </w:rPr>
        <w:t xml:space="preserve">                                                                                 </w:t>
      </w:r>
      <w:r w:rsidRPr="000115D0">
        <w:rPr>
          <w:rFonts w:ascii="Tahoma" w:hAnsi="Tahoma" w:cs="Tahoma"/>
          <w:sz w:val="22"/>
          <w:szCs w:val="22"/>
        </w:rPr>
        <w:t xml:space="preserve">Dr. </w:t>
      </w:r>
      <w:proofErr w:type="spellStart"/>
      <w:r w:rsidRPr="000115D0">
        <w:rPr>
          <w:rFonts w:ascii="Tahoma" w:hAnsi="Tahoma" w:cs="Tahoma"/>
          <w:sz w:val="22"/>
          <w:szCs w:val="22"/>
        </w:rPr>
        <w:t>Rodimar</w:t>
      </w:r>
      <w:proofErr w:type="spellEnd"/>
      <w:r w:rsidRPr="000115D0">
        <w:rPr>
          <w:rFonts w:ascii="Tahoma" w:hAnsi="Tahoma" w:cs="Tahoma"/>
          <w:sz w:val="22"/>
          <w:szCs w:val="22"/>
        </w:rPr>
        <w:t xml:space="preserve"> Silva da Silva</w:t>
      </w:r>
    </w:p>
    <w:p w:rsidR="00874A35" w:rsidRPr="000115D0" w:rsidRDefault="00874A35" w:rsidP="00874A35">
      <w:pPr>
        <w:jc w:val="right"/>
        <w:rPr>
          <w:rFonts w:ascii="Tahoma" w:eastAsia="Times New Roman" w:hAnsi="Tahoma" w:cs="Tahoma"/>
          <w:sz w:val="18"/>
          <w:szCs w:val="18"/>
        </w:rPr>
      </w:pPr>
      <w:r w:rsidRPr="000115D0">
        <w:rPr>
          <w:rFonts w:ascii="Tahoma" w:eastAsia="Times New Roman" w:hAnsi="Tahoma" w:cs="Tahoma"/>
          <w:sz w:val="18"/>
          <w:szCs w:val="18"/>
        </w:rPr>
        <w:t xml:space="preserve">                                                                                                           Assessor Jurídico </w:t>
      </w:r>
    </w:p>
    <w:p w:rsidR="00874A35" w:rsidRDefault="00874A35" w:rsidP="00874A35">
      <w:pPr>
        <w:jc w:val="both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 xml:space="preserve">                   </w:t>
      </w:r>
    </w:p>
    <w:p w:rsidR="006428B0" w:rsidRDefault="006428B0" w:rsidP="00874A35">
      <w:pPr>
        <w:jc w:val="both"/>
        <w:rPr>
          <w:rFonts w:eastAsia="Times New Roman"/>
          <w:sz w:val="22"/>
          <w:szCs w:val="22"/>
        </w:rPr>
      </w:pPr>
    </w:p>
    <w:p w:rsidR="006428B0" w:rsidRPr="00E8047B" w:rsidRDefault="006428B0" w:rsidP="00874A35">
      <w:pPr>
        <w:jc w:val="both"/>
        <w:rPr>
          <w:rFonts w:eastAsia="Times New Roman"/>
          <w:sz w:val="22"/>
          <w:szCs w:val="22"/>
        </w:rPr>
      </w:pPr>
    </w:p>
    <w:p w:rsidR="00874A35" w:rsidRPr="00E8047B" w:rsidRDefault="00874A35" w:rsidP="00874A35">
      <w:pPr>
        <w:jc w:val="right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>_____________________________</w:t>
      </w:r>
      <w:proofErr w:type="gramStart"/>
      <w:r w:rsidRPr="00E8047B">
        <w:rPr>
          <w:rFonts w:eastAsia="Times New Roman"/>
          <w:sz w:val="22"/>
          <w:szCs w:val="22"/>
        </w:rPr>
        <w:t xml:space="preserve">    </w:t>
      </w:r>
      <w:proofErr w:type="gramEnd"/>
      <w:r w:rsidRPr="00E8047B">
        <w:rPr>
          <w:rFonts w:eastAsia="Times New Roman"/>
          <w:sz w:val="22"/>
          <w:szCs w:val="22"/>
        </w:rPr>
        <w:tab/>
        <w:t xml:space="preserve">   </w:t>
      </w:r>
      <w:r>
        <w:rPr>
          <w:rFonts w:eastAsia="Times New Roman"/>
          <w:sz w:val="22"/>
          <w:szCs w:val="22"/>
        </w:rPr>
        <w:t xml:space="preserve">                                    </w:t>
      </w:r>
      <w:r w:rsidRPr="00E8047B">
        <w:rPr>
          <w:rFonts w:eastAsia="Times New Roman"/>
          <w:sz w:val="22"/>
          <w:szCs w:val="22"/>
        </w:rPr>
        <w:t>____</w:t>
      </w:r>
      <w:r>
        <w:rPr>
          <w:rFonts w:eastAsia="Times New Roman"/>
          <w:sz w:val="22"/>
          <w:szCs w:val="22"/>
        </w:rPr>
        <w:t>___</w:t>
      </w:r>
      <w:r w:rsidRPr="00E8047B">
        <w:rPr>
          <w:rFonts w:eastAsia="Times New Roman"/>
          <w:sz w:val="22"/>
          <w:szCs w:val="22"/>
        </w:rPr>
        <w:t xml:space="preserve">__________________________                 </w:t>
      </w:r>
    </w:p>
    <w:p w:rsidR="00874A35" w:rsidRPr="000115D0" w:rsidRDefault="00874A35" w:rsidP="00874A35">
      <w:pPr>
        <w:pStyle w:val="Ttulo6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proofErr w:type="spellStart"/>
      <w:r w:rsidRPr="000115D0">
        <w:rPr>
          <w:rFonts w:ascii="Tahoma" w:hAnsi="Tahoma" w:cs="Tahoma"/>
          <w:sz w:val="22"/>
          <w:szCs w:val="22"/>
        </w:rPr>
        <w:t>Elita</w:t>
      </w:r>
      <w:proofErr w:type="spellEnd"/>
      <w:r w:rsidRPr="000115D0">
        <w:rPr>
          <w:rFonts w:ascii="Tahoma" w:hAnsi="Tahoma" w:cs="Tahoma"/>
          <w:sz w:val="22"/>
          <w:szCs w:val="22"/>
        </w:rPr>
        <w:t xml:space="preserve"> Luisa Goulart </w:t>
      </w:r>
      <w:r w:rsidRPr="000115D0">
        <w:rPr>
          <w:rFonts w:ascii="Tahoma" w:hAnsi="Tahoma" w:cs="Tahoma"/>
          <w:sz w:val="22"/>
          <w:szCs w:val="22"/>
        </w:rPr>
        <w:tab/>
        <w:t xml:space="preserve">                                                           Eraldo Antônio Almeida </w:t>
      </w:r>
      <w:proofErr w:type="spellStart"/>
      <w:r w:rsidRPr="000115D0">
        <w:rPr>
          <w:rFonts w:ascii="Tahoma" w:hAnsi="Tahoma" w:cs="Tahoma"/>
          <w:sz w:val="22"/>
          <w:szCs w:val="22"/>
        </w:rPr>
        <w:t>Roggia</w:t>
      </w:r>
      <w:proofErr w:type="spellEnd"/>
      <w:r w:rsidRPr="000115D0">
        <w:rPr>
          <w:rFonts w:ascii="Tahoma" w:hAnsi="Tahoma" w:cs="Tahoma"/>
          <w:sz w:val="22"/>
          <w:szCs w:val="22"/>
        </w:rPr>
        <w:t xml:space="preserve"> </w:t>
      </w:r>
    </w:p>
    <w:p w:rsidR="00874A35" w:rsidRPr="000115D0" w:rsidRDefault="00874A35" w:rsidP="00874A35">
      <w:pPr>
        <w:jc w:val="both"/>
        <w:rPr>
          <w:rFonts w:ascii="Tahoma" w:eastAsia="Times New Roman" w:hAnsi="Tahoma" w:cs="Tahoma"/>
          <w:sz w:val="18"/>
          <w:szCs w:val="18"/>
        </w:rPr>
      </w:pPr>
      <w:r w:rsidRPr="000115D0">
        <w:rPr>
          <w:rFonts w:ascii="Tahoma" w:eastAsia="Times New Roman" w:hAnsi="Tahoma" w:cs="Tahoma"/>
          <w:sz w:val="18"/>
          <w:szCs w:val="18"/>
        </w:rPr>
        <w:t xml:space="preserve">Responsável pelas compras                </w:t>
      </w:r>
      <w:r w:rsidRPr="000115D0">
        <w:rPr>
          <w:rFonts w:ascii="Tahoma" w:eastAsia="Times New Roman" w:hAnsi="Tahoma" w:cs="Tahoma"/>
          <w:sz w:val="18"/>
          <w:szCs w:val="18"/>
        </w:rPr>
        <w:tab/>
      </w:r>
      <w:r w:rsidRPr="000115D0">
        <w:rPr>
          <w:rFonts w:ascii="Tahoma" w:eastAsia="Times New Roman" w:hAnsi="Tahoma" w:cs="Tahoma"/>
          <w:sz w:val="18"/>
          <w:szCs w:val="18"/>
        </w:rPr>
        <w:tab/>
        <w:t xml:space="preserve">                                                                   </w:t>
      </w:r>
      <w:r>
        <w:rPr>
          <w:rFonts w:ascii="Tahoma" w:eastAsia="Times New Roman" w:hAnsi="Tahoma" w:cs="Tahoma"/>
          <w:sz w:val="18"/>
          <w:szCs w:val="18"/>
        </w:rPr>
        <w:t xml:space="preserve">    </w:t>
      </w:r>
      <w:r w:rsidRPr="000115D0">
        <w:rPr>
          <w:rFonts w:ascii="Tahoma" w:eastAsia="Times New Roman" w:hAnsi="Tahoma" w:cs="Tahoma"/>
          <w:sz w:val="18"/>
          <w:szCs w:val="18"/>
        </w:rPr>
        <w:t xml:space="preserve"> Presidente </w:t>
      </w:r>
    </w:p>
    <w:p w:rsidR="00874A35" w:rsidRPr="00E8047B" w:rsidRDefault="00874A35" w:rsidP="00874A35">
      <w:pPr>
        <w:pStyle w:val="Ttulo3"/>
        <w:tabs>
          <w:tab w:val="left" w:pos="0"/>
        </w:tabs>
        <w:jc w:val="center"/>
        <w:rPr>
          <w:rFonts w:ascii="Book Antiqua" w:hAnsi="Book Antiqua"/>
          <w:spacing w:val="-20"/>
          <w:w w:val="150"/>
          <w:sz w:val="22"/>
          <w:szCs w:val="22"/>
        </w:rPr>
      </w:pPr>
    </w:p>
    <w:p w:rsidR="00874A35" w:rsidRDefault="00874A35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B064DC" w:rsidRPr="00B064DC" w:rsidRDefault="00B064DC" w:rsidP="00B064DC">
      <w:pPr>
        <w:pStyle w:val="Recuodecorpodetexto"/>
        <w:ind w:left="1211" w:firstLine="0"/>
        <w:rPr>
          <w:rFonts w:eastAsia="Times New Roman"/>
          <w:color w:val="FF0000"/>
          <w:sz w:val="22"/>
          <w:szCs w:val="22"/>
        </w:rPr>
      </w:pPr>
      <w:r>
        <w:rPr>
          <w:rFonts w:eastAsia="Times New Roman"/>
          <w:color w:val="FF0000"/>
          <w:sz w:val="22"/>
          <w:szCs w:val="22"/>
        </w:rPr>
        <w:t xml:space="preserve">*FALTA: ESPECIFICAÇÃO DO DOUGLAS, AJUSTAR CONTRATO, VALOR MÁXIMO, </w:t>
      </w: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874A35" w:rsidRDefault="00874A35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874A35" w:rsidRDefault="00874A35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874A35" w:rsidRPr="009A557E" w:rsidRDefault="00874A35" w:rsidP="00874A35">
      <w:pPr>
        <w:pStyle w:val="Corpodetexto"/>
        <w:ind w:left="40" w:firstLine="20"/>
        <w:jc w:val="center"/>
        <w:rPr>
          <w:rFonts w:ascii="Stencil" w:hAnsi="Stencil"/>
          <w:spacing w:val="40"/>
          <w:sz w:val="28"/>
          <w:szCs w:val="28"/>
        </w:rPr>
      </w:pPr>
      <w:r w:rsidRPr="009A557E">
        <w:rPr>
          <w:rFonts w:ascii="Stencil" w:hAnsi="Stencil"/>
          <w:spacing w:val="40"/>
          <w:sz w:val="28"/>
          <w:szCs w:val="28"/>
        </w:rPr>
        <w:t>A N E X O</w:t>
      </w:r>
      <w:proofErr w:type="gramStart"/>
      <w:r>
        <w:rPr>
          <w:rFonts w:ascii="Stencil" w:hAnsi="Stencil"/>
          <w:spacing w:val="40"/>
          <w:sz w:val="28"/>
          <w:szCs w:val="28"/>
        </w:rPr>
        <w:t xml:space="preserve">   </w:t>
      </w:r>
      <w:proofErr w:type="gramEnd"/>
      <w:r w:rsidR="006428B0">
        <w:rPr>
          <w:rFonts w:ascii="Stencil" w:hAnsi="Stencil"/>
          <w:spacing w:val="40"/>
          <w:sz w:val="28"/>
          <w:szCs w:val="28"/>
        </w:rPr>
        <w:t>V</w:t>
      </w:r>
    </w:p>
    <w:p w:rsidR="00874A35" w:rsidRDefault="00874A35" w:rsidP="00874A35">
      <w:pPr>
        <w:rPr>
          <w:sz w:val="18"/>
          <w:szCs w:val="18"/>
        </w:rPr>
      </w:pPr>
    </w:p>
    <w:p w:rsidR="00874A35" w:rsidRDefault="00874A35" w:rsidP="00874A35">
      <w:pPr>
        <w:rPr>
          <w:sz w:val="18"/>
          <w:szCs w:val="18"/>
        </w:rPr>
      </w:pPr>
    </w:p>
    <w:p w:rsidR="00874A35" w:rsidRDefault="00874A35" w:rsidP="00874A35">
      <w:pPr>
        <w:rPr>
          <w:sz w:val="18"/>
          <w:szCs w:val="18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À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CÂMARA MUNICIPAL DE VIAMÃO – RS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COMISSÃO DE LICITAÇÕES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6A5B93">
      <w:pPr>
        <w:pStyle w:val="Padr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TERMO DE DESISTÊNCIA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empresa abaixo assin</w:t>
      </w:r>
      <w:r w:rsidR="00F01D24">
        <w:rPr>
          <w:rFonts w:ascii="Courier New" w:hAnsi="Courier New" w:cs="Courier New"/>
          <w:sz w:val="24"/>
          <w:szCs w:val="24"/>
        </w:rPr>
        <w:t>ada, participante do CONVITE 013</w:t>
      </w:r>
      <w:r>
        <w:rPr>
          <w:rFonts w:ascii="Courier New" w:hAnsi="Courier New" w:cs="Courier New"/>
          <w:sz w:val="24"/>
          <w:szCs w:val="24"/>
        </w:rPr>
        <w:t xml:space="preserve">/2012, declara que, </w:t>
      </w:r>
      <w:r>
        <w:rPr>
          <w:rFonts w:ascii="Courier New" w:hAnsi="Courier New" w:cs="Courier New"/>
          <w:b/>
          <w:bCs/>
          <w:sz w:val="24"/>
          <w:szCs w:val="24"/>
        </w:rPr>
        <w:t>habilitada,</w:t>
      </w:r>
      <w:r>
        <w:rPr>
          <w:rFonts w:ascii="Courier New" w:hAnsi="Courier New" w:cs="Courier New"/>
          <w:sz w:val="24"/>
          <w:szCs w:val="24"/>
        </w:rPr>
        <w:t xml:space="preserve"> não pretende recorrer da decisão da Comissão de Licitações, que julgou os documentos de habilitação das empresas participantes, desistindo assim, expressamente, do direito de recurso e do prazo respectivo e concordando, em </w:t>
      </w:r>
      <w:proofErr w:type="spellStart"/>
      <w:r>
        <w:rPr>
          <w:rFonts w:ascii="Courier New" w:hAnsi="Courier New" w:cs="Courier New"/>
          <w:sz w:val="24"/>
          <w:szCs w:val="24"/>
        </w:rPr>
        <w:t>conseqüência</w:t>
      </w:r>
      <w:proofErr w:type="spellEnd"/>
      <w:r>
        <w:rPr>
          <w:rFonts w:ascii="Courier New" w:hAnsi="Courier New" w:cs="Courier New"/>
          <w:sz w:val="24"/>
          <w:szCs w:val="24"/>
        </w:rPr>
        <w:t>, com o curso do procedimento licitatório, passando-se à abertura dos envelopes de propostas das empresas licitantes habilitadas.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proofErr w:type="gramStart"/>
      <w:r>
        <w:rPr>
          <w:rFonts w:ascii="Courier New" w:hAnsi="Courier New" w:cs="Courier New"/>
          <w:sz w:val="24"/>
          <w:szCs w:val="24"/>
        </w:rPr>
        <w:t>...........................</w:t>
      </w:r>
      <w:proofErr w:type="gramEnd"/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Nome do representante legal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  Carimbo da </w:t>
      </w:r>
      <w:proofErr w:type="gramStart"/>
      <w:r>
        <w:rPr>
          <w:rFonts w:ascii="Courier New" w:hAnsi="Courier New" w:cs="Courier New"/>
          <w:sz w:val="24"/>
          <w:szCs w:val="24"/>
        </w:rPr>
        <w:t>empresa(</w:t>
      </w:r>
      <w:proofErr w:type="gramEnd"/>
      <w:r>
        <w:rPr>
          <w:rFonts w:ascii="Courier New" w:hAnsi="Courier New" w:cs="Courier New"/>
          <w:sz w:val="24"/>
          <w:szCs w:val="24"/>
        </w:rPr>
        <w:t>com o CNPJ)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Observação: </w:t>
      </w:r>
      <w:r>
        <w:rPr>
          <w:rFonts w:ascii="Courier New" w:hAnsi="Courier New" w:cs="Courier New"/>
          <w:sz w:val="24"/>
          <w:szCs w:val="24"/>
        </w:rPr>
        <w:t xml:space="preserve">Buscando </w:t>
      </w:r>
      <w:proofErr w:type="gramStart"/>
      <w:r>
        <w:rPr>
          <w:rFonts w:ascii="Courier New" w:hAnsi="Courier New" w:cs="Courier New"/>
          <w:sz w:val="24"/>
          <w:szCs w:val="24"/>
        </w:rPr>
        <w:t>agilizar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procedimentos licitatórios, solicitamos a </w:t>
      </w:r>
      <w:r>
        <w:rPr>
          <w:rFonts w:ascii="Courier New" w:hAnsi="Courier New" w:cs="Courier New"/>
          <w:b/>
          <w:bCs/>
          <w:sz w:val="24"/>
          <w:szCs w:val="24"/>
        </w:rPr>
        <w:t>gentileza</w:t>
      </w:r>
      <w:r>
        <w:rPr>
          <w:rFonts w:ascii="Courier New" w:hAnsi="Courier New" w:cs="Courier New"/>
          <w:sz w:val="24"/>
          <w:szCs w:val="24"/>
        </w:rPr>
        <w:t xml:space="preserve"> de nos enviar o presente Termo de Desistência, se assim julgar oportuno, a fim de procedermos, no mesmo dia, a abertura dos 02(dois) envelopes – Habilitação e Propostas de Preços. O mesmo poderá ser anexado ao envelope nº 01 – Habilitação.</w:t>
      </w:r>
    </w:p>
    <w:p w:rsidR="00874A35" w:rsidRDefault="00874A35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874A35" w:rsidRDefault="00874A35" w:rsidP="00874A35">
      <w:pPr>
        <w:pStyle w:val="Recuodecorpodetexto"/>
        <w:ind w:firstLine="709"/>
        <w:rPr>
          <w:rFonts w:ascii="Arial" w:eastAsia="Times New Roman" w:hAnsi="Arial" w:cs="Arial"/>
        </w:rPr>
      </w:pPr>
    </w:p>
    <w:p w:rsidR="00874A35" w:rsidRDefault="00874A35" w:rsidP="00874A35">
      <w:pPr>
        <w:pStyle w:val="Recuodecorpodetexto"/>
        <w:ind w:firstLine="709"/>
        <w:rPr>
          <w:rFonts w:ascii="Arial" w:eastAsia="Times New Roman" w:hAnsi="Arial" w:cs="Arial"/>
        </w:rPr>
      </w:pPr>
    </w:p>
    <w:p w:rsidR="00874A35" w:rsidRDefault="00874A35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874A35" w:rsidRDefault="00874A35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874A35" w:rsidRDefault="00874A35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874A35" w:rsidRDefault="00874A35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E702D2" w:rsidRPr="009A557E" w:rsidRDefault="006428B0" w:rsidP="00E702D2">
      <w:pPr>
        <w:pStyle w:val="Corpodetexto"/>
        <w:ind w:left="40" w:firstLine="20"/>
        <w:jc w:val="center"/>
        <w:rPr>
          <w:rFonts w:ascii="Stencil" w:hAnsi="Stencil"/>
          <w:spacing w:val="40"/>
          <w:sz w:val="28"/>
          <w:szCs w:val="28"/>
        </w:rPr>
      </w:pPr>
      <w:r>
        <w:rPr>
          <w:rFonts w:ascii="Stencil" w:hAnsi="Stencil"/>
          <w:spacing w:val="40"/>
          <w:sz w:val="28"/>
          <w:szCs w:val="28"/>
        </w:rPr>
        <w:t>A</w:t>
      </w:r>
      <w:r w:rsidR="00E702D2" w:rsidRPr="009A557E">
        <w:rPr>
          <w:rFonts w:ascii="Stencil" w:hAnsi="Stencil"/>
          <w:spacing w:val="40"/>
          <w:sz w:val="28"/>
          <w:szCs w:val="28"/>
        </w:rPr>
        <w:t xml:space="preserve"> N E X O</w:t>
      </w:r>
      <w:proofErr w:type="gramStart"/>
      <w:r w:rsidR="00E702D2">
        <w:rPr>
          <w:rFonts w:ascii="Stencil" w:hAnsi="Stencil"/>
          <w:spacing w:val="40"/>
          <w:sz w:val="28"/>
          <w:szCs w:val="28"/>
        </w:rPr>
        <w:t xml:space="preserve">    </w:t>
      </w:r>
      <w:proofErr w:type="gramEnd"/>
      <w:r w:rsidR="00E702D2">
        <w:rPr>
          <w:rFonts w:ascii="Stencil" w:hAnsi="Stencil"/>
          <w:spacing w:val="40"/>
          <w:sz w:val="28"/>
          <w:szCs w:val="28"/>
        </w:rPr>
        <w:t xml:space="preserve">i </w:t>
      </w:r>
      <w:r>
        <w:rPr>
          <w:rFonts w:ascii="Stencil" w:hAnsi="Stencil"/>
          <w:spacing w:val="40"/>
          <w:sz w:val="28"/>
          <w:szCs w:val="28"/>
        </w:rPr>
        <w:t>V</w:t>
      </w:r>
    </w:p>
    <w:p w:rsidR="00E702D2" w:rsidRDefault="00E702D2" w:rsidP="00E702D2">
      <w:pPr>
        <w:pStyle w:val="Corpodetexto"/>
        <w:ind w:left="40" w:firstLine="20"/>
        <w:jc w:val="center"/>
        <w:rPr>
          <w:b/>
          <w:spacing w:val="40"/>
        </w:rPr>
      </w:pPr>
    </w:p>
    <w:p w:rsidR="00E702D2" w:rsidRPr="009A557E" w:rsidRDefault="00E702D2" w:rsidP="00E702D2">
      <w:pPr>
        <w:pStyle w:val="Corpodetexto"/>
        <w:ind w:left="40" w:firstLine="20"/>
        <w:jc w:val="center"/>
        <w:rPr>
          <w:b/>
          <w:spacing w:val="40"/>
          <w:sz w:val="18"/>
          <w:szCs w:val="18"/>
        </w:rPr>
      </w:pPr>
      <w:r>
        <w:rPr>
          <w:b/>
          <w:spacing w:val="40"/>
          <w:sz w:val="18"/>
          <w:szCs w:val="18"/>
        </w:rPr>
        <w:t>MINUTA</w:t>
      </w:r>
      <w:proofErr w:type="gramStart"/>
      <w:r>
        <w:rPr>
          <w:b/>
          <w:spacing w:val="40"/>
          <w:sz w:val="18"/>
          <w:szCs w:val="18"/>
        </w:rPr>
        <w:t xml:space="preserve">  </w:t>
      </w:r>
      <w:proofErr w:type="gramEnd"/>
      <w:r w:rsidRPr="009A557E">
        <w:rPr>
          <w:b/>
          <w:spacing w:val="40"/>
          <w:sz w:val="18"/>
          <w:szCs w:val="18"/>
        </w:rPr>
        <w:t>CONTRATO DE PRESTAÇÃO DE SERVIÇO</w:t>
      </w:r>
    </w:p>
    <w:p w:rsidR="00E702D2" w:rsidRDefault="00E702D2" w:rsidP="00E702D2">
      <w:pPr>
        <w:pStyle w:val="Corpodetexto"/>
        <w:ind w:left="40" w:firstLine="20"/>
        <w:rPr>
          <w:b/>
          <w:spacing w:val="40"/>
          <w:sz w:val="18"/>
          <w:szCs w:val="18"/>
        </w:rPr>
      </w:pPr>
    </w:p>
    <w:p w:rsidR="00E702D2" w:rsidRPr="009A557E" w:rsidRDefault="00E702D2" w:rsidP="00E702D2">
      <w:pPr>
        <w:pStyle w:val="Corpodetexto"/>
        <w:ind w:left="40" w:firstLine="20"/>
        <w:rPr>
          <w:spacing w:val="40"/>
          <w:sz w:val="18"/>
          <w:szCs w:val="18"/>
        </w:rPr>
      </w:pPr>
      <w:r w:rsidRPr="009A557E">
        <w:rPr>
          <w:b/>
          <w:bCs/>
          <w:spacing w:val="40"/>
          <w:sz w:val="18"/>
          <w:szCs w:val="18"/>
        </w:rPr>
        <w:t xml:space="preserve">CONTRATANTE: </w:t>
      </w:r>
      <w:r w:rsidRPr="009A557E">
        <w:rPr>
          <w:b/>
          <w:bCs/>
          <w:sz w:val="18"/>
          <w:szCs w:val="18"/>
        </w:rPr>
        <w:t>CÂMARA MUNICIPAL DE VIAMÃO</w:t>
      </w:r>
      <w:r w:rsidRPr="009A557E">
        <w:rPr>
          <w:sz w:val="18"/>
          <w:szCs w:val="18"/>
        </w:rPr>
        <w:t xml:space="preserve">, pessoa jurídica de direito público, com sede à Praça Julio de Castilhos, s/n – Centro Viamão- RS inscrito no CGC sob o nº, neste ato representado pelo Presidente desta Câmara Municipal, Senhor Vereador Eraldo Almeida </w:t>
      </w:r>
      <w:proofErr w:type="spellStart"/>
      <w:r w:rsidRPr="009A557E">
        <w:rPr>
          <w:sz w:val="18"/>
          <w:szCs w:val="18"/>
        </w:rPr>
        <w:t>Roggia</w:t>
      </w:r>
      <w:proofErr w:type="spellEnd"/>
      <w:r w:rsidRPr="009A557E">
        <w:rPr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ind w:left="40" w:firstLine="20"/>
        <w:rPr>
          <w:spacing w:val="40"/>
          <w:sz w:val="18"/>
          <w:szCs w:val="18"/>
        </w:rPr>
      </w:pPr>
    </w:p>
    <w:p w:rsidR="00E702D2" w:rsidRPr="009A557E" w:rsidRDefault="00E702D2" w:rsidP="00E702D2">
      <w:pPr>
        <w:pStyle w:val="Corpodetexto"/>
        <w:ind w:left="40" w:firstLine="20"/>
        <w:rPr>
          <w:sz w:val="18"/>
          <w:szCs w:val="18"/>
        </w:rPr>
      </w:pPr>
      <w:r w:rsidRPr="009A557E">
        <w:rPr>
          <w:b/>
          <w:bCs/>
          <w:spacing w:val="40"/>
          <w:sz w:val="18"/>
          <w:szCs w:val="18"/>
        </w:rPr>
        <w:t>CONTRATADO</w:t>
      </w:r>
      <w:r w:rsidRPr="009A557E">
        <w:rPr>
          <w:spacing w:val="40"/>
          <w:sz w:val="18"/>
          <w:szCs w:val="18"/>
        </w:rPr>
        <w:t xml:space="preserve">: </w:t>
      </w:r>
      <w:r w:rsidRPr="009A557E">
        <w:rPr>
          <w:sz w:val="18"/>
          <w:szCs w:val="18"/>
        </w:rPr>
        <w:t xml:space="preserve">Empresa vencedora Licitação </w:t>
      </w:r>
      <w:r>
        <w:rPr>
          <w:sz w:val="18"/>
          <w:szCs w:val="18"/>
        </w:rPr>
        <w:t>Convite 013</w:t>
      </w:r>
      <w:r w:rsidRPr="009A557E">
        <w:rPr>
          <w:sz w:val="18"/>
          <w:szCs w:val="18"/>
        </w:rPr>
        <w:t>/2012</w:t>
      </w:r>
    </w:p>
    <w:p w:rsidR="00E702D2" w:rsidRPr="009A557E" w:rsidRDefault="00E702D2" w:rsidP="00E702D2">
      <w:pPr>
        <w:pStyle w:val="Corpodetexto"/>
        <w:ind w:left="40" w:firstLine="20"/>
        <w:rPr>
          <w:sz w:val="18"/>
          <w:szCs w:val="18"/>
        </w:rPr>
      </w:pPr>
    </w:p>
    <w:p w:rsidR="00E702D2" w:rsidRDefault="00E702D2" w:rsidP="00E702D2">
      <w:pPr>
        <w:pStyle w:val="Corpodetexto"/>
        <w:rPr>
          <w:b/>
          <w:i/>
          <w:sz w:val="18"/>
          <w:szCs w:val="18"/>
          <w:u w:val="single"/>
        </w:rPr>
      </w:pPr>
    </w:p>
    <w:p w:rsidR="00E702D2" w:rsidRPr="009A557E" w:rsidRDefault="00E702D2" w:rsidP="00E702D2">
      <w:pPr>
        <w:pStyle w:val="Corpodetexto"/>
        <w:rPr>
          <w:b/>
          <w:i/>
          <w:sz w:val="18"/>
          <w:szCs w:val="18"/>
          <w:u w:val="single"/>
        </w:rPr>
      </w:pPr>
      <w:r w:rsidRPr="009A557E">
        <w:rPr>
          <w:b/>
          <w:i/>
          <w:sz w:val="18"/>
          <w:szCs w:val="18"/>
          <w:u w:val="single"/>
        </w:rPr>
        <w:t xml:space="preserve">Cláusula Primeira </w:t>
      </w:r>
    </w:p>
    <w:p w:rsidR="00E702D2" w:rsidRPr="009A557E" w:rsidRDefault="00E702D2" w:rsidP="00E702D2">
      <w:pPr>
        <w:pStyle w:val="Corpodetexto"/>
        <w:rPr>
          <w:rFonts w:ascii="Tahoma" w:hAnsi="Tahoma" w:cs="Tahoma"/>
          <w:sz w:val="18"/>
          <w:szCs w:val="18"/>
        </w:rPr>
      </w:pPr>
      <w:proofErr w:type="spellStart"/>
      <w:r w:rsidRPr="009A557E">
        <w:rPr>
          <w:rFonts w:ascii="Tahoma" w:hAnsi="Tahoma" w:cs="Tahoma"/>
          <w:spacing w:val="40"/>
          <w:sz w:val="18"/>
          <w:szCs w:val="18"/>
        </w:rPr>
        <w:t>O</w:t>
      </w:r>
      <w:r w:rsidRPr="009A557E">
        <w:rPr>
          <w:rFonts w:ascii="Tahoma" w:hAnsi="Tahoma" w:cs="Tahoma"/>
          <w:sz w:val="18"/>
          <w:szCs w:val="18"/>
        </w:rPr>
        <w:t>presente</w:t>
      </w:r>
      <w:proofErr w:type="spellEnd"/>
      <w:r w:rsidRPr="009A557E">
        <w:rPr>
          <w:rFonts w:ascii="Tahoma" w:hAnsi="Tahoma" w:cs="Tahoma"/>
          <w:sz w:val="18"/>
          <w:szCs w:val="18"/>
        </w:rPr>
        <w:t xml:space="preserve"> contrato é estabelecido nos termos da Lei nº 8666/93 de 21 de junho de 1993 e alterações, e vinculado ao edital de licitação </w:t>
      </w:r>
      <w:r w:rsidR="00292A8E">
        <w:rPr>
          <w:rFonts w:ascii="Tahoma" w:hAnsi="Tahoma" w:cs="Tahoma"/>
          <w:sz w:val="18"/>
          <w:szCs w:val="18"/>
        </w:rPr>
        <w:t>Convite 013</w:t>
      </w:r>
      <w:r w:rsidRPr="009A557E">
        <w:rPr>
          <w:rFonts w:ascii="Tahoma" w:hAnsi="Tahoma" w:cs="Tahoma"/>
          <w:sz w:val="18"/>
          <w:szCs w:val="18"/>
        </w:rPr>
        <w:t xml:space="preserve">/2012. 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E702D2" w:rsidP="00E702D2">
      <w:pPr>
        <w:pStyle w:val="Corpodetexto"/>
        <w:rPr>
          <w:spacing w:val="40"/>
          <w:sz w:val="18"/>
          <w:szCs w:val="18"/>
        </w:rPr>
      </w:pPr>
      <w:r w:rsidRPr="009A557E">
        <w:rPr>
          <w:b/>
          <w:i/>
          <w:sz w:val="18"/>
          <w:szCs w:val="18"/>
          <w:u w:val="single"/>
        </w:rPr>
        <w:t>Cláusula Segunda – DO OBJETO</w:t>
      </w:r>
      <w:r w:rsidRPr="009A557E">
        <w:rPr>
          <w:spacing w:val="40"/>
          <w:sz w:val="18"/>
          <w:szCs w:val="18"/>
        </w:rPr>
        <w:t xml:space="preserve"> </w:t>
      </w:r>
    </w:p>
    <w:p w:rsidR="00B87E55" w:rsidRDefault="00E702D2" w:rsidP="00B87E55">
      <w:pPr>
        <w:pStyle w:val="Corpodetexto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Constitui-se objeto deste a </w:t>
      </w:r>
      <w:r w:rsidR="00B87E55">
        <w:rPr>
          <w:rFonts w:ascii="Tahoma" w:hAnsi="Tahoma" w:cs="Tahoma"/>
          <w:sz w:val="18"/>
          <w:szCs w:val="18"/>
        </w:rPr>
        <w:t>c</w:t>
      </w:r>
      <w:r w:rsidR="006468B4">
        <w:rPr>
          <w:rFonts w:ascii="Tahoma" w:hAnsi="Tahoma" w:cs="Tahoma"/>
          <w:sz w:val="18"/>
          <w:szCs w:val="18"/>
        </w:rPr>
        <w:t>onfecção de 10 (d</w:t>
      </w:r>
      <w:r w:rsidR="00B87E55" w:rsidRPr="00B87E55">
        <w:rPr>
          <w:rFonts w:ascii="Tahoma" w:hAnsi="Tahoma" w:cs="Tahoma"/>
          <w:sz w:val="18"/>
          <w:szCs w:val="18"/>
        </w:rPr>
        <w:t>e</w:t>
      </w:r>
      <w:r w:rsidR="006468B4">
        <w:rPr>
          <w:rFonts w:ascii="Tahoma" w:hAnsi="Tahoma" w:cs="Tahoma"/>
          <w:sz w:val="18"/>
          <w:szCs w:val="18"/>
        </w:rPr>
        <w:t>z</w:t>
      </w:r>
      <w:r w:rsidR="00B87E55" w:rsidRPr="00B87E55">
        <w:rPr>
          <w:rFonts w:ascii="Tahoma" w:hAnsi="Tahoma" w:cs="Tahoma"/>
          <w:sz w:val="18"/>
          <w:szCs w:val="18"/>
        </w:rPr>
        <w:t xml:space="preserve">) salas novas nas dependências da Câmara Municipal de </w:t>
      </w:r>
      <w:proofErr w:type="gramStart"/>
      <w:r w:rsidR="00B87E55" w:rsidRPr="00B87E55">
        <w:rPr>
          <w:rFonts w:ascii="Tahoma" w:hAnsi="Tahoma" w:cs="Tahoma"/>
          <w:sz w:val="18"/>
          <w:szCs w:val="18"/>
        </w:rPr>
        <w:t>Viamão,</w:t>
      </w:r>
      <w:proofErr w:type="gramEnd"/>
      <w:r w:rsidR="00B87E55" w:rsidRPr="00B87E55">
        <w:rPr>
          <w:rFonts w:ascii="Tahoma" w:hAnsi="Tahoma" w:cs="Tahoma"/>
          <w:sz w:val="18"/>
          <w:szCs w:val="18"/>
        </w:rPr>
        <w:t>com montagem de divisórias e instalação elétrica, conforme croqui com medidas especificadas no</w:t>
      </w:r>
      <w:r w:rsidR="006468B4">
        <w:rPr>
          <w:rFonts w:ascii="Tahoma" w:hAnsi="Tahoma" w:cs="Tahoma"/>
          <w:sz w:val="18"/>
          <w:szCs w:val="18"/>
        </w:rPr>
        <w:t>s</w:t>
      </w:r>
      <w:r w:rsidR="00B87E55" w:rsidRPr="00B87E55">
        <w:rPr>
          <w:rFonts w:ascii="Tahoma" w:hAnsi="Tahoma" w:cs="Tahoma"/>
          <w:sz w:val="18"/>
          <w:szCs w:val="18"/>
        </w:rPr>
        <w:t xml:space="preserve"> anexo I</w:t>
      </w:r>
      <w:r w:rsidR="00B87E55">
        <w:rPr>
          <w:rFonts w:ascii="Tahoma" w:hAnsi="Tahoma" w:cs="Tahoma"/>
          <w:sz w:val="18"/>
          <w:szCs w:val="18"/>
        </w:rPr>
        <w:t xml:space="preserve"> </w:t>
      </w:r>
      <w:r w:rsidR="006468B4">
        <w:rPr>
          <w:rFonts w:ascii="Tahoma" w:hAnsi="Tahoma" w:cs="Tahoma"/>
          <w:sz w:val="18"/>
          <w:szCs w:val="18"/>
        </w:rPr>
        <w:t xml:space="preserve">a III </w:t>
      </w:r>
      <w:r w:rsidR="00B87E55">
        <w:rPr>
          <w:rFonts w:ascii="Tahoma" w:hAnsi="Tahoma" w:cs="Tahoma"/>
          <w:sz w:val="18"/>
          <w:szCs w:val="18"/>
        </w:rPr>
        <w:t>do edital</w:t>
      </w:r>
      <w:r w:rsidR="00B87E55" w:rsidRPr="00B87E55">
        <w:rPr>
          <w:rFonts w:ascii="Tahoma" w:hAnsi="Tahoma" w:cs="Tahoma"/>
          <w:sz w:val="18"/>
          <w:szCs w:val="18"/>
        </w:rPr>
        <w:t>, para atender às necessidades de acomodação de novos Gabinetes e salas na Câmara Municipal de Viamão, obedecido o padrão já existente</w:t>
      </w:r>
      <w:r w:rsidR="00B87E55">
        <w:rPr>
          <w:rFonts w:ascii="Tahoma" w:hAnsi="Tahoma" w:cs="Tahoma"/>
          <w:sz w:val="18"/>
          <w:szCs w:val="18"/>
        </w:rPr>
        <w:t>.</w:t>
      </w:r>
    </w:p>
    <w:p w:rsidR="00B87E55" w:rsidRDefault="00B87E55" w:rsidP="00B87E55">
      <w:pPr>
        <w:pStyle w:val="Corpodetexto"/>
        <w:spacing w:line="120" w:lineRule="auto"/>
        <w:rPr>
          <w:b/>
          <w:i/>
          <w:sz w:val="18"/>
          <w:szCs w:val="18"/>
          <w:u w:val="single"/>
        </w:rPr>
      </w:pPr>
    </w:p>
    <w:p w:rsidR="00E702D2" w:rsidRPr="009A557E" w:rsidRDefault="00E702D2" w:rsidP="00E702D2">
      <w:pPr>
        <w:pStyle w:val="Corpodetexto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 xml:space="preserve"> </w:t>
      </w:r>
      <w:r w:rsidRPr="009A557E">
        <w:rPr>
          <w:b/>
          <w:i/>
          <w:sz w:val="18"/>
          <w:szCs w:val="18"/>
          <w:u w:val="single"/>
        </w:rPr>
        <w:t>Cláusula Terceira – DA PRESTAÇÃO DO SERVIÇO</w:t>
      </w:r>
    </w:p>
    <w:p w:rsidR="00E702D2" w:rsidRPr="009A557E" w:rsidRDefault="00E702D2" w:rsidP="00292A8E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Os serviços a serem desenvolvidos pela CONTRATADA são os constantes na proposta apresentada constante no</w:t>
      </w:r>
      <w:r>
        <w:rPr>
          <w:rFonts w:ascii="Tahoma" w:hAnsi="Tahoma" w:cs="Tahoma"/>
          <w:sz w:val="18"/>
          <w:szCs w:val="18"/>
        </w:rPr>
        <w:t xml:space="preserve"> pro</w:t>
      </w:r>
      <w:r w:rsidR="006468B4">
        <w:rPr>
          <w:rFonts w:ascii="Tahoma" w:hAnsi="Tahoma" w:cs="Tahoma"/>
          <w:sz w:val="18"/>
          <w:szCs w:val="18"/>
        </w:rPr>
        <w:t>cesso administrativo nº 16</w:t>
      </w:r>
      <w:r>
        <w:rPr>
          <w:rFonts w:ascii="Tahoma" w:hAnsi="Tahoma" w:cs="Tahoma"/>
          <w:sz w:val="18"/>
          <w:szCs w:val="18"/>
        </w:rPr>
        <w:t>4</w:t>
      </w:r>
      <w:r w:rsidRPr="009A557E">
        <w:rPr>
          <w:rFonts w:ascii="Tahoma" w:hAnsi="Tahoma" w:cs="Tahoma"/>
          <w:sz w:val="18"/>
          <w:szCs w:val="18"/>
        </w:rPr>
        <w:t xml:space="preserve">/2012. Para efeitos obrigacionais, a Carta </w:t>
      </w:r>
      <w:r w:rsidR="006468B4">
        <w:rPr>
          <w:rFonts w:ascii="Tahoma" w:hAnsi="Tahoma" w:cs="Tahoma"/>
          <w:sz w:val="18"/>
          <w:szCs w:val="18"/>
        </w:rPr>
        <w:t>Convite nº 013</w:t>
      </w:r>
      <w:r w:rsidRPr="009A557E">
        <w:rPr>
          <w:rFonts w:ascii="Tahoma" w:hAnsi="Tahoma" w:cs="Tahoma"/>
          <w:sz w:val="18"/>
          <w:szCs w:val="18"/>
        </w:rPr>
        <w:t>/2012 e seus Anexos, integram o presente contrato, valendo os seus termos e condições em todos os seus efeitos.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2A0EA3" w:rsidRDefault="002A0EA3" w:rsidP="00E702D2">
      <w:pPr>
        <w:pStyle w:val="Corpodetexto"/>
        <w:ind w:left="40" w:firstLine="20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Cláusula Quarta – DAS </w:t>
      </w:r>
      <w:r w:rsidR="002B5768">
        <w:rPr>
          <w:b/>
          <w:i/>
          <w:sz w:val="18"/>
          <w:szCs w:val="18"/>
          <w:u w:val="single"/>
        </w:rPr>
        <w:t>OBRIGAÇÕES DA CONTRATADA</w:t>
      </w:r>
    </w:p>
    <w:p w:rsidR="002A0EA3" w:rsidRPr="002A0EA3" w:rsidRDefault="002A0EA3" w:rsidP="002A0EA3">
      <w:pPr>
        <w:pStyle w:val="Corpodetexto"/>
        <w:rPr>
          <w:rFonts w:ascii="Tahoma" w:hAnsi="Tahoma" w:cs="Tahoma"/>
          <w:sz w:val="18"/>
          <w:szCs w:val="18"/>
        </w:rPr>
      </w:pPr>
      <w:r>
        <w:rPr>
          <w:b/>
          <w:i/>
          <w:sz w:val="18"/>
          <w:szCs w:val="18"/>
          <w:u w:val="single"/>
        </w:rPr>
        <w:t xml:space="preserve"> </w:t>
      </w:r>
      <w:r w:rsidRPr="002A0EA3">
        <w:rPr>
          <w:rFonts w:ascii="Tahoma" w:hAnsi="Tahoma" w:cs="Tahoma"/>
          <w:sz w:val="18"/>
          <w:szCs w:val="18"/>
        </w:rPr>
        <w:t>A Contratada obriga-se a: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executar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os serviços conforme especificações </w:t>
      </w:r>
      <w:r>
        <w:rPr>
          <w:rFonts w:ascii="Tahoma" w:hAnsi="Tahoma" w:cs="Tahoma"/>
          <w:sz w:val="18"/>
          <w:szCs w:val="18"/>
        </w:rPr>
        <w:t>deste contrato e d</w:t>
      </w:r>
      <w:r w:rsidRPr="002A0EA3">
        <w:rPr>
          <w:rFonts w:ascii="Tahoma" w:hAnsi="Tahoma" w:cs="Tahoma"/>
          <w:sz w:val="18"/>
          <w:szCs w:val="18"/>
        </w:rPr>
        <w:t>e sua proposta, com os recursos necessários ao perfeito cumprimento das cláusulas contratuais;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reparar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, corrigir, remover, reconstruir ou substituir, às suas expensas, no total ou em parte, no prazo máximo de </w:t>
      </w:r>
      <w:r>
        <w:rPr>
          <w:rFonts w:ascii="Tahoma" w:hAnsi="Tahoma" w:cs="Tahoma"/>
          <w:sz w:val="18"/>
          <w:szCs w:val="18"/>
        </w:rPr>
        <w:t>30 (tri</w:t>
      </w:r>
      <w:r w:rsidRPr="002A0EA3">
        <w:rPr>
          <w:rFonts w:ascii="Tahoma" w:hAnsi="Tahoma" w:cs="Tahoma"/>
          <w:sz w:val="18"/>
          <w:szCs w:val="18"/>
        </w:rPr>
        <w:t>nta) dias, os serviços efetuados em que se verificarem vícios, defeitos ou incorreções resultantes da execução ou dos materiais empregados, a critério da Administração;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utilizar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empregados habilitados e com conhecimentos básicos dos serviços a serem executados, de conformidade com as normas e determinações em vigor;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apresentar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à Contratante, quando for o caso, a relação nominal dos empregados que adentrarão o órgão para a execução do serviço, os quais devem estar devidamente i</w:t>
      </w:r>
      <w:r w:rsidR="00095BD7">
        <w:rPr>
          <w:rFonts w:ascii="Tahoma" w:hAnsi="Tahoma" w:cs="Tahoma"/>
          <w:sz w:val="18"/>
          <w:szCs w:val="18"/>
        </w:rPr>
        <w:t>dentificados por meio de crachá;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responsabilizar</w:t>
      </w:r>
      <w:proofErr w:type="gramEnd"/>
      <w:r w:rsidRPr="002A0EA3">
        <w:rPr>
          <w:rFonts w:ascii="Tahoma" w:hAnsi="Tahoma" w:cs="Tahoma"/>
          <w:sz w:val="18"/>
          <w:szCs w:val="18"/>
        </w:rPr>
        <w:t>-se por todas as obrigações trabalhistas, sociais, previdenciárias, tributárias e as demais previstas na legislação específica, cuja inadimplência não transfere responsabilidade à Administração;</w:t>
      </w:r>
    </w:p>
    <w:p w:rsidR="002A0EA3" w:rsidRDefault="002A0EA3" w:rsidP="002A0EA3">
      <w:pPr>
        <w:pStyle w:val="Corpodetexto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2A0EA3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2A0EA3">
        <w:rPr>
          <w:rFonts w:ascii="Tahoma" w:hAnsi="Tahoma" w:cs="Tahoma"/>
          <w:sz w:val="18"/>
          <w:szCs w:val="18"/>
        </w:rPr>
        <w:t>instruir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seus empregados quanto à necessidade de acatar as orientações da Administração, inclusive quanto ao cumprimento das Normas Internas, quando for o caso;</w:t>
      </w:r>
    </w:p>
    <w:p w:rsidR="002A0EA3" w:rsidRDefault="002A0EA3" w:rsidP="002A0EA3">
      <w:pPr>
        <w:pStyle w:val="Corpodetexto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lastRenderedPageBreak/>
        <w:t>relatar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à Administração toda e qualquer irregularidade verificada no decorrer da prestação dos serviços;</w:t>
      </w:r>
    </w:p>
    <w:p w:rsid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não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permitir a utilização de qualquer trabalho do menor de dezesseis anos, exceto na condição de aprendiz para os maiores de quatorze anos; nem permitir a utilização do trabalho do menor de dezoito anos em trabalho noturno, perigoso ou insalubre;</w:t>
      </w:r>
    </w:p>
    <w:p w:rsid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manter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durante toda a vigência do contrato, em compatibilidade com as obrigações assumidas, todas as condições de habilitação e qualificação exigidas na licitação;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fornecer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os materiais e equipamentos, ferramentas e utensílios necessários, na qualidade e quantidade especificadas, nos termos de sua pr</w:t>
      </w:r>
      <w:r w:rsidR="00391359">
        <w:rPr>
          <w:rFonts w:ascii="Tahoma" w:hAnsi="Tahoma" w:cs="Tahoma"/>
          <w:sz w:val="18"/>
          <w:szCs w:val="18"/>
        </w:rPr>
        <w:t>oposta.</w:t>
      </w:r>
    </w:p>
    <w:p w:rsidR="002A0EA3" w:rsidRDefault="002A0EA3" w:rsidP="00E702D2">
      <w:pPr>
        <w:pStyle w:val="Corpodetexto"/>
        <w:ind w:left="40" w:firstLine="20"/>
        <w:rPr>
          <w:b/>
          <w:i/>
          <w:sz w:val="18"/>
          <w:szCs w:val="18"/>
          <w:u w:val="single"/>
        </w:rPr>
      </w:pPr>
    </w:p>
    <w:p w:rsidR="002B5768" w:rsidRDefault="002B5768" w:rsidP="00E702D2">
      <w:pPr>
        <w:pStyle w:val="Corpodetexto"/>
        <w:ind w:left="40" w:firstLine="20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Cláusula Quinta – DAS OBRIGAÇÕES DA CONTRATANTE</w:t>
      </w:r>
    </w:p>
    <w:p w:rsidR="002B5768" w:rsidRDefault="002B5768" w:rsidP="002B5768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2B5768">
        <w:rPr>
          <w:rFonts w:ascii="Tahoma" w:hAnsi="Tahoma" w:cs="Tahoma"/>
          <w:sz w:val="18"/>
          <w:szCs w:val="18"/>
        </w:rPr>
        <w:t>A Contratante obriga-se a:</w:t>
      </w:r>
    </w:p>
    <w:p w:rsidR="002B5768" w:rsidRDefault="002B5768" w:rsidP="002B5768">
      <w:pPr>
        <w:pStyle w:val="Corpodetexto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proofErr w:type="gramStart"/>
      <w:r w:rsidRPr="002B5768">
        <w:rPr>
          <w:rFonts w:ascii="Tahoma" w:hAnsi="Tahoma" w:cs="Tahoma"/>
          <w:sz w:val="18"/>
          <w:szCs w:val="18"/>
        </w:rPr>
        <w:t>proporcionar</w:t>
      </w:r>
      <w:proofErr w:type="gramEnd"/>
      <w:r w:rsidRPr="002B5768">
        <w:rPr>
          <w:rFonts w:ascii="Tahoma" w:hAnsi="Tahoma" w:cs="Tahoma"/>
          <w:sz w:val="18"/>
          <w:szCs w:val="18"/>
        </w:rPr>
        <w:t xml:space="preserve"> todas as condições para que a Contratada possa desempenhar seus serviços de acordo com as determinações do Contrato, do Edital e seus Anexos;</w:t>
      </w:r>
    </w:p>
    <w:p w:rsidR="002B5768" w:rsidRDefault="002B5768" w:rsidP="002B5768">
      <w:pPr>
        <w:pStyle w:val="Corpodetexto"/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B5768">
        <w:rPr>
          <w:rFonts w:ascii="Tahoma" w:hAnsi="Tahoma" w:cs="Tahoma"/>
          <w:sz w:val="18"/>
          <w:szCs w:val="18"/>
        </w:rPr>
        <w:t>exigir</w:t>
      </w:r>
      <w:proofErr w:type="gramEnd"/>
      <w:r w:rsidRPr="002B5768">
        <w:rPr>
          <w:rFonts w:ascii="Tahoma" w:hAnsi="Tahoma" w:cs="Tahoma"/>
          <w:sz w:val="18"/>
          <w:szCs w:val="18"/>
        </w:rPr>
        <w:t xml:space="preserve"> o cumprimento de todas as obrigações assumidas pela Contratada, de acordo com as cláusulas contratuais e os termos de sua proposta;</w:t>
      </w:r>
    </w:p>
    <w:p w:rsidR="002B5768" w:rsidRDefault="002B5768" w:rsidP="002B5768">
      <w:pPr>
        <w:pStyle w:val="Corpodetexto"/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B5768">
        <w:rPr>
          <w:rFonts w:ascii="Tahoma" w:hAnsi="Tahoma" w:cs="Tahoma"/>
          <w:sz w:val="18"/>
          <w:szCs w:val="18"/>
        </w:rPr>
        <w:t>exercer</w:t>
      </w:r>
      <w:proofErr w:type="gramEnd"/>
      <w:r w:rsidRPr="002B5768">
        <w:rPr>
          <w:rFonts w:ascii="Tahoma" w:hAnsi="Tahoma" w:cs="Tahoma"/>
          <w:sz w:val="18"/>
          <w:szCs w:val="18"/>
        </w:rPr>
        <w:t xml:space="preserve"> o acompanhamento e a fiscalização dos serviços, por servidor especialmente designado, anotando em registro próprio as falhas detectadas, de forma a assegurar o perfeito cumprimento </w:t>
      </w:r>
      <w:r>
        <w:rPr>
          <w:rFonts w:ascii="Tahoma" w:hAnsi="Tahoma" w:cs="Tahoma"/>
          <w:sz w:val="18"/>
          <w:szCs w:val="18"/>
        </w:rPr>
        <w:t>deste contrato.</w:t>
      </w:r>
    </w:p>
    <w:p w:rsidR="002B5768" w:rsidRDefault="002B5768" w:rsidP="002B5768">
      <w:pPr>
        <w:pStyle w:val="Corpodetexto"/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B5768">
        <w:rPr>
          <w:rFonts w:ascii="Tahoma" w:hAnsi="Tahoma" w:cs="Tahoma"/>
          <w:sz w:val="18"/>
          <w:szCs w:val="18"/>
        </w:rPr>
        <w:t>notificar</w:t>
      </w:r>
      <w:proofErr w:type="gramEnd"/>
      <w:r w:rsidRPr="002B5768">
        <w:rPr>
          <w:rFonts w:ascii="Tahoma" w:hAnsi="Tahoma" w:cs="Tahoma"/>
          <w:sz w:val="18"/>
          <w:szCs w:val="18"/>
        </w:rPr>
        <w:t xml:space="preserve"> a Contratada por escrito da ocorrência de eventuais imperfeições no curso da execução dos serviços, fixando prazo para a sua correção;</w:t>
      </w:r>
    </w:p>
    <w:p w:rsidR="002B5768" w:rsidRDefault="002B5768" w:rsidP="002B5768">
      <w:pPr>
        <w:pStyle w:val="Corpodetexto"/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B5768">
        <w:rPr>
          <w:rFonts w:ascii="Tahoma" w:hAnsi="Tahoma" w:cs="Tahoma"/>
          <w:sz w:val="18"/>
          <w:szCs w:val="18"/>
        </w:rPr>
        <w:t>pagar</w:t>
      </w:r>
      <w:proofErr w:type="gramEnd"/>
      <w:r w:rsidRPr="002B5768">
        <w:rPr>
          <w:rFonts w:ascii="Tahoma" w:hAnsi="Tahoma" w:cs="Tahoma"/>
          <w:sz w:val="18"/>
          <w:szCs w:val="18"/>
        </w:rPr>
        <w:t xml:space="preserve"> à Contratada o valor resultante da prestação d</w:t>
      </w:r>
      <w:r>
        <w:rPr>
          <w:rFonts w:ascii="Tahoma" w:hAnsi="Tahoma" w:cs="Tahoma"/>
          <w:sz w:val="18"/>
          <w:szCs w:val="18"/>
        </w:rPr>
        <w:t>o serviço, na forma do contrato.</w:t>
      </w:r>
    </w:p>
    <w:p w:rsidR="00A86C21" w:rsidRDefault="00A86C21" w:rsidP="00E702D2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</w:p>
    <w:p w:rsidR="00E702D2" w:rsidRPr="009A557E" w:rsidRDefault="00E702D2" w:rsidP="00E702D2">
      <w:pPr>
        <w:pStyle w:val="Corpodetexto"/>
        <w:ind w:left="40" w:firstLine="20"/>
        <w:rPr>
          <w:b/>
          <w:bCs/>
          <w:spacing w:val="40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 </w:t>
      </w:r>
      <w:r w:rsidR="000F180D">
        <w:rPr>
          <w:b/>
          <w:i/>
          <w:sz w:val="18"/>
          <w:szCs w:val="18"/>
          <w:u w:val="single"/>
        </w:rPr>
        <w:t>Cláusula Sext</w:t>
      </w:r>
      <w:r w:rsidR="0041528D">
        <w:rPr>
          <w:b/>
          <w:i/>
          <w:sz w:val="18"/>
          <w:szCs w:val="18"/>
          <w:u w:val="single"/>
        </w:rPr>
        <w:t>a</w:t>
      </w:r>
      <w:r w:rsidRPr="009A557E">
        <w:rPr>
          <w:b/>
          <w:i/>
          <w:sz w:val="18"/>
          <w:szCs w:val="18"/>
          <w:u w:val="single"/>
        </w:rPr>
        <w:t xml:space="preserve"> – DA </w:t>
      </w:r>
      <w:r w:rsidR="00A86C21">
        <w:rPr>
          <w:b/>
          <w:i/>
          <w:sz w:val="18"/>
          <w:szCs w:val="18"/>
          <w:u w:val="single"/>
        </w:rPr>
        <w:t>ENTREGA DA OBRA</w:t>
      </w:r>
    </w:p>
    <w:p w:rsidR="00E702D2" w:rsidRPr="009A557E" w:rsidRDefault="00A86C21" w:rsidP="00A86C21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  <w:lang w:val="es-ES_tradnl"/>
        </w:rPr>
      </w:pPr>
      <w:r>
        <w:rPr>
          <w:rFonts w:ascii="Tahoma" w:hAnsi="Tahoma" w:cs="Tahoma"/>
          <w:sz w:val="18"/>
          <w:szCs w:val="18"/>
        </w:rPr>
        <w:t>A obra aqui especificada será entregue pr</w:t>
      </w:r>
      <w:r w:rsidR="00A44025">
        <w:rPr>
          <w:rFonts w:ascii="Tahoma" w:hAnsi="Tahoma" w:cs="Tahoma"/>
          <w:sz w:val="18"/>
          <w:szCs w:val="18"/>
        </w:rPr>
        <w:t>onta, no prazo máximo de 30 (trinta)</w:t>
      </w:r>
      <w:r>
        <w:rPr>
          <w:rFonts w:ascii="Tahoma" w:hAnsi="Tahoma" w:cs="Tahoma"/>
          <w:sz w:val="18"/>
          <w:szCs w:val="18"/>
        </w:rPr>
        <w:t xml:space="preserve"> dias, </w:t>
      </w:r>
      <w:proofErr w:type="gramStart"/>
      <w:r>
        <w:rPr>
          <w:rFonts w:ascii="Tahoma" w:hAnsi="Tahoma" w:cs="Tahoma"/>
          <w:sz w:val="18"/>
          <w:szCs w:val="18"/>
        </w:rPr>
        <w:t>sob pena</w:t>
      </w:r>
      <w:proofErr w:type="gramEnd"/>
      <w:r>
        <w:rPr>
          <w:rFonts w:ascii="Tahoma" w:hAnsi="Tahoma" w:cs="Tahoma"/>
          <w:sz w:val="18"/>
          <w:szCs w:val="18"/>
        </w:rPr>
        <w:t xml:space="preserve"> de aplicação das penalidades descritas neste contrato. 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0F180D" w:rsidP="00E702D2">
      <w:pPr>
        <w:pStyle w:val="Corpodetexto"/>
        <w:ind w:left="40" w:firstLine="20"/>
        <w:rPr>
          <w:b/>
          <w:bCs/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Séti</w:t>
      </w:r>
      <w:r w:rsidR="0041528D">
        <w:rPr>
          <w:b/>
          <w:i/>
          <w:sz w:val="18"/>
          <w:szCs w:val="18"/>
          <w:u w:val="single"/>
        </w:rPr>
        <w:t>ma</w:t>
      </w:r>
      <w:r w:rsidR="00E702D2" w:rsidRPr="009A557E">
        <w:rPr>
          <w:b/>
          <w:i/>
          <w:sz w:val="18"/>
          <w:szCs w:val="18"/>
          <w:u w:val="single"/>
        </w:rPr>
        <w:t xml:space="preserve"> – DAS PENALIDADES</w:t>
      </w:r>
    </w:p>
    <w:p w:rsidR="00E702D2" w:rsidRDefault="00E702D2" w:rsidP="00A86C21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Pela a inexecução parcial de qualquer dos serviços descritos nas cláusulas anteriores, fica estabelecido que o pagamento seja suspenso ou retido até que se execute o serviço em sua integralidade, sendo que no período de suspensão ou retenção o valor da parcela não sofrerá atualização de qualquer natureza.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rFonts w:ascii="Tahoma" w:hAnsi="Tahoma" w:cs="Tahoma"/>
          <w:sz w:val="18"/>
          <w:szCs w:val="18"/>
        </w:rPr>
      </w:pPr>
    </w:p>
    <w:p w:rsidR="00E702D2" w:rsidRPr="009A557E" w:rsidRDefault="00E702D2" w:rsidP="00E702D2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A Contratada sofrerá </w:t>
      </w:r>
      <w:r w:rsidRPr="009A557E">
        <w:rPr>
          <w:rFonts w:ascii="Tahoma" w:hAnsi="Tahoma" w:cs="Tahoma"/>
          <w:b/>
          <w:sz w:val="18"/>
          <w:szCs w:val="18"/>
        </w:rPr>
        <w:t>multa</w:t>
      </w:r>
      <w:r w:rsidRPr="009A557E">
        <w:rPr>
          <w:rFonts w:ascii="Tahoma" w:hAnsi="Tahoma" w:cs="Tahoma"/>
          <w:b/>
          <w:i/>
          <w:sz w:val="18"/>
          <w:szCs w:val="18"/>
        </w:rPr>
        <w:t xml:space="preserve"> </w:t>
      </w:r>
      <w:r w:rsidRPr="009A557E">
        <w:rPr>
          <w:rFonts w:ascii="Tahoma" w:hAnsi="Tahoma" w:cs="Tahoma"/>
          <w:sz w:val="18"/>
          <w:szCs w:val="18"/>
        </w:rPr>
        <w:t>sobre o valor total do contrato nos seguintes casos:</w:t>
      </w:r>
    </w:p>
    <w:p w:rsidR="00E702D2" w:rsidRPr="009A557E" w:rsidRDefault="00E702D2" w:rsidP="00E702D2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a) de 1% (um por cento) pelo descumprimento de cláusula contratual ou norma da legislação pertinente;</w:t>
      </w:r>
    </w:p>
    <w:p w:rsidR="00E702D2" w:rsidRPr="009A557E" w:rsidRDefault="00E702D2" w:rsidP="00E702D2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b) de 2% (dos por cento) no caso de reincidência.</w:t>
      </w:r>
    </w:p>
    <w:p w:rsidR="00E702D2" w:rsidRPr="009A557E" w:rsidRDefault="00E702D2" w:rsidP="00A86C21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A multa </w:t>
      </w:r>
      <w:r>
        <w:rPr>
          <w:rFonts w:ascii="Tahoma" w:hAnsi="Tahoma" w:cs="Tahoma"/>
          <w:sz w:val="18"/>
          <w:szCs w:val="18"/>
        </w:rPr>
        <w:t>não poderá</w:t>
      </w:r>
      <w:r w:rsidRPr="009A557E">
        <w:rPr>
          <w:rFonts w:ascii="Tahoma" w:hAnsi="Tahoma" w:cs="Tahoma"/>
          <w:sz w:val="18"/>
          <w:szCs w:val="18"/>
        </w:rPr>
        <w:t xml:space="preserve"> ultrapassar a 30% (trinta por cento) do valor do contrato, se </w:t>
      </w:r>
      <w:proofErr w:type="gramStart"/>
      <w:r w:rsidRPr="009A557E">
        <w:rPr>
          <w:rFonts w:ascii="Tahoma" w:hAnsi="Tahoma" w:cs="Tahoma"/>
          <w:sz w:val="18"/>
          <w:szCs w:val="18"/>
        </w:rPr>
        <w:t>atingido</w:t>
      </w:r>
      <w:proofErr w:type="gramEnd"/>
      <w:r w:rsidRPr="009A557E">
        <w:rPr>
          <w:rFonts w:ascii="Tahoma" w:hAnsi="Tahoma" w:cs="Tahoma"/>
          <w:sz w:val="18"/>
          <w:szCs w:val="18"/>
        </w:rPr>
        <w:t xml:space="preserve"> este percentual, acarretará a rescisão do mesmo, sem prejuízo da cobrança de perdas e danos que venham a ser causados ao interesse público.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862DC0" w:rsidP="00E702D2">
      <w:pPr>
        <w:pStyle w:val="Corpodetexto"/>
        <w:ind w:left="40" w:firstLine="20"/>
        <w:rPr>
          <w:b/>
          <w:bCs/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Oitav</w:t>
      </w:r>
      <w:r w:rsidR="00E702D2" w:rsidRPr="009A557E">
        <w:rPr>
          <w:b/>
          <w:i/>
          <w:sz w:val="18"/>
          <w:szCs w:val="18"/>
          <w:u w:val="single"/>
        </w:rPr>
        <w:t xml:space="preserve">a </w:t>
      </w:r>
    </w:p>
    <w:p w:rsidR="00E702D2" w:rsidRPr="009A557E" w:rsidRDefault="00E702D2" w:rsidP="00E702D2">
      <w:pPr>
        <w:pStyle w:val="Corpodetexto"/>
        <w:ind w:left="40" w:firstLine="20"/>
        <w:rPr>
          <w:spacing w:val="40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Pela inexecução de qualquer dos serviços </w:t>
      </w:r>
      <w:proofErr w:type="spellStart"/>
      <w:r w:rsidRPr="009A557E">
        <w:rPr>
          <w:rFonts w:ascii="Tahoma" w:hAnsi="Tahoma" w:cs="Tahoma"/>
          <w:sz w:val="18"/>
          <w:szCs w:val="18"/>
        </w:rPr>
        <w:t>sujeitar-se-à</w:t>
      </w:r>
      <w:proofErr w:type="spellEnd"/>
      <w:r w:rsidRPr="009A557E">
        <w:rPr>
          <w:rFonts w:ascii="Tahoma" w:hAnsi="Tahoma" w:cs="Tahoma"/>
          <w:sz w:val="18"/>
          <w:szCs w:val="18"/>
        </w:rPr>
        <w:t xml:space="preserve"> ainda CONTRATADA à multa diária na ordem de 0,5% (meio por cento) sobre o valor do contrato</w:t>
      </w:r>
      <w:r w:rsidRPr="009A557E">
        <w:rPr>
          <w:spacing w:val="40"/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E702D2" w:rsidP="00E702D2">
      <w:pPr>
        <w:pStyle w:val="Corpodetexto"/>
        <w:rPr>
          <w:b/>
          <w:bCs/>
          <w:spacing w:val="40"/>
          <w:sz w:val="18"/>
          <w:szCs w:val="18"/>
        </w:rPr>
      </w:pPr>
      <w:r w:rsidRPr="009A557E">
        <w:rPr>
          <w:b/>
          <w:i/>
          <w:sz w:val="18"/>
          <w:szCs w:val="18"/>
          <w:u w:val="single"/>
        </w:rPr>
        <w:t xml:space="preserve">Cláusula </w:t>
      </w:r>
      <w:r w:rsidR="00862DC0">
        <w:rPr>
          <w:b/>
          <w:i/>
          <w:sz w:val="18"/>
          <w:szCs w:val="18"/>
          <w:u w:val="single"/>
        </w:rPr>
        <w:t>Nona</w:t>
      </w:r>
    </w:p>
    <w:p w:rsidR="00E702D2" w:rsidRPr="009A557E" w:rsidRDefault="00E702D2" w:rsidP="00841699">
      <w:pPr>
        <w:pStyle w:val="Corpodetexto"/>
        <w:jc w:val="both"/>
        <w:rPr>
          <w:spacing w:val="40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As eventuais multas aplicadas não terão caráter compensatório, mas simplesmente moratório e, portanto, não eximem a CONTRATADA da reparação de possíveis danos, perdas e prejuízos que seus atos ou omissões venham a acarretar, nem impedem a declaração de rescisão do pacto em apreço</w:t>
      </w:r>
      <w:r w:rsidRPr="009A557E">
        <w:rPr>
          <w:spacing w:val="40"/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E702D2" w:rsidP="00E702D2">
      <w:pPr>
        <w:pStyle w:val="Corpodetexto"/>
        <w:ind w:left="40" w:firstLine="20"/>
        <w:rPr>
          <w:b/>
          <w:bCs/>
          <w:spacing w:val="40"/>
          <w:sz w:val="18"/>
          <w:szCs w:val="18"/>
        </w:rPr>
      </w:pPr>
      <w:r w:rsidRPr="009A557E">
        <w:rPr>
          <w:b/>
          <w:i/>
          <w:sz w:val="18"/>
          <w:szCs w:val="18"/>
          <w:u w:val="single"/>
        </w:rPr>
        <w:t>Cláusula Décima</w:t>
      </w:r>
    </w:p>
    <w:p w:rsidR="00E702D2" w:rsidRPr="009A557E" w:rsidRDefault="00E702D2" w:rsidP="00841699">
      <w:pPr>
        <w:pStyle w:val="Corpodetexto"/>
        <w:ind w:left="40" w:firstLine="20"/>
        <w:jc w:val="both"/>
        <w:rPr>
          <w:spacing w:val="40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A inexecução total do contrato importará à CONTRATADA </w:t>
      </w:r>
      <w:r w:rsidRPr="009A557E">
        <w:rPr>
          <w:rFonts w:ascii="Tahoma" w:hAnsi="Tahoma" w:cs="Tahoma"/>
          <w:b/>
          <w:sz w:val="18"/>
          <w:szCs w:val="18"/>
        </w:rPr>
        <w:t xml:space="preserve">Declaração de inidoneidade </w:t>
      </w:r>
      <w:r w:rsidRPr="009A557E">
        <w:rPr>
          <w:rFonts w:ascii="Tahoma" w:hAnsi="Tahoma" w:cs="Tahoma"/>
          <w:sz w:val="18"/>
          <w:szCs w:val="18"/>
        </w:rPr>
        <w:t>com a suspensão do direito de licitar e contratar com qualquer ente da Administração Direta ou Indireta, devendo esta ser publicada no Diário Oficial do Estado, assegurado sempre o direito de defesa</w:t>
      </w:r>
      <w:r w:rsidRPr="009A557E">
        <w:rPr>
          <w:spacing w:val="40"/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862DC0" w:rsidP="00E702D2">
      <w:pPr>
        <w:pStyle w:val="Corpodetexto"/>
        <w:ind w:left="40" w:firstLine="20"/>
        <w:rPr>
          <w:b/>
          <w:bCs/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Décima Prim</w:t>
      </w:r>
      <w:r w:rsidR="00E702D2" w:rsidRPr="009A557E">
        <w:rPr>
          <w:b/>
          <w:i/>
          <w:sz w:val="18"/>
          <w:szCs w:val="18"/>
          <w:u w:val="single"/>
        </w:rPr>
        <w:t>eira – DA RESCISÃO</w:t>
      </w:r>
    </w:p>
    <w:p w:rsidR="00E702D2" w:rsidRPr="009A557E" w:rsidRDefault="00E702D2" w:rsidP="00841699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Este contrato será rescindido na hipótese de descumprimento das cláusulas nele estabelecidas, constituindo, igualmente, motivos para a sua unilateral rescisão quaisquer das circunstâncias arroladas nos </w:t>
      </w:r>
      <w:proofErr w:type="spellStart"/>
      <w:proofErr w:type="gramStart"/>
      <w:r w:rsidRPr="009A557E">
        <w:rPr>
          <w:rFonts w:ascii="Tahoma" w:hAnsi="Tahoma" w:cs="Tahoma"/>
          <w:sz w:val="18"/>
          <w:szCs w:val="18"/>
        </w:rPr>
        <w:t>arts</w:t>
      </w:r>
      <w:proofErr w:type="spellEnd"/>
      <w:r w:rsidRPr="009A557E">
        <w:rPr>
          <w:rFonts w:ascii="Tahoma" w:hAnsi="Tahoma" w:cs="Tahoma"/>
          <w:sz w:val="18"/>
          <w:szCs w:val="18"/>
        </w:rPr>
        <w:t>.</w:t>
      </w:r>
      <w:proofErr w:type="gramEnd"/>
      <w:r w:rsidRPr="009A557E">
        <w:rPr>
          <w:rFonts w:ascii="Tahoma" w:hAnsi="Tahoma" w:cs="Tahoma"/>
          <w:sz w:val="18"/>
          <w:szCs w:val="18"/>
        </w:rPr>
        <w:t>78 e 79 da Lei nº8666/93, quando pertinentes.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862DC0" w:rsidP="00E702D2">
      <w:pPr>
        <w:pStyle w:val="Corpodetexto"/>
        <w:ind w:left="40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Décima Segund</w:t>
      </w:r>
      <w:r w:rsidR="00E702D2" w:rsidRPr="009A557E">
        <w:rPr>
          <w:b/>
          <w:i/>
          <w:sz w:val="18"/>
          <w:szCs w:val="18"/>
          <w:u w:val="single"/>
        </w:rPr>
        <w:t>a</w:t>
      </w:r>
    </w:p>
    <w:p w:rsidR="00E702D2" w:rsidRPr="009A557E" w:rsidRDefault="00E702D2" w:rsidP="00841699">
      <w:pPr>
        <w:pStyle w:val="Corpodetexto"/>
        <w:ind w:left="4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Os valores das penalidades e das multas serão descontados de quaisquer importâncias devidas pela Câmara à Contratada, ou mediante pagamento, no prazo de 10 (dez) dias úteis da notificação.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41528D" w:rsidRPr="009A557E" w:rsidRDefault="0041528D" w:rsidP="0041528D">
      <w:pPr>
        <w:pStyle w:val="Corpodetexto"/>
        <w:ind w:left="40" w:firstLine="20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</w:t>
      </w:r>
      <w:r w:rsidR="00862DC0">
        <w:rPr>
          <w:b/>
          <w:i/>
          <w:sz w:val="18"/>
          <w:szCs w:val="18"/>
          <w:u w:val="single"/>
        </w:rPr>
        <w:t>la Décima Terceira</w:t>
      </w:r>
      <w:r w:rsidRPr="009A557E">
        <w:rPr>
          <w:b/>
          <w:i/>
          <w:sz w:val="18"/>
          <w:szCs w:val="18"/>
          <w:u w:val="single"/>
        </w:rPr>
        <w:t xml:space="preserve"> – DO PREÇO</w:t>
      </w:r>
    </w:p>
    <w:p w:rsidR="0041528D" w:rsidRPr="009A557E" w:rsidRDefault="0041528D" w:rsidP="0041528D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O preço para a prestação do serviço é de R$ _____________________, conforme</w:t>
      </w:r>
      <w:proofErr w:type="gramStart"/>
      <w:r w:rsidRPr="009A557E">
        <w:rPr>
          <w:rFonts w:ascii="Tahoma" w:hAnsi="Tahoma" w:cs="Tahoma"/>
          <w:sz w:val="18"/>
          <w:szCs w:val="18"/>
        </w:rPr>
        <w:t xml:space="preserve">  </w:t>
      </w:r>
      <w:proofErr w:type="gramEnd"/>
      <w:r w:rsidRPr="009A557E">
        <w:rPr>
          <w:rFonts w:ascii="Tahoma" w:hAnsi="Tahoma" w:cs="Tahoma"/>
          <w:sz w:val="18"/>
          <w:szCs w:val="18"/>
        </w:rPr>
        <w:t xml:space="preserve">apresentado na proposta da CONTRATADA e vencedor da Licitação </w:t>
      </w:r>
      <w:r>
        <w:rPr>
          <w:rFonts w:ascii="Tahoma" w:hAnsi="Tahoma" w:cs="Tahoma"/>
          <w:sz w:val="18"/>
          <w:szCs w:val="18"/>
        </w:rPr>
        <w:t>Convite 013</w:t>
      </w:r>
      <w:r w:rsidRPr="009A557E">
        <w:rPr>
          <w:rFonts w:ascii="Tahoma" w:hAnsi="Tahoma" w:cs="Tahoma"/>
          <w:sz w:val="18"/>
          <w:szCs w:val="18"/>
        </w:rPr>
        <w:t xml:space="preserve">/2012, devidamente homologado pela comissão de julgamento das licitações e o Sr. Presidente. </w:t>
      </w:r>
    </w:p>
    <w:p w:rsidR="0041528D" w:rsidRPr="009A557E" w:rsidRDefault="0041528D" w:rsidP="0041528D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41528D" w:rsidRPr="009A557E" w:rsidRDefault="00862DC0" w:rsidP="0041528D">
      <w:pPr>
        <w:pStyle w:val="Corpodetexto"/>
        <w:ind w:left="40" w:firstLine="20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Déci</w:t>
      </w:r>
      <w:r w:rsidR="0041528D">
        <w:rPr>
          <w:b/>
          <w:i/>
          <w:sz w:val="18"/>
          <w:szCs w:val="18"/>
          <w:u w:val="single"/>
        </w:rPr>
        <w:t>m</w:t>
      </w:r>
      <w:r w:rsidR="0041528D" w:rsidRPr="009A557E">
        <w:rPr>
          <w:b/>
          <w:i/>
          <w:sz w:val="18"/>
          <w:szCs w:val="18"/>
          <w:u w:val="single"/>
        </w:rPr>
        <w:t>a</w:t>
      </w:r>
      <w:r>
        <w:rPr>
          <w:b/>
          <w:i/>
          <w:sz w:val="18"/>
          <w:szCs w:val="18"/>
          <w:u w:val="single"/>
        </w:rPr>
        <w:t xml:space="preserve"> Quarta</w:t>
      </w:r>
    </w:p>
    <w:p w:rsidR="0041528D" w:rsidRPr="009A557E" w:rsidRDefault="0041528D" w:rsidP="0041528D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Ao preço constante da Cláusula anterior não será admitido acréscimo de despesa com obrigações sociais, fiscais, comerciais e trabalhistas e outras pertinentes ao objeto licitado, independente da ocorrência ou não de fato superveniente.</w:t>
      </w:r>
    </w:p>
    <w:p w:rsidR="0041528D" w:rsidRPr="009A557E" w:rsidRDefault="0041528D" w:rsidP="0041528D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41528D" w:rsidRPr="009A557E" w:rsidRDefault="00862DC0" w:rsidP="0041528D">
      <w:pPr>
        <w:pStyle w:val="Corpodetexto"/>
        <w:ind w:left="40" w:firstLine="20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Décima Quint</w:t>
      </w:r>
      <w:r w:rsidR="0041528D">
        <w:rPr>
          <w:b/>
          <w:i/>
          <w:sz w:val="18"/>
          <w:szCs w:val="18"/>
          <w:u w:val="single"/>
        </w:rPr>
        <w:t>a</w:t>
      </w:r>
      <w:r w:rsidR="0041528D" w:rsidRPr="009A557E">
        <w:rPr>
          <w:b/>
          <w:i/>
          <w:sz w:val="18"/>
          <w:szCs w:val="18"/>
          <w:u w:val="single"/>
        </w:rPr>
        <w:t xml:space="preserve"> – DO PAGAMENTO E DA DOTAÇÃO ORÇAMENTÁRIA</w:t>
      </w:r>
    </w:p>
    <w:p w:rsidR="006464E0" w:rsidRPr="006464E0" w:rsidRDefault="006464E0" w:rsidP="006464E0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6464E0">
        <w:rPr>
          <w:rFonts w:ascii="Tahoma" w:hAnsi="Tahoma" w:cs="Tahoma"/>
          <w:sz w:val="18"/>
          <w:szCs w:val="18"/>
        </w:rPr>
        <w:t>O pagamento será efetuado em duas parcelas, sendo 50% (cinquenta por cento) na assinatura do contrato e 50% (cinquenta por cento) quando da entrega e término da obra, com vistoria e autorização</w:t>
      </w:r>
      <w:r>
        <w:rPr>
          <w:rFonts w:ascii="Tahoma" w:hAnsi="Tahoma" w:cs="Tahoma"/>
          <w:sz w:val="18"/>
          <w:szCs w:val="18"/>
        </w:rPr>
        <w:t xml:space="preserve"> por escrito</w:t>
      </w:r>
      <w:r w:rsidRPr="006464E0">
        <w:rPr>
          <w:rFonts w:ascii="Tahoma" w:hAnsi="Tahoma" w:cs="Tahoma"/>
          <w:sz w:val="18"/>
          <w:szCs w:val="18"/>
        </w:rPr>
        <w:t xml:space="preserve"> do setor de compras e, esta despesa sairá pela rubrica 44905100000000 – Obras e Instalações.</w:t>
      </w:r>
    </w:p>
    <w:p w:rsidR="0041528D" w:rsidRDefault="0041528D" w:rsidP="00E702D2">
      <w:pPr>
        <w:pStyle w:val="Corpodetexto"/>
        <w:rPr>
          <w:b/>
          <w:i/>
          <w:sz w:val="18"/>
          <w:szCs w:val="18"/>
          <w:u w:val="single"/>
        </w:rPr>
      </w:pPr>
    </w:p>
    <w:p w:rsidR="00E702D2" w:rsidRPr="009A557E" w:rsidRDefault="00E702D2" w:rsidP="00E702D2">
      <w:pPr>
        <w:pStyle w:val="Corpodetexto"/>
        <w:rPr>
          <w:spacing w:val="40"/>
          <w:sz w:val="18"/>
          <w:szCs w:val="18"/>
        </w:rPr>
      </w:pPr>
      <w:r w:rsidRPr="009A557E">
        <w:rPr>
          <w:b/>
          <w:i/>
          <w:sz w:val="18"/>
          <w:szCs w:val="18"/>
          <w:u w:val="single"/>
        </w:rPr>
        <w:t xml:space="preserve">Cláusula Décima </w:t>
      </w:r>
      <w:r w:rsidR="00862DC0">
        <w:rPr>
          <w:b/>
          <w:i/>
          <w:sz w:val="18"/>
          <w:szCs w:val="18"/>
          <w:u w:val="single"/>
        </w:rPr>
        <w:t>Sex</w:t>
      </w:r>
      <w:r w:rsidR="00841699">
        <w:rPr>
          <w:b/>
          <w:i/>
          <w:sz w:val="18"/>
          <w:szCs w:val="18"/>
          <w:u w:val="single"/>
        </w:rPr>
        <w:t>ta</w:t>
      </w:r>
      <w:r w:rsidRPr="009A557E">
        <w:rPr>
          <w:b/>
          <w:i/>
          <w:sz w:val="18"/>
          <w:szCs w:val="18"/>
          <w:u w:val="single"/>
        </w:rPr>
        <w:t xml:space="preserve"> – DAS DISPOSIÇÕES GERAIS</w:t>
      </w:r>
    </w:p>
    <w:p w:rsidR="00E702D2" w:rsidRPr="009A557E" w:rsidRDefault="00E702D2" w:rsidP="00E702D2">
      <w:pPr>
        <w:pStyle w:val="Corpodetexto"/>
        <w:ind w:left="40" w:firstLine="20"/>
        <w:rPr>
          <w:spacing w:val="4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 CONTRATADA se obriga a manter</w:t>
      </w:r>
      <w:r w:rsidRPr="009A557E">
        <w:rPr>
          <w:rFonts w:ascii="Tahoma" w:hAnsi="Tahoma" w:cs="Tahoma"/>
          <w:sz w:val="18"/>
          <w:szCs w:val="18"/>
        </w:rPr>
        <w:t xml:space="preserve"> durante a execução do contrato, </w:t>
      </w:r>
      <w:r>
        <w:rPr>
          <w:rFonts w:ascii="Tahoma" w:hAnsi="Tahoma" w:cs="Tahoma"/>
          <w:sz w:val="18"/>
          <w:szCs w:val="18"/>
        </w:rPr>
        <w:t xml:space="preserve">todas as obrigações ora assumidas e </w:t>
      </w:r>
      <w:r w:rsidRPr="009A557E">
        <w:rPr>
          <w:rFonts w:ascii="Tahoma" w:hAnsi="Tahoma" w:cs="Tahoma"/>
          <w:sz w:val="18"/>
          <w:szCs w:val="18"/>
        </w:rPr>
        <w:t>todas as condições de habilitação comprovadas na licitação que lhe corresponde</w:t>
      </w:r>
      <w:r w:rsidRPr="009A557E">
        <w:rPr>
          <w:spacing w:val="40"/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862DC0" w:rsidP="00E702D2">
      <w:pPr>
        <w:pStyle w:val="Corpodetexto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Décima Sétim</w:t>
      </w:r>
      <w:r w:rsidR="00841699">
        <w:rPr>
          <w:b/>
          <w:i/>
          <w:sz w:val="18"/>
          <w:szCs w:val="18"/>
          <w:u w:val="single"/>
        </w:rPr>
        <w:t>a</w:t>
      </w:r>
      <w:r w:rsidR="00E702D2" w:rsidRPr="009A557E">
        <w:rPr>
          <w:b/>
          <w:i/>
          <w:sz w:val="18"/>
          <w:szCs w:val="18"/>
          <w:u w:val="single"/>
        </w:rPr>
        <w:t xml:space="preserve"> – DO FORO</w:t>
      </w:r>
    </w:p>
    <w:p w:rsidR="00E702D2" w:rsidRPr="009A557E" w:rsidRDefault="00E702D2" w:rsidP="006464E0">
      <w:pPr>
        <w:pStyle w:val="Corpodetexto"/>
        <w:ind w:left="40" w:firstLine="20"/>
        <w:jc w:val="both"/>
        <w:rPr>
          <w:spacing w:val="40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O presente instrumento foi lavrado em decorrência da licitação por Carta </w:t>
      </w:r>
      <w:r w:rsidR="00095BD7">
        <w:rPr>
          <w:rFonts w:ascii="Tahoma" w:hAnsi="Tahoma" w:cs="Tahoma"/>
          <w:sz w:val="18"/>
          <w:szCs w:val="18"/>
        </w:rPr>
        <w:t>Convite nº 013</w:t>
      </w:r>
      <w:r w:rsidRPr="009A557E">
        <w:rPr>
          <w:rFonts w:ascii="Tahoma" w:hAnsi="Tahoma" w:cs="Tahoma"/>
          <w:sz w:val="18"/>
          <w:szCs w:val="18"/>
        </w:rPr>
        <w:t>/2012, regendo-se pelas normas da Lei nº 8666/93, e alterações, as quais também se sujeitam as partes que o celebram,elegendo-se o Foro de Viamão para as questões dele resultantes, ou de sua execução, com expressa renúncia de qualquer outro</w:t>
      </w:r>
      <w:r w:rsidRPr="009A557E">
        <w:rPr>
          <w:spacing w:val="40"/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6464E0" w:rsidRDefault="00E702D2" w:rsidP="006464E0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9A557E">
        <w:rPr>
          <w:spacing w:val="40"/>
          <w:sz w:val="18"/>
          <w:szCs w:val="18"/>
        </w:rPr>
        <w:tab/>
      </w:r>
      <w:r w:rsidRPr="009A557E">
        <w:rPr>
          <w:spacing w:val="40"/>
          <w:sz w:val="18"/>
          <w:szCs w:val="18"/>
        </w:rPr>
        <w:tab/>
      </w:r>
      <w:r w:rsidRPr="009A557E">
        <w:rPr>
          <w:rFonts w:ascii="Tahoma" w:hAnsi="Tahoma" w:cs="Tahoma"/>
          <w:sz w:val="18"/>
          <w:szCs w:val="18"/>
        </w:rPr>
        <w:t>E por assim estarem justas e acordadas firmam as partes o presente contrato, em três (03) vias de igual teor e forma, com duas (02) testemunhas abaixo qualificadas, para que produza</w:t>
      </w:r>
      <w:r w:rsidR="006464E0">
        <w:rPr>
          <w:rFonts w:ascii="Tahoma" w:hAnsi="Tahoma" w:cs="Tahoma"/>
          <w:sz w:val="18"/>
          <w:szCs w:val="18"/>
        </w:rPr>
        <w:t xml:space="preserve"> jurídicos e legais efeitos.</w:t>
      </w:r>
    </w:p>
    <w:p w:rsidR="00E702D2" w:rsidRPr="009A557E" w:rsidRDefault="00E702D2" w:rsidP="006464E0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Viamão, ___ de _________ de </w:t>
      </w:r>
      <w:proofErr w:type="gramStart"/>
      <w:r w:rsidRPr="009A557E">
        <w:rPr>
          <w:rFonts w:ascii="Tahoma" w:hAnsi="Tahoma" w:cs="Tahoma"/>
          <w:sz w:val="18"/>
          <w:szCs w:val="18"/>
        </w:rPr>
        <w:t>2012</w:t>
      </w:r>
      <w:proofErr w:type="gramEnd"/>
    </w:p>
    <w:p w:rsidR="00E702D2" w:rsidRPr="009A557E" w:rsidRDefault="00E702D2" w:rsidP="00E702D2">
      <w:pPr>
        <w:jc w:val="both"/>
        <w:rPr>
          <w:rFonts w:ascii="Tahoma" w:hAnsi="Tahoma" w:cs="Tahoma"/>
          <w:sz w:val="18"/>
          <w:szCs w:val="18"/>
        </w:rPr>
      </w:pPr>
    </w:p>
    <w:p w:rsidR="00E702D2" w:rsidRPr="009A557E" w:rsidRDefault="00E702D2" w:rsidP="00E702D2">
      <w:pPr>
        <w:jc w:val="both"/>
        <w:rPr>
          <w:sz w:val="18"/>
          <w:szCs w:val="18"/>
        </w:rPr>
      </w:pPr>
      <w:r w:rsidRPr="009A557E">
        <w:rPr>
          <w:sz w:val="18"/>
          <w:szCs w:val="18"/>
        </w:rPr>
        <w:t xml:space="preserve"> __________________________________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 w:rsidRPr="009A557E">
        <w:rPr>
          <w:sz w:val="18"/>
          <w:szCs w:val="18"/>
        </w:rPr>
        <w:t xml:space="preserve">   </w:t>
      </w:r>
      <w:proofErr w:type="gramEnd"/>
      <w:r w:rsidRPr="009A557E">
        <w:rPr>
          <w:sz w:val="18"/>
          <w:szCs w:val="18"/>
        </w:rPr>
        <w:t>_______________________________</w:t>
      </w:r>
    </w:p>
    <w:p w:rsidR="00E702D2" w:rsidRPr="009A557E" w:rsidRDefault="00E702D2" w:rsidP="00E702D2">
      <w:pPr>
        <w:jc w:val="both"/>
        <w:rPr>
          <w:sz w:val="18"/>
          <w:szCs w:val="18"/>
        </w:rPr>
      </w:pPr>
      <w:r w:rsidRPr="009A557E">
        <w:rPr>
          <w:sz w:val="18"/>
          <w:szCs w:val="18"/>
        </w:rPr>
        <w:t xml:space="preserve">        Câmara Municipal de Viamão</w:t>
      </w:r>
      <w:r w:rsidRPr="009A557E">
        <w:rPr>
          <w:sz w:val="18"/>
          <w:szCs w:val="18"/>
        </w:rPr>
        <w:tab/>
      </w:r>
      <w:r w:rsidRPr="009A557E">
        <w:rPr>
          <w:sz w:val="18"/>
          <w:szCs w:val="18"/>
        </w:rPr>
        <w:tab/>
      </w:r>
      <w:r w:rsidRPr="009A557E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Empresa Vencedora</w:t>
      </w:r>
      <w:r w:rsidRPr="009A557E">
        <w:rPr>
          <w:sz w:val="18"/>
          <w:szCs w:val="18"/>
        </w:rPr>
        <w:t xml:space="preserve"> </w:t>
      </w:r>
    </w:p>
    <w:p w:rsidR="00E702D2" w:rsidRDefault="00E702D2" w:rsidP="00E702D2">
      <w:pPr>
        <w:tabs>
          <w:tab w:val="left" w:pos="-54"/>
          <w:tab w:val="left" w:pos="665"/>
          <w:tab w:val="left" w:pos="1385"/>
          <w:tab w:val="left" w:pos="2105"/>
          <w:tab w:val="left" w:pos="2825"/>
          <w:tab w:val="left" w:pos="3545"/>
          <w:tab w:val="left" w:pos="4265"/>
          <w:tab w:val="left" w:pos="4985"/>
          <w:tab w:val="left" w:pos="5705"/>
          <w:tab w:val="left" w:pos="6425"/>
          <w:tab w:val="left" w:pos="7145"/>
          <w:tab w:val="left" w:pos="7865"/>
          <w:tab w:val="left" w:pos="8585"/>
          <w:tab w:val="left" w:pos="9305"/>
        </w:tabs>
        <w:ind w:left="283"/>
        <w:jc w:val="both"/>
        <w:rPr>
          <w:sz w:val="18"/>
          <w:szCs w:val="18"/>
        </w:rPr>
      </w:pPr>
    </w:p>
    <w:p w:rsidR="00E702D2" w:rsidRPr="009A557E" w:rsidRDefault="00E702D2" w:rsidP="00E702D2">
      <w:pPr>
        <w:tabs>
          <w:tab w:val="left" w:pos="-54"/>
          <w:tab w:val="left" w:pos="665"/>
          <w:tab w:val="left" w:pos="1385"/>
          <w:tab w:val="left" w:pos="2105"/>
          <w:tab w:val="left" w:pos="2825"/>
          <w:tab w:val="left" w:pos="3545"/>
          <w:tab w:val="left" w:pos="4265"/>
          <w:tab w:val="left" w:pos="4985"/>
          <w:tab w:val="left" w:pos="5705"/>
          <w:tab w:val="left" w:pos="6425"/>
          <w:tab w:val="left" w:pos="7145"/>
          <w:tab w:val="left" w:pos="7865"/>
          <w:tab w:val="left" w:pos="8585"/>
          <w:tab w:val="left" w:pos="9305"/>
        </w:tabs>
        <w:ind w:left="283"/>
        <w:jc w:val="both"/>
        <w:rPr>
          <w:sz w:val="18"/>
          <w:szCs w:val="18"/>
        </w:rPr>
      </w:pPr>
    </w:p>
    <w:p w:rsidR="00E702D2" w:rsidRPr="009A557E" w:rsidRDefault="00E702D2" w:rsidP="00E702D2">
      <w:pPr>
        <w:jc w:val="both"/>
        <w:rPr>
          <w:sz w:val="18"/>
          <w:szCs w:val="18"/>
        </w:rPr>
      </w:pPr>
      <w:r w:rsidRPr="009A557E">
        <w:rPr>
          <w:sz w:val="18"/>
          <w:szCs w:val="18"/>
        </w:rPr>
        <w:t>Testemunhas:</w:t>
      </w:r>
    </w:p>
    <w:p w:rsidR="006428B0" w:rsidRDefault="006428B0">
      <w:pPr>
        <w:spacing w:line="360" w:lineRule="auto"/>
        <w:rPr>
          <w:rFonts w:ascii="Arial" w:eastAsia="Times New Roman" w:hAnsi="Arial" w:cs="Arial"/>
        </w:rPr>
      </w:pPr>
    </w:p>
    <w:p w:rsidR="005922BA" w:rsidRPr="006C33F3" w:rsidRDefault="005922BA">
      <w:pPr>
        <w:spacing w:line="360" w:lineRule="auto"/>
        <w:rPr>
          <w:rFonts w:ascii="Arial" w:eastAsia="Times New Roman" w:hAnsi="Arial" w:cs="Arial"/>
        </w:rPr>
      </w:pPr>
      <w:r w:rsidRPr="006C33F3">
        <w:rPr>
          <w:rFonts w:ascii="Arial" w:eastAsia="Times New Roman" w:hAnsi="Arial" w:cs="Arial"/>
        </w:rPr>
        <w:t xml:space="preserve">           </w:t>
      </w:r>
    </w:p>
    <w:p w:rsidR="00D24AD7" w:rsidRDefault="00D24AD7" w:rsidP="00D24AD7"/>
    <w:p w:rsidR="00D24AD7" w:rsidRDefault="00D24AD7" w:rsidP="00D24AD7">
      <w:pPr>
        <w:pStyle w:val="Ttulo1"/>
        <w:pBdr>
          <w:top w:val="thinThickLargeGap" w:sz="24" w:space="1" w:color="auto"/>
          <w:bottom w:val="thickThinLargeGap" w:sz="24" w:space="1" w:color="auto"/>
        </w:pBdr>
        <w:tabs>
          <w:tab w:val="left" w:pos="0"/>
        </w:tabs>
      </w:pPr>
      <w:r>
        <w:t xml:space="preserve">TERMO DE RECEBIMENTO – </w:t>
      </w:r>
      <w:r w:rsidR="006464E0">
        <w:rPr>
          <w:color w:val="993300"/>
        </w:rPr>
        <w:t>CONVITE Nº 013</w:t>
      </w:r>
      <w:r w:rsidRPr="005F3840">
        <w:rPr>
          <w:color w:val="993300"/>
        </w:rPr>
        <w:t>/201</w:t>
      </w:r>
      <w:r w:rsidR="00B72A81">
        <w:rPr>
          <w:color w:val="993300"/>
        </w:rPr>
        <w:t>2</w:t>
      </w:r>
    </w:p>
    <w:p w:rsidR="00D24AD7" w:rsidRDefault="00D24AD7" w:rsidP="00D24AD7">
      <w:pPr>
        <w:pStyle w:val="Cabealho"/>
        <w:tabs>
          <w:tab w:val="clear" w:pos="4419"/>
          <w:tab w:val="clear" w:pos="8838"/>
        </w:tabs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 xml:space="preserve">Recebi, nesta data, da Câmara Municipal de Viamão, o convite acima descrito, e estou ciente que o prazo máximo para a entrega dos envelopes é dia </w:t>
      </w:r>
      <w:r w:rsidR="006464E0">
        <w:rPr>
          <w:rFonts w:ascii="Arial" w:eastAsia="Times New Roman" w:hAnsi="Arial" w:cs="Arial"/>
          <w:b/>
        </w:rPr>
        <w:t>12/12</w:t>
      </w:r>
      <w:r w:rsidR="006E7A75">
        <w:rPr>
          <w:rFonts w:ascii="Arial" w:eastAsia="Times New Roman" w:hAnsi="Arial" w:cs="Arial"/>
          <w:b/>
        </w:rPr>
        <w:t xml:space="preserve">/2012 até </w:t>
      </w:r>
      <w:r w:rsidRPr="00E65B22">
        <w:rPr>
          <w:rFonts w:ascii="Arial" w:eastAsia="Times New Roman" w:hAnsi="Arial" w:cs="Arial"/>
          <w:b/>
        </w:rPr>
        <w:t xml:space="preserve">às </w:t>
      </w:r>
      <w:r w:rsidR="006E7A75">
        <w:rPr>
          <w:rFonts w:ascii="Arial" w:eastAsia="Times New Roman" w:hAnsi="Arial" w:cs="Arial"/>
          <w:b/>
        </w:rPr>
        <w:t>15</w:t>
      </w:r>
      <w:r w:rsidR="002316F8">
        <w:rPr>
          <w:rFonts w:ascii="Arial" w:eastAsia="Times New Roman" w:hAnsi="Arial" w:cs="Arial"/>
          <w:b/>
        </w:rPr>
        <w:t>h</w:t>
      </w:r>
      <w:r w:rsidRPr="005F3840">
        <w:rPr>
          <w:rFonts w:ascii="Arial" w:eastAsia="Times New Roman" w:hAnsi="Arial" w:cs="Arial"/>
          <w:sz w:val="22"/>
          <w:szCs w:val="22"/>
        </w:rPr>
        <w:t>, na sala 12 (setor de compras) da Câmara Municipal de Viamão, sito na Praça Julio de Castilhos s/nº, bairro centro – Cidade de Viamão/RS.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Recebido em _________/________/________.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  <w:t xml:space="preserve">                       Carimbo CNPJ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___________________________________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Assinatura representante da Empresa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Nome e documento:</w:t>
      </w: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/>
    <w:p w:rsidR="00D24AD7" w:rsidRDefault="00D24AD7" w:rsidP="00D24AD7">
      <w:pPr>
        <w:pStyle w:val="Ttulo1"/>
        <w:pBdr>
          <w:top w:val="thinThickLargeGap" w:sz="24" w:space="1" w:color="auto"/>
          <w:bottom w:val="thickThinLargeGap" w:sz="24" w:space="1" w:color="auto"/>
        </w:pBdr>
        <w:tabs>
          <w:tab w:val="left" w:pos="0"/>
        </w:tabs>
      </w:pPr>
      <w:r>
        <w:t xml:space="preserve">TERMO DE RECEBIMENTO – </w:t>
      </w:r>
      <w:r w:rsidR="006464E0">
        <w:rPr>
          <w:color w:val="993300"/>
        </w:rPr>
        <w:t>CONVITE Nº 013</w:t>
      </w:r>
      <w:r w:rsidRPr="005F3840">
        <w:rPr>
          <w:color w:val="993300"/>
        </w:rPr>
        <w:t>/201</w:t>
      </w:r>
      <w:r w:rsidR="00B72A81">
        <w:rPr>
          <w:color w:val="993300"/>
        </w:rPr>
        <w:t>2</w:t>
      </w:r>
    </w:p>
    <w:p w:rsidR="00D24AD7" w:rsidRDefault="00D24AD7" w:rsidP="00D24AD7">
      <w:pPr>
        <w:pStyle w:val="Cabealho"/>
        <w:tabs>
          <w:tab w:val="clear" w:pos="4419"/>
          <w:tab w:val="clear" w:pos="8838"/>
        </w:tabs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 xml:space="preserve">Recebi, nesta data, da Câmara Municipal de Viamão, o convite acima descrito, e estou ciente que o prazo máximo para a entrega dos envelopes é dia </w:t>
      </w:r>
      <w:r w:rsidR="006464E0">
        <w:rPr>
          <w:rFonts w:ascii="Arial" w:eastAsia="Times New Roman" w:hAnsi="Arial" w:cs="Arial"/>
          <w:b/>
        </w:rPr>
        <w:t>12/12</w:t>
      </w:r>
      <w:r w:rsidR="006E7A75">
        <w:rPr>
          <w:rFonts w:ascii="Arial" w:eastAsia="Times New Roman" w:hAnsi="Arial" w:cs="Arial"/>
          <w:b/>
        </w:rPr>
        <w:t xml:space="preserve">/2012 até </w:t>
      </w:r>
      <w:r w:rsidR="006E7A75" w:rsidRPr="00E65B22">
        <w:rPr>
          <w:rFonts w:ascii="Arial" w:eastAsia="Times New Roman" w:hAnsi="Arial" w:cs="Arial"/>
          <w:b/>
        </w:rPr>
        <w:t xml:space="preserve">às </w:t>
      </w:r>
      <w:r w:rsidR="006E7A75">
        <w:rPr>
          <w:rFonts w:ascii="Arial" w:eastAsia="Times New Roman" w:hAnsi="Arial" w:cs="Arial"/>
          <w:b/>
        </w:rPr>
        <w:t>15h</w:t>
      </w:r>
      <w:r w:rsidRPr="005F3840">
        <w:rPr>
          <w:rFonts w:ascii="Arial" w:eastAsia="Times New Roman" w:hAnsi="Arial" w:cs="Arial"/>
          <w:sz w:val="22"/>
          <w:szCs w:val="22"/>
        </w:rPr>
        <w:t>, na sala 12 (setor de compras) da Câmara Municipal de Viamão, sito na Praça Julio de Castilhos s/nº, bairro centro – Cidade de Viamão/RS.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Recebido em _________/________/________.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  <w:t xml:space="preserve">                       Carimbo CNPJ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___________________________________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Assinatura representante da Empresa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Nome e documento:</w:t>
      </w:r>
    </w:p>
    <w:sectPr w:rsidR="00D24AD7" w:rsidRPr="005F3840" w:rsidSect="002B72E7">
      <w:headerReference w:type="default" r:id="rId8"/>
      <w:footerReference w:type="default" r:id="rId9"/>
      <w:footnotePr>
        <w:pos w:val="beneathText"/>
      </w:footnotePr>
      <w:pgSz w:w="11905" w:h="16837"/>
      <w:pgMar w:top="3082" w:right="1134" w:bottom="993" w:left="1418" w:header="568" w:footer="5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F53" w:rsidRDefault="00F60F53">
      <w:r>
        <w:separator/>
      </w:r>
    </w:p>
  </w:endnote>
  <w:endnote w:type="continuationSeparator" w:id="0">
    <w:p w:rsidR="00F60F53" w:rsidRDefault="00F60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F3" w:rsidRPr="002B72E7" w:rsidRDefault="006C33F3" w:rsidP="006C33F3">
    <w:pPr>
      <w:pStyle w:val="Rodap"/>
      <w:jc w:val="center"/>
      <w:rPr>
        <w:rFonts w:ascii="Tahoma" w:hAnsi="Tahoma" w:cs="Tahoma"/>
        <w:color w:val="999999"/>
        <w:sz w:val="20"/>
        <w:szCs w:val="20"/>
      </w:rPr>
    </w:pPr>
    <w:r w:rsidRPr="002B72E7">
      <w:rPr>
        <w:rFonts w:ascii="Tahoma" w:hAnsi="Tahoma" w:cs="Tahoma"/>
        <w:color w:val="999999"/>
        <w:sz w:val="20"/>
        <w:szCs w:val="20"/>
      </w:rPr>
      <w:t>“DOE SANGUE, DOE ÓRGÃOS: SALVE VIDAS!”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F53" w:rsidRDefault="00F60F53">
      <w:r>
        <w:separator/>
      </w:r>
    </w:p>
  </w:footnote>
  <w:footnote w:type="continuationSeparator" w:id="0">
    <w:p w:rsidR="00F60F53" w:rsidRDefault="00F60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2BA" w:rsidRDefault="006E0996">
    <w:pPr>
      <w:pStyle w:val="Ttulo1"/>
      <w:tabs>
        <w:tab w:val="left" w:pos="0"/>
      </w:tabs>
      <w:rPr>
        <w:sz w:val="22"/>
      </w:rPr>
    </w:pPr>
    <w:r>
      <w:rPr>
        <w:b w:val="0"/>
        <w:bCs w:val="0"/>
        <w:noProof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2598420</wp:posOffset>
          </wp:positionH>
          <wp:positionV relativeFrom="paragraph">
            <wp:posOffset>146685</wp:posOffset>
          </wp:positionV>
          <wp:extent cx="739140" cy="739140"/>
          <wp:effectExtent l="19050" t="0" r="381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22BA" w:rsidRDefault="005922BA">
    <w:pPr>
      <w:pStyle w:val="Ttulo1"/>
      <w:tabs>
        <w:tab w:val="left" w:pos="0"/>
      </w:tabs>
      <w:rPr>
        <w:sz w:val="22"/>
      </w:rPr>
    </w:pPr>
  </w:p>
  <w:p w:rsidR="005922BA" w:rsidRDefault="005922BA">
    <w:pPr>
      <w:pStyle w:val="Ttulo1"/>
      <w:tabs>
        <w:tab w:val="left" w:pos="0"/>
      </w:tabs>
      <w:rPr>
        <w:sz w:val="22"/>
      </w:rPr>
    </w:pPr>
  </w:p>
  <w:p w:rsidR="005922BA" w:rsidRDefault="005922BA">
    <w:pPr>
      <w:rPr>
        <w:b/>
        <w:sz w:val="22"/>
      </w:rPr>
    </w:pPr>
  </w:p>
  <w:p w:rsidR="005922BA" w:rsidRDefault="005922BA">
    <w:pPr>
      <w:rPr>
        <w:b/>
        <w:sz w:val="22"/>
      </w:rPr>
    </w:pPr>
  </w:p>
  <w:p w:rsidR="005922BA" w:rsidRDefault="005922BA">
    <w:pPr>
      <w:rPr>
        <w:b/>
        <w:sz w:val="22"/>
      </w:rPr>
    </w:pPr>
  </w:p>
  <w:p w:rsidR="005922BA" w:rsidRDefault="005922BA">
    <w:pPr>
      <w:pStyle w:val="Ttulo1"/>
      <w:tabs>
        <w:tab w:val="left" w:pos="0"/>
      </w:tabs>
      <w:rPr>
        <w:sz w:val="22"/>
      </w:rPr>
    </w:pPr>
    <w:r>
      <w:rPr>
        <w:sz w:val="22"/>
      </w:rPr>
      <w:t>ESTADO DO RIO GRANDE DO SUL</w:t>
    </w:r>
  </w:p>
  <w:p w:rsidR="005922BA" w:rsidRDefault="005922BA">
    <w:pPr>
      <w:pStyle w:val="Ttulo2"/>
      <w:tabs>
        <w:tab w:val="left" w:pos="0"/>
      </w:tabs>
      <w:rPr>
        <w:rFonts w:ascii="Arial" w:hAnsi="Arial"/>
        <w:b/>
        <w:color w:val="800000"/>
        <w:spacing w:val="20"/>
        <w:sz w:val="28"/>
      </w:rPr>
    </w:pPr>
    <w:r>
      <w:rPr>
        <w:rFonts w:ascii="Arial" w:hAnsi="Arial"/>
        <w:b/>
        <w:color w:val="800000"/>
        <w:spacing w:val="20"/>
        <w:sz w:val="28"/>
      </w:rPr>
      <w:t>CÂMARA MUNICIPAL DE VIAMÃO</w:t>
    </w:r>
  </w:p>
  <w:p w:rsidR="005922BA" w:rsidRDefault="005922BA">
    <w:pPr>
      <w:jc w:val="center"/>
      <w:rPr>
        <w:rFonts w:ascii="Arial" w:hAnsi="Arial"/>
      </w:rPr>
    </w:pPr>
    <w:r>
      <w:rPr>
        <w:rFonts w:ascii="Arial" w:hAnsi="Arial"/>
      </w:rPr>
      <w:t>Caixa Pos</w:t>
    </w:r>
    <w:r w:rsidR="004B78A7">
      <w:rPr>
        <w:rFonts w:ascii="Arial" w:hAnsi="Arial"/>
      </w:rPr>
      <w:t>tal n° 22</w:t>
    </w:r>
    <w:proofErr w:type="gramStart"/>
    <w:r w:rsidR="004B78A7">
      <w:rPr>
        <w:rFonts w:ascii="Arial" w:hAnsi="Arial"/>
      </w:rPr>
      <w:t xml:space="preserve">  </w:t>
    </w:r>
    <w:proofErr w:type="gramEnd"/>
    <w:r w:rsidR="004B78A7">
      <w:rPr>
        <w:rFonts w:ascii="Arial" w:hAnsi="Arial"/>
      </w:rPr>
      <w:t>-  Fone/Fax: 485-4900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">
    <w:nsid w:val="06675D1F"/>
    <w:multiLevelType w:val="hybridMultilevel"/>
    <w:tmpl w:val="0F384DB0"/>
    <w:lvl w:ilvl="0" w:tplc="DE829FBA">
      <w:start w:val="3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BA454F4"/>
    <w:multiLevelType w:val="hybridMultilevel"/>
    <w:tmpl w:val="0CBE5016"/>
    <w:lvl w:ilvl="0" w:tplc="7ED8BFF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19354EE"/>
    <w:multiLevelType w:val="hybridMultilevel"/>
    <w:tmpl w:val="A9327B6E"/>
    <w:lvl w:ilvl="0" w:tplc="FBBC1D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D433D60"/>
    <w:multiLevelType w:val="multilevel"/>
    <w:tmpl w:val="237C8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>
    <w:nsid w:val="277162B4"/>
    <w:multiLevelType w:val="hybridMultilevel"/>
    <w:tmpl w:val="8A80ECB2"/>
    <w:lvl w:ilvl="0" w:tplc="05667964">
      <w:start w:val="3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E6E5DB6"/>
    <w:multiLevelType w:val="multilevel"/>
    <w:tmpl w:val="2C96C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2EA8243A"/>
    <w:multiLevelType w:val="hybridMultilevel"/>
    <w:tmpl w:val="C1F80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822C2"/>
    <w:multiLevelType w:val="hybridMultilevel"/>
    <w:tmpl w:val="B2B8AB9C"/>
    <w:lvl w:ilvl="0" w:tplc="258E0E1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460542B"/>
    <w:multiLevelType w:val="hybridMultilevel"/>
    <w:tmpl w:val="541AF0DE"/>
    <w:lvl w:ilvl="0" w:tplc="8EFA99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8"/>
  </w:num>
  <w:num w:numId="8">
    <w:abstractNumId w:val="11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9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057D4"/>
    <w:rsid w:val="00007F4D"/>
    <w:rsid w:val="000115D0"/>
    <w:rsid w:val="00035CEC"/>
    <w:rsid w:val="00037C8D"/>
    <w:rsid w:val="0005163C"/>
    <w:rsid w:val="000570AD"/>
    <w:rsid w:val="0006527D"/>
    <w:rsid w:val="00071865"/>
    <w:rsid w:val="00075EF7"/>
    <w:rsid w:val="00083A4D"/>
    <w:rsid w:val="00086EAB"/>
    <w:rsid w:val="00095BD7"/>
    <w:rsid w:val="000A34D8"/>
    <w:rsid w:val="000C5E21"/>
    <w:rsid w:val="000F028D"/>
    <w:rsid w:val="000F15C0"/>
    <w:rsid w:val="000F180D"/>
    <w:rsid w:val="000F2553"/>
    <w:rsid w:val="001300CB"/>
    <w:rsid w:val="00144D0E"/>
    <w:rsid w:val="0014677F"/>
    <w:rsid w:val="001478CF"/>
    <w:rsid w:val="00160749"/>
    <w:rsid w:val="001643A0"/>
    <w:rsid w:val="001669E2"/>
    <w:rsid w:val="00166FDC"/>
    <w:rsid w:val="00171047"/>
    <w:rsid w:val="00176434"/>
    <w:rsid w:val="0018039D"/>
    <w:rsid w:val="00196626"/>
    <w:rsid w:val="001966AC"/>
    <w:rsid w:val="001A71A5"/>
    <w:rsid w:val="001B169E"/>
    <w:rsid w:val="001C1874"/>
    <w:rsid w:val="001C323B"/>
    <w:rsid w:val="001D53B9"/>
    <w:rsid w:val="001E79E0"/>
    <w:rsid w:val="002003DA"/>
    <w:rsid w:val="002239E9"/>
    <w:rsid w:val="002316F8"/>
    <w:rsid w:val="0023733C"/>
    <w:rsid w:val="00246EE3"/>
    <w:rsid w:val="00251720"/>
    <w:rsid w:val="0025210D"/>
    <w:rsid w:val="00263719"/>
    <w:rsid w:val="00270BAD"/>
    <w:rsid w:val="00277EE6"/>
    <w:rsid w:val="00290A43"/>
    <w:rsid w:val="00292A8E"/>
    <w:rsid w:val="002963E8"/>
    <w:rsid w:val="00296C9A"/>
    <w:rsid w:val="00297D2B"/>
    <w:rsid w:val="002A0EA3"/>
    <w:rsid w:val="002A5E88"/>
    <w:rsid w:val="002A7B61"/>
    <w:rsid w:val="002B5768"/>
    <w:rsid w:val="002B72E7"/>
    <w:rsid w:val="002C4103"/>
    <w:rsid w:val="002D6E0C"/>
    <w:rsid w:val="002E3621"/>
    <w:rsid w:val="00301D28"/>
    <w:rsid w:val="0030337E"/>
    <w:rsid w:val="00306ECC"/>
    <w:rsid w:val="003143EC"/>
    <w:rsid w:val="00315951"/>
    <w:rsid w:val="00326CB6"/>
    <w:rsid w:val="00345190"/>
    <w:rsid w:val="00346B46"/>
    <w:rsid w:val="00362037"/>
    <w:rsid w:val="00385B0A"/>
    <w:rsid w:val="00391359"/>
    <w:rsid w:val="003A1E3F"/>
    <w:rsid w:val="003A6975"/>
    <w:rsid w:val="003A6E5C"/>
    <w:rsid w:val="003B3339"/>
    <w:rsid w:val="003B48F0"/>
    <w:rsid w:val="003D13B5"/>
    <w:rsid w:val="003D7A00"/>
    <w:rsid w:val="003E358C"/>
    <w:rsid w:val="003F0C85"/>
    <w:rsid w:val="003F5723"/>
    <w:rsid w:val="00405C5B"/>
    <w:rsid w:val="00406C4B"/>
    <w:rsid w:val="00406C98"/>
    <w:rsid w:val="00406D7D"/>
    <w:rsid w:val="0041528D"/>
    <w:rsid w:val="004238E5"/>
    <w:rsid w:val="00434142"/>
    <w:rsid w:val="00434740"/>
    <w:rsid w:val="004412A6"/>
    <w:rsid w:val="004453AB"/>
    <w:rsid w:val="00452EA3"/>
    <w:rsid w:val="00464DD9"/>
    <w:rsid w:val="004744E2"/>
    <w:rsid w:val="004841C4"/>
    <w:rsid w:val="00490ED6"/>
    <w:rsid w:val="0049500D"/>
    <w:rsid w:val="004A7037"/>
    <w:rsid w:val="004B05DF"/>
    <w:rsid w:val="004B106E"/>
    <w:rsid w:val="004B2B7F"/>
    <w:rsid w:val="004B78A7"/>
    <w:rsid w:val="004C2115"/>
    <w:rsid w:val="004E5699"/>
    <w:rsid w:val="004F4C8C"/>
    <w:rsid w:val="004F5FBE"/>
    <w:rsid w:val="0051026A"/>
    <w:rsid w:val="00511CBE"/>
    <w:rsid w:val="00516F90"/>
    <w:rsid w:val="00531646"/>
    <w:rsid w:val="00535EE6"/>
    <w:rsid w:val="00540458"/>
    <w:rsid w:val="005438F2"/>
    <w:rsid w:val="005527F5"/>
    <w:rsid w:val="00557E06"/>
    <w:rsid w:val="00564F3A"/>
    <w:rsid w:val="00571EE6"/>
    <w:rsid w:val="005922BA"/>
    <w:rsid w:val="005A00D5"/>
    <w:rsid w:val="005A7849"/>
    <w:rsid w:val="005D4EBD"/>
    <w:rsid w:val="005E4572"/>
    <w:rsid w:val="00610960"/>
    <w:rsid w:val="006130A7"/>
    <w:rsid w:val="0062280C"/>
    <w:rsid w:val="0063606E"/>
    <w:rsid w:val="00636519"/>
    <w:rsid w:val="006422C5"/>
    <w:rsid w:val="006428B0"/>
    <w:rsid w:val="00646012"/>
    <w:rsid w:val="006464E0"/>
    <w:rsid w:val="006468B4"/>
    <w:rsid w:val="00646ADA"/>
    <w:rsid w:val="00650CBC"/>
    <w:rsid w:val="0065156A"/>
    <w:rsid w:val="00660913"/>
    <w:rsid w:val="006617E3"/>
    <w:rsid w:val="00664214"/>
    <w:rsid w:val="0066446A"/>
    <w:rsid w:val="00664AF4"/>
    <w:rsid w:val="00680A9E"/>
    <w:rsid w:val="006915F5"/>
    <w:rsid w:val="00691F08"/>
    <w:rsid w:val="00694809"/>
    <w:rsid w:val="006A0FF6"/>
    <w:rsid w:val="006A545A"/>
    <w:rsid w:val="006A5B93"/>
    <w:rsid w:val="006A7463"/>
    <w:rsid w:val="006C33F3"/>
    <w:rsid w:val="006C41ED"/>
    <w:rsid w:val="006C77A4"/>
    <w:rsid w:val="006D7D1D"/>
    <w:rsid w:val="006E0996"/>
    <w:rsid w:val="006E7A75"/>
    <w:rsid w:val="006F0734"/>
    <w:rsid w:val="006F464F"/>
    <w:rsid w:val="00701F66"/>
    <w:rsid w:val="007057D4"/>
    <w:rsid w:val="00705E6C"/>
    <w:rsid w:val="00720EB0"/>
    <w:rsid w:val="007263DE"/>
    <w:rsid w:val="007332F4"/>
    <w:rsid w:val="00736E07"/>
    <w:rsid w:val="00742D93"/>
    <w:rsid w:val="00752E5B"/>
    <w:rsid w:val="00757EBF"/>
    <w:rsid w:val="0076427C"/>
    <w:rsid w:val="00764655"/>
    <w:rsid w:val="0077042C"/>
    <w:rsid w:val="00770838"/>
    <w:rsid w:val="00776CC4"/>
    <w:rsid w:val="007845B4"/>
    <w:rsid w:val="00786056"/>
    <w:rsid w:val="0078670C"/>
    <w:rsid w:val="007A1A94"/>
    <w:rsid w:val="007A2C93"/>
    <w:rsid w:val="007B000D"/>
    <w:rsid w:val="007B3830"/>
    <w:rsid w:val="007B383A"/>
    <w:rsid w:val="007D067B"/>
    <w:rsid w:val="007D4C52"/>
    <w:rsid w:val="007D681A"/>
    <w:rsid w:val="008017FE"/>
    <w:rsid w:val="00803783"/>
    <w:rsid w:val="008108C1"/>
    <w:rsid w:val="00822218"/>
    <w:rsid w:val="008261F7"/>
    <w:rsid w:val="00826FA1"/>
    <w:rsid w:val="008301D1"/>
    <w:rsid w:val="00841699"/>
    <w:rsid w:val="00843F8C"/>
    <w:rsid w:val="0085332C"/>
    <w:rsid w:val="00862DC0"/>
    <w:rsid w:val="008715D3"/>
    <w:rsid w:val="008731C7"/>
    <w:rsid w:val="00874A35"/>
    <w:rsid w:val="00874A8B"/>
    <w:rsid w:val="00887F1B"/>
    <w:rsid w:val="008A0DD0"/>
    <w:rsid w:val="008A32FF"/>
    <w:rsid w:val="008A480C"/>
    <w:rsid w:val="008B211A"/>
    <w:rsid w:val="008D45D7"/>
    <w:rsid w:val="008E1AE1"/>
    <w:rsid w:val="009123F6"/>
    <w:rsid w:val="00923C66"/>
    <w:rsid w:val="00926D0B"/>
    <w:rsid w:val="009324D7"/>
    <w:rsid w:val="009357BE"/>
    <w:rsid w:val="00936BBE"/>
    <w:rsid w:val="00950F0E"/>
    <w:rsid w:val="0095532F"/>
    <w:rsid w:val="00957F04"/>
    <w:rsid w:val="0096338E"/>
    <w:rsid w:val="00971442"/>
    <w:rsid w:val="00976812"/>
    <w:rsid w:val="00981BC8"/>
    <w:rsid w:val="0098514E"/>
    <w:rsid w:val="009917AE"/>
    <w:rsid w:val="009A3E72"/>
    <w:rsid w:val="009B1F7B"/>
    <w:rsid w:val="009C5137"/>
    <w:rsid w:val="009C6A62"/>
    <w:rsid w:val="009D685D"/>
    <w:rsid w:val="009E3F53"/>
    <w:rsid w:val="009F1F12"/>
    <w:rsid w:val="009F296B"/>
    <w:rsid w:val="00A028D9"/>
    <w:rsid w:val="00A11958"/>
    <w:rsid w:val="00A13113"/>
    <w:rsid w:val="00A171C0"/>
    <w:rsid w:val="00A270E1"/>
    <w:rsid w:val="00A33D8E"/>
    <w:rsid w:val="00A36BB6"/>
    <w:rsid w:val="00A37033"/>
    <w:rsid w:val="00A400CF"/>
    <w:rsid w:val="00A44025"/>
    <w:rsid w:val="00A54AAB"/>
    <w:rsid w:val="00A5793E"/>
    <w:rsid w:val="00A6075F"/>
    <w:rsid w:val="00A651F7"/>
    <w:rsid w:val="00A803F2"/>
    <w:rsid w:val="00A8420E"/>
    <w:rsid w:val="00A860AF"/>
    <w:rsid w:val="00A86C21"/>
    <w:rsid w:val="00A975EB"/>
    <w:rsid w:val="00AA01F7"/>
    <w:rsid w:val="00AB321A"/>
    <w:rsid w:val="00AB367C"/>
    <w:rsid w:val="00AB4546"/>
    <w:rsid w:val="00AB52F5"/>
    <w:rsid w:val="00AC1700"/>
    <w:rsid w:val="00AD1690"/>
    <w:rsid w:val="00AD798C"/>
    <w:rsid w:val="00B064DC"/>
    <w:rsid w:val="00B06BD8"/>
    <w:rsid w:val="00B07BD4"/>
    <w:rsid w:val="00B17475"/>
    <w:rsid w:val="00B25E06"/>
    <w:rsid w:val="00B314EB"/>
    <w:rsid w:val="00B327DC"/>
    <w:rsid w:val="00B33B9B"/>
    <w:rsid w:val="00B357E6"/>
    <w:rsid w:val="00B362E8"/>
    <w:rsid w:val="00B456C6"/>
    <w:rsid w:val="00B46EEC"/>
    <w:rsid w:val="00B50488"/>
    <w:rsid w:val="00B50D22"/>
    <w:rsid w:val="00B5710E"/>
    <w:rsid w:val="00B6000C"/>
    <w:rsid w:val="00B71243"/>
    <w:rsid w:val="00B72A81"/>
    <w:rsid w:val="00B75F1A"/>
    <w:rsid w:val="00B7791A"/>
    <w:rsid w:val="00B87E55"/>
    <w:rsid w:val="00B921BE"/>
    <w:rsid w:val="00B97240"/>
    <w:rsid w:val="00BB2352"/>
    <w:rsid w:val="00BB7627"/>
    <w:rsid w:val="00BC331F"/>
    <w:rsid w:val="00BD487E"/>
    <w:rsid w:val="00BD5F9B"/>
    <w:rsid w:val="00BD68BF"/>
    <w:rsid w:val="00BE5FAA"/>
    <w:rsid w:val="00BF2B54"/>
    <w:rsid w:val="00C01173"/>
    <w:rsid w:val="00C02DAD"/>
    <w:rsid w:val="00C04DE2"/>
    <w:rsid w:val="00C10E90"/>
    <w:rsid w:val="00C12B18"/>
    <w:rsid w:val="00C12D06"/>
    <w:rsid w:val="00C262FC"/>
    <w:rsid w:val="00C30FEB"/>
    <w:rsid w:val="00C31A9F"/>
    <w:rsid w:val="00C3704D"/>
    <w:rsid w:val="00C41501"/>
    <w:rsid w:val="00C43D91"/>
    <w:rsid w:val="00C45AA3"/>
    <w:rsid w:val="00C45FCC"/>
    <w:rsid w:val="00C47994"/>
    <w:rsid w:val="00C5375B"/>
    <w:rsid w:val="00C62281"/>
    <w:rsid w:val="00C62FC8"/>
    <w:rsid w:val="00C72D3B"/>
    <w:rsid w:val="00C72EEA"/>
    <w:rsid w:val="00C75877"/>
    <w:rsid w:val="00C8092A"/>
    <w:rsid w:val="00C86268"/>
    <w:rsid w:val="00C93FE7"/>
    <w:rsid w:val="00C94896"/>
    <w:rsid w:val="00CA1415"/>
    <w:rsid w:val="00CA382D"/>
    <w:rsid w:val="00CB0300"/>
    <w:rsid w:val="00CB32A0"/>
    <w:rsid w:val="00CB39C4"/>
    <w:rsid w:val="00CB3A94"/>
    <w:rsid w:val="00CC1811"/>
    <w:rsid w:val="00CD3FC6"/>
    <w:rsid w:val="00CD4F89"/>
    <w:rsid w:val="00CD571A"/>
    <w:rsid w:val="00CE3706"/>
    <w:rsid w:val="00CE426F"/>
    <w:rsid w:val="00D113E3"/>
    <w:rsid w:val="00D17225"/>
    <w:rsid w:val="00D22AE0"/>
    <w:rsid w:val="00D24AD7"/>
    <w:rsid w:val="00D33B8F"/>
    <w:rsid w:val="00D662EC"/>
    <w:rsid w:val="00D668DF"/>
    <w:rsid w:val="00D66FDA"/>
    <w:rsid w:val="00D70364"/>
    <w:rsid w:val="00D72700"/>
    <w:rsid w:val="00DA478C"/>
    <w:rsid w:val="00DB05CD"/>
    <w:rsid w:val="00DB12E2"/>
    <w:rsid w:val="00DB2A67"/>
    <w:rsid w:val="00DB523E"/>
    <w:rsid w:val="00DC03F6"/>
    <w:rsid w:val="00DC4B85"/>
    <w:rsid w:val="00DC72F9"/>
    <w:rsid w:val="00DE213D"/>
    <w:rsid w:val="00DE2948"/>
    <w:rsid w:val="00DF1FAE"/>
    <w:rsid w:val="00DF7761"/>
    <w:rsid w:val="00E07D88"/>
    <w:rsid w:val="00E10E35"/>
    <w:rsid w:val="00E142E6"/>
    <w:rsid w:val="00E147B7"/>
    <w:rsid w:val="00E24C50"/>
    <w:rsid w:val="00E2502B"/>
    <w:rsid w:val="00E35434"/>
    <w:rsid w:val="00E469E3"/>
    <w:rsid w:val="00E52FEB"/>
    <w:rsid w:val="00E57892"/>
    <w:rsid w:val="00E64AE4"/>
    <w:rsid w:val="00E655D3"/>
    <w:rsid w:val="00E702D2"/>
    <w:rsid w:val="00E73285"/>
    <w:rsid w:val="00E74FFA"/>
    <w:rsid w:val="00E8047B"/>
    <w:rsid w:val="00E927B2"/>
    <w:rsid w:val="00E944EB"/>
    <w:rsid w:val="00E9765F"/>
    <w:rsid w:val="00EA545D"/>
    <w:rsid w:val="00EA6C70"/>
    <w:rsid w:val="00EA75DC"/>
    <w:rsid w:val="00EB65BC"/>
    <w:rsid w:val="00EE1B10"/>
    <w:rsid w:val="00EE769F"/>
    <w:rsid w:val="00EF299D"/>
    <w:rsid w:val="00EF2FB1"/>
    <w:rsid w:val="00F012C2"/>
    <w:rsid w:val="00F01D24"/>
    <w:rsid w:val="00F04753"/>
    <w:rsid w:val="00F04B7D"/>
    <w:rsid w:val="00F04E85"/>
    <w:rsid w:val="00F07938"/>
    <w:rsid w:val="00F17B60"/>
    <w:rsid w:val="00F2056B"/>
    <w:rsid w:val="00F3123F"/>
    <w:rsid w:val="00F51F87"/>
    <w:rsid w:val="00F54AC0"/>
    <w:rsid w:val="00F60F53"/>
    <w:rsid w:val="00F643B1"/>
    <w:rsid w:val="00F67728"/>
    <w:rsid w:val="00FA211C"/>
    <w:rsid w:val="00FB4505"/>
    <w:rsid w:val="00FB71E8"/>
    <w:rsid w:val="00FB76F4"/>
    <w:rsid w:val="00FC754F"/>
    <w:rsid w:val="00FC7EA5"/>
    <w:rsid w:val="00FD15BD"/>
    <w:rsid w:val="00FE0F15"/>
    <w:rsid w:val="00FE293A"/>
    <w:rsid w:val="00FF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81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qFormat/>
    <w:rsid w:val="00976812"/>
    <w:pPr>
      <w:keepNext/>
      <w:numPr>
        <w:numId w:val="1"/>
      </w:numPr>
      <w:jc w:val="center"/>
      <w:outlineLvl w:val="0"/>
    </w:pPr>
    <w:rPr>
      <w:b/>
      <w:bCs/>
      <w:sz w:val="32"/>
      <w:szCs w:val="20"/>
    </w:rPr>
  </w:style>
  <w:style w:type="paragraph" w:styleId="Ttulo2">
    <w:name w:val="heading 2"/>
    <w:basedOn w:val="Normal"/>
    <w:next w:val="Normal"/>
    <w:qFormat/>
    <w:rsid w:val="00976812"/>
    <w:pPr>
      <w:keepNext/>
      <w:numPr>
        <w:ilvl w:val="1"/>
        <w:numId w:val="1"/>
      </w:numPr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qFormat/>
    <w:rsid w:val="00976812"/>
    <w:pPr>
      <w:keepNext/>
      <w:numPr>
        <w:ilvl w:val="2"/>
        <w:numId w:val="1"/>
      </w:numPr>
      <w:outlineLvl w:val="2"/>
    </w:pPr>
    <w:rPr>
      <w:rFonts w:eastAsia="Arial Unicode MS"/>
      <w:szCs w:val="20"/>
    </w:rPr>
  </w:style>
  <w:style w:type="paragraph" w:styleId="Ttulo4">
    <w:name w:val="heading 4"/>
    <w:basedOn w:val="Normal"/>
    <w:next w:val="Normal"/>
    <w:qFormat/>
    <w:rsid w:val="00976812"/>
    <w:pPr>
      <w:keepNext/>
      <w:numPr>
        <w:ilvl w:val="3"/>
        <w:numId w:val="1"/>
      </w:numPr>
      <w:jc w:val="center"/>
      <w:outlineLvl w:val="3"/>
    </w:pPr>
    <w:rPr>
      <w:rFonts w:eastAsia="Arial Unicode MS"/>
      <w:szCs w:val="20"/>
    </w:rPr>
  </w:style>
  <w:style w:type="paragraph" w:styleId="Ttulo5">
    <w:name w:val="heading 5"/>
    <w:basedOn w:val="Normal"/>
    <w:next w:val="Normal"/>
    <w:qFormat/>
    <w:rsid w:val="00976812"/>
    <w:pPr>
      <w:keepNext/>
      <w:numPr>
        <w:ilvl w:val="4"/>
        <w:numId w:val="1"/>
      </w:numPr>
      <w:jc w:val="right"/>
      <w:outlineLvl w:val="4"/>
    </w:pPr>
    <w:rPr>
      <w:rFonts w:eastAsia="Arial Unicode MS"/>
      <w:b/>
      <w:sz w:val="28"/>
      <w:szCs w:val="20"/>
    </w:rPr>
  </w:style>
  <w:style w:type="paragraph" w:styleId="Ttulo6">
    <w:name w:val="heading 6"/>
    <w:basedOn w:val="Normal"/>
    <w:next w:val="Normal"/>
    <w:qFormat/>
    <w:rsid w:val="00976812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sz w:val="28"/>
      <w:szCs w:val="20"/>
    </w:rPr>
  </w:style>
  <w:style w:type="paragraph" w:styleId="Ttulo7">
    <w:name w:val="heading 7"/>
    <w:basedOn w:val="Normal"/>
    <w:next w:val="Normal"/>
    <w:qFormat/>
    <w:rsid w:val="00976812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spacing w:val="60"/>
      <w:szCs w:val="20"/>
    </w:rPr>
  </w:style>
  <w:style w:type="paragraph" w:styleId="Ttulo8">
    <w:name w:val="heading 8"/>
    <w:basedOn w:val="Captulo"/>
    <w:next w:val="Corpodetexto"/>
    <w:qFormat/>
    <w:rsid w:val="00976812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rsid w:val="00976812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76812"/>
  </w:style>
  <w:style w:type="character" w:customStyle="1" w:styleId="WW-Absatz-Standardschriftart">
    <w:name w:val="WW-Absatz-Standardschriftart"/>
    <w:rsid w:val="00976812"/>
  </w:style>
  <w:style w:type="character" w:customStyle="1" w:styleId="WW-Fontepargpadro">
    <w:name w:val="WW-Fonte parág. padrão"/>
    <w:rsid w:val="00976812"/>
  </w:style>
  <w:style w:type="character" w:customStyle="1" w:styleId="WW-Absatz-Standardschriftart1">
    <w:name w:val="WW-Absatz-Standardschriftart1"/>
    <w:rsid w:val="00976812"/>
  </w:style>
  <w:style w:type="paragraph" w:customStyle="1" w:styleId="Captulo">
    <w:name w:val="Capítulo"/>
    <w:basedOn w:val="Normal"/>
    <w:next w:val="Corpodetexto"/>
    <w:rsid w:val="009768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976812"/>
    <w:pPr>
      <w:spacing w:after="120"/>
    </w:pPr>
  </w:style>
  <w:style w:type="paragraph" w:styleId="Lista">
    <w:name w:val="List"/>
    <w:basedOn w:val="Corpodetexto"/>
    <w:rsid w:val="00976812"/>
    <w:rPr>
      <w:rFonts w:cs="Tahoma"/>
    </w:rPr>
  </w:style>
  <w:style w:type="paragraph" w:styleId="Legenda">
    <w:name w:val="caption"/>
    <w:basedOn w:val="Normal"/>
    <w:qFormat/>
    <w:rsid w:val="0097681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76812"/>
    <w:pPr>
      <w:suppressLineNumbers/>
    </w:pPr>
    <w:rPr>
      <w:rFonts w:cs="Tahoma"/>
    </w:rPr>
  </w:style>
  <w:style w:type="paragraph" w:styleId="Recuodecorpodetexto">
    <w:name w:val="Body Text Indent"/>
    <w:basedOn w:val="Normal"/>
    <w:link w:val="RecuodecorpodetextoChar"/>
    <w:rsid w:val="00976812"/>
    <w:pPr>
      <w:ind w:firstLine="851"/>
      <w:jc w:val="both"/>
    </w:pPr>
    <w:rPr>
      <w:szCs w:val="20"/>
    </w:rPr>
  </w:style>
  <w:style w:type="paragraph" w:styleId="Cabealho">
    <w:name w:val="header"/>
    <w:basedOn w:val="Normal"/>
    <w:rsid w:val="009768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976812"/>
    <w:pPr>
      <w:tabs>
        <w:tab w:val="left" w:pos="993"/>
      </w:tabs>
      <w:ind w:firstLine="708"/>
      <w:jc w:val="both"/>
    </w:pPr>
    <w:rPr>
      <w:szCs w:val="20"/>
    </w:rPr>
  </w:style>
  <w:style w:type="paragraph" w:styleId="Corpodetexto2">
    <w:name w:val="Body Text 2"/>
    <w:basedOn w:val="Normal"/>
    <w:rsid w:val="00976812"/>
    <w:pPr>
      <w:tabs>
        <w:tab w:val="left" w:pos="1134"/>
      </w:tabs>
      <w:jc w:val="both"/>
    </w:pPr>
    <w:rPr>
      <w:szCs w:val="20"/>
    </w:rPr>
  </w:style>
  <w:style w:type="paragraph" w:customStyle="1" w:styleId="Ttulo10">
    <w:name w:val="Título 10"/>
    <w:basedOn w:val="Captulo"/>
    <w:next w:val="Corpodetexto"/>
    <w:rsid w:val="00976812"/>
    <w:pPr>
      <w:numPr>
        <w:numId w:val="2"/>
      </w:numPr>
    </w:pPr>
    <w:rPr>
      <w:b/>
      <w:bCs/>
      <w:sz w:val="21"/>
      <w:szCs w:val="21"/>
    </w:rPr>
  </w:style>
  <w:style w:type="paragraph" w:customStyle="1" w:styleId="Contedodatabela">
    <w:name w:val="Conteúdo da tabela"/>
    <w:basedOn w:val="Normal"/>
    <w:rsid w:val="00976812"/>
    <w:pPr>
      <w:suppressLineNumbers/>
    </w:pPr>
  </w:style>
  <w:style w:type="paragraph" w:customStyle="1" w:styleId="Ttulodatabela">
    <w:name w:val="Título da tabela"/>
    <w:basedOn w:val="Contedodatabela"/>
    <w:rsid w:val="00976812"/>
    <w:pPr>
      <w:jc w:val="center"/>
    </w:pPr>
    <w:rPr>
      <w:b/>
      <w:bCs/>
    </w:rPr>
  </w:style>
  <w:style w:type="table" w:styleId="Tabelacomgrade">
    <w:name w:val="Table Grid"/>
    <w:basedOn w:val="Tabelanormal"/>
    <w:rsid w:val="00AB454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4B78A7"/>
    <w:pPr>
      <w:tabs>
        <w:tab w:val="center" w:pos="4252"/>
        <w:tab w:val="right" w:pos="8504"/>
      </w:tabs>
    </w:pPr>
  </w:style>
  <w:style w:type="character" w:customStyle="1" w:styleId="corpo">
    <w:name w:val="corpo"/>
    <w:basedOn w:val="Fontepargpadro"/>
    <w:rsid w:val="00CD571A"/>
  </w:style>
  <w:style w:type="table" w:styleId="Tabelaclssica2">
    <w:name w:val="Table Classic 2"/>
    <w:basedOn w:val="Tabelanormal"/>
    <w:rsid w:val="005527F5"/>
    <w:pPr>
      <w:widowControl w:val="0"/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adeClara1">
    <w:name w:val="Grade Clara1"/>
    <w:basedOn w:val="Tabelanormal"/>
    <w:uiPriority w:val="62"/>
    <w:rsid w:val="005527F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adeClara-nfase5">
    <w:name w:val="Light Grid Accent 5"/>
    <w:basedOn w:val="Tabelanormal"/>
    <w:uiPriority w:val="62"/>
    <w:rsid w:val="005527F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Tabelacomgrade8">
    <w:name w:val="Table Grid 8"/>
    <w:basedOn w:val="Tabelanormal"/>
    <w:rsid w:val="00CB0300"/>
    <w:pPr>
      <w:widowControl w:val="0"/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ecuodecorpodetextoChar">
    <w:name w:val="Recuo de corpo de texto Char"/>
    <w:basedOn w:val="Fontepargpadro"/>
    <w:link w:val="Recuodecorpodetexto"/>
    <w:rsid w:val="00FC754F"/>
    <w:rPr>
      <w:rFonts w:eastAsia="Lucida Sans Unicode"/>
      <w:kern w:val="1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754F"/>
    <w:rPr>
      <w:rFonts w:eastAsia="Lucida Sans Unicode"/>
      <w:kern w:val="1"/>
      <w:sz w:val="24"/>
    </w:rPr>
  </w:style>
  <w:style w:type="character" w:customStyle="1" w:styleId="CorpodetextoChar">
    <w:name w:val="Corpo de texto Char"/>
    <w:basedOn w:val="Fontepargpadro"/>
    <w:link w:val="Corpodetexto"/>
    <w:rsid w:val="00E142E6"/>
    <w:rPr>
      <w:rFonts w:eastAsia="Lucida Sans Unicode"/>
      <w:kern w:val="1"/>
      <w:sz w:val="24"/>
      <w:szCs w:val="24"/>
    </w:rPr>
  </w:style>
  <w:style w:type="paragraph" w:customStyle="1" w:styleId="Padro">
    <w:name w:val="Padrão"/>
    <w:uiPriority w:val="99"/>
    <w:rsid w:val="00E142E6"/>
    <w:pPr>
      <w:widowControl w:val="0"/>
      <w:autoSpaceDE w:val="0"/>
      <w:autoSpaceDN w:val="0"/>
    </w:pPr>
  </w:style>
  <w:style w:type="paragraph" w:styleId="PargrafodaLista">
    <w:name w:val="List Paragraph"/>
    <w:basedOn w:val="Normal"/>
    <w:uiPriority w:val="34"/>
    <w:qFormat/>
    <w:rsid w:val="00E469E3"/>
    <w:pPr>
      <w:ind w:left="720"/>
      <w:contextualSpacing/>
    </w:pPr>
  </w:style>
  <w:style w:type="table" w:styleId="ListaClara-nfase4">
    <w:name w:val="Light List Accent 4"/>
    <w:basedOn w:val="Tabelanormal"/>
    <w:uiPriority w:val="61"/>
    <w:rsid w:val="00406D7D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78B4-A9FF-449E-AFDC-C4805ABD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2489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N° 002/2008</vt:lpstr>
    </vt:vector>
  </TitlesOfParts>
  <Company>Câmara Municipal de Vereadores de Viamão</Company>
  <LinksUpToDate>false</LinksUpToDate>
  <CharactersWithSpaces>15899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N° 002/2008</dc:title>
  <dc:creator>giovani</dc:creator>
  <cp:lastModifiedBy>juridici</cp:lastModifiedBy>
  <cp:revision>11</cp:revision>
  <cp:lastPrinted>2012-12-05T19:08:00Z</cp:lastPrinted>
  <dcterms:created xsi:type="dcterms:W3CDTF">2012-12-14T17:22:00Z</dcterms:created>
  <dcterms:modified xsi:type="dcterms:W3CDTF">2012-12-14T20:11:00Z</dcterms:modified>
</cp:coreProperties>
</file>