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FE9" w:rsidRDefault="00BA1FE9" w:rsidP="00BA1FE9"/>
    <w:p w:rsidR="00604A0C" w:rsidRDefault="00604A0C" w:rsidP="00BA1FE9"/>
    <w:tbl>
      <w:tblPr>
        <w:tblW w:w="0" w:type="auto"/>
        <w:jc w:val="center"/>
        <w:tblInd w:w="2480" w:type="dxa"/>
        <w:tblLayout w:type="fixed"/>
        <w:tblCellMar>
          <w:left w:w="70" w:type="dxa"/>
          <w:right w:w="70" w:type="dxa"/>
        </w:tblCellMar>
        <w:tblLook w:val="0000"/>
      </w:tblPr>
      <w:tblGrid>
        <w:gridCol w:w="3827"/>
      </w:tblGrid>
      <w:tr w:rsidR="00BA1FE9" w:rsidTr="009B556A">
        <w:trPr>
          <w:trHeight w:val="502"/>
          <w:jc w:val="center"/>
        </w:trPr>
        <w:tc>
          <w:tcPr>
            <w:tcW w:w="3827" w:type="dxa"/>
            <w:tcBorders>
              <w:top w:val="double" w:sz="1" w:space="0" w:color="000000"/>
              <w:bottom w:val="double" w:sz="1" w:space="0" w:color="000000"/>
            </w:tcBorders>
            <w:shd w:val="clear" w:color="auto" w:fill="CCCCCC"/>
          </w:tcPr>
          <w:p w:rsidR="00BA1FE9" w:rsidRPr="00FD5AD6" w:rsidRDefault="00BA1FE9" w:rsidP="009B556A">
            <w:pPr>
              <w:pStyle w:val="Ttulo3"/>
              <w:tabs>
                <w:tab w:val="left" w:pos="0"/>
              </w:tabs>
              <w:snapToGrid w:val="0"/>
              <w:jc w:val="center"/>
              <w:rPr>
                <w:rFonts w:ascii="Stencil" w:hAnsi="Stencil"/>
                <w:b w:val="0"/>
                <w:color w:val="auto"/>
                <w:sz w:val="28"/>
                <w:szCs w:val="28"/>
                <w:lang w:val="pt-BR"/>
              </w:rPr>
            </w:pPr>
            <w:r>
              <w:rPr>
                <w:rFonts w:ascii="Stencil" w:hAnsi="Stencil"/>
                <w:b w:val="0"/>
                <w:color w:val="auto"/>
                <w:sz w:val="28"/>
                <w:szCs w:val="28"/>
                <w:lang w:val="pt-BR"/>
              </w:rPr>
              <w:t>CONVITE Nº 005</w:t>
            </w:r>
            <w:r w:rsidRPr="00FD5AD6">
              <w:rPr>
                <w:rFonts w:ascii="Stencil" w:hAnsi="Stencil"/>
                <w:b w:val="0"/>
                <w:color w:val="auto"/>
                <w:sz w:val="28"/>
                <w:szCs w:val="28"/>
                <w:lang w:val="pt-BR"/>
              </w:rPr>
              <w:t>/2012</w:t>
            </w:r>
          </w:p>
          <w:p w:rsidR="00BA1FE9" w:rsidRPr="00E9106B" w:rsidRDefault="00BA1FE9" w:rsidP="009B556A">
            <w:pPr>
              <w:rPr>
                <w:sz w:val="16"/>
                <w:szCs w:val="16"/>
                <w:lang w:val="pt-BR"/>
              </w:rPr>
            </w:pPr>
          </w:p>
        </w:tc>
      </w:tr>
    </w:tbl>
    <w:p w:rsidR="00BA1FE9" w:rsidRPr="00E9106B" w:rsidRDefault="00BA1FE9" w:rsidP="00BA1FE9">
      <w:pPr>
        <w:pStyle w:val="Ttulo4"/>
        <w:tabs>
          <w:tab w:val="left" w:pos="0"/>
        </w:tabs>
        <w:spacing w:line="120" w:lineRule="auto"/>
        <w:rPr>
          <w:rFonts w:ascii="Arial" w:hAnsi="Arial" w:cs="Arial"/>
          <w:sz w:val="16"/>
          <w:szCs w:val="16"/>
          <w:lang w:val="pt-BR"/>
        </w:rPr>
      </w:pPr>
    </w:p>
    <w:p w:rsidR="00BA1FE9" w:rsidRDefault="00BA1FE9" w:rsidP="00BA1FE9">
      <w:pPr>
        <w:pStyle w:val="Ttulo4"/>
        <w:tabs>
          <w:tab w:val="left" w:pos="0"/>
        </w:tabs>
        <w:rPr>
          <w:rFonts w:ascii="Arial" w:hAnsi="Arial" w:cs="Arial"/>
          <w:sz w:val="20"/>
          <w:lang w:val="pt-BR"/>
        </w:rPr>
      </w:pPr>
      <w:r w:rsidRPr="00E9106B">
        <w:rPr>
          <w:rFonts w:ascii="Arial" w:hAnsi="Arial" w:cs="Arial"/>
          <w:sz w:val="20"/>
          <w:lang w:val="pt-BR"/>
        </w:rPr>
        <w:t>Regido pela Lei n° 8.666 de 21/06/1993</w:t>
      </w:r>
    </w:p>
    <w:p w:rsidR="00BA1FE9" w:rsidRDefault="00BA1FE9" w:rsidP="00BA1FE9">
      <w:pPr>
        <w:rPr>
          <w:lang w:val="pt-BR"/>
        </w:rPr>
      </w:pPr>
    </w:p>
    <w:p w:rsidR="00BA1FE9" w:rsidRPr="00E9106B" w:rsidRDefault="00BA1FE9" w:rsidP="00BA1FE9">
      <w:pPr>
        <w:rPr>
          <w:lang w:val="pt-BR"/>
        </w:rPr>
      </w:pPr>
    </w:p>
    <w:p w:rsidR="00BA1FE9" w:rsidRDefault="00BA1FE9" w:rsidP="00BA1FE9">
      <w:pPr>
        <w:jc w:val="center"/>
        <w:rPr>
          <w:rFonts w:ascii="Tahoma" w:eastAsia="Lucida Sans Unicode" w:hAnsi="Tahoma" w:cs="Tahoma"/>
          <w:b/>
          <w:lang w:val="pt-BR"/>
        </w:rPr>
      </w:pPr>
      <w:r>
        <w:rPr>
          <w:rFonts w:ascii="Tahoma" w:eastAsia="Lucida Sans Unicode" w:hAnsi="Tahoma" w:cs="Tahoma"/>
          <w:b/>
          <w:lang w:val="pt-BR"/>
        </w:rPr>
        <w:t>1 – DO OBJETO</w:t>
      </w:r>
    </w:p>
    <w:p w:rsidR="00BA1FE9" w:rsidRPr="008D0502" w:rsidRDefault="00BA1FE9" w:rsidP="00BA1FE9">
      <w:pPr>
        <w:jc w:val="center"/>
        <w:rPr>
          <w:rFonts w:ascii="Tahoma" w:eastAsia="Lucida Sans Unicode" w:hAnsi="Tahoma" w:cs="Tahoma"/>
          <w:lang w:val="pt-BR"/>
        </w:rPr>
      </w:pPr>
    </w:p>
    <w:p w:rsidR="00BA1FE9" w:rsidRPr="009A557E" w:rsidRDefault="00BA1FE9" w:rsidP="00BA1FE9">
      <w:pPr>
        <w:pStyle w:val="Corpodetexto31"/>
        <w:ind w:firstLine="708"/>
        <w:jc w:val="both"/>
        <w:rPr>
          <w:rFonts w:ascii="Tahoma" w:hAnsi="Tahoma" w:cs="Tahoma"/>
          <w:b/>
          <w:sz w:val="22"/>
          <w:szCs w:val="22"/>
          <w:lang w:val="pt-BR"/>
        </w:rPr>
      </w:pPr>
      <w:r w:rsidRPr="009A557E">
        <w:rPr>
          <w:rFonts w:ascii="Tahoma" w:hAnsi="Tahoma" w:cs="Tahoma"/>
          <w:b/>
          <w:sz w:val="22"/>
          <w:szCs w:val="22"/>
          <w:lang w:val="pt-BR"/>
        </w:rPr>
        <w:t xml:space="preserve">A presente Licitação tem como objeto a contratação de empresa </w:t>
      </w:r>
      <w:r w:rsidR="00F40228">
        <w:rPr>
          <w:rFonts w:ascii="Tahoma" w:hAnsi="Tahoma" w:cs="Tahoma"/>
          <w:b/>
          <w:sz w:val="22"/>
          <w:szCs w:val="22"/>
          <w:lang w:val="pt-BR"/>
        </w:rPr>
        <w:t>do ramo jornalístico pa</w:t>
      </w:r>
      <w:r w:rsidRPr="009A557E">
        <w:rPr>
          <w:rFonts w:ascii="Tahoma" w:hAnsi="Tahoma" w:cs="Tahoma"/>
          <w:b/>
          <w:sz w:val="22"/>
          <w:szCs w:val="22"/>
          <w:lang w:val="pt-BR"/>
        </w:rPr>
        <w:t xml:space="preserve">ra serviços </w:t>
      </w:r>
      <w:r w:rsidR="0020384C">
        <w:rPr>
          <w:rFonts w:ascii="Tahoma" w:hAnsi="Tahoma" w:cs="Tahoma"/>
          <w:b/>
          <w:sz w:val="22"/>
          <w:szCs w:val="22"/>
          <w:lang w:val="pt-BR"/>
        </w:rPr>
        <w:t xml:space="preserve">de divulgação de publicações legais e </w:t>
      </w:r>
      <w:r w:rsidRPr="009A557E">
        <w:rPr>
          <w:rFonts w:ascii="Tahoma" w:hAnsi="Tahoma" w:cs="Tahoma"/>
          <w:b/>
          <w:sz w:val="22"/>
          <w:szCs w:val="22"/>
          <w:lang w:val="pt-BR"/>
        </w:rPr>
        <w:t>mensais</w:t>
      </w:r>
      <w:r w:rsidR="00F40228">
        <w:rPr>
          <w:rFonts w:ascii="Tahoma" w:hAnsi="Tahoma" w:cs="Tahoma"/>
          <w:b/>
          <w:sz w:val="22"/>
          <w:szCs w:val="22"/>
          <w:lang w:val="pt-BR"/>
        </w:rPr>
        <w:t>.</w:t>
      </w:r>
      <w:r w:rsidRPr="009A557E">
        <w:rPr>
          <w:rFonts w:ascii="Tahoma" w:hAnsi="Tahoma" w:cs="Tahoma"/>
          <w:b/>
          <w:sz w:val="22"/>
          <w:szCs w:val="22"/>
          <w:lang w:val="pt-BR"/>
        </w:rPr>
        <w:t xml:space="preserve"> </w:t>
      </w:r>
    </w:p>
    <w:p w:rsidR="00BA1FE9" w:rsidRDefault="00BA1FE9" w:rsidP="00BA1FE9">
      <w:pPr>
        <w:pStyle w:val="Corpodetexto31"/>
        <w:ind w:firstLine="708"/>
        <w:jc w:val="both"/>
        <w:rPr>
          <w:rFonts w:ascii="Tahoma" w:hAnsi="Tahoma" w:cs="Tahoma"/>
          <w:szCs w:val="26"/>
          <w:lang w:val="pt-BR"/>
        </w:rPr>
      </w:pPr>
    </w:p>
    <w:p w:rsidR="00BA1FE9" w:rsidRPr="008D0502" w:rsidRDefault="00BA1FE9" w:rsidP="00BA1FE9">
      <w:pPr>
        <w:pStyle w:val="Corpodetexto31"/>
        <w:ind w:firstLine="708"/>
        <w:jc w:val="both"/>
        <w:rPr>
          <w:rFonts w:ascii="Tahoma" w:hAnsi="Tahoma" w:cs="Tahoma"/>
          <w:szCs w:val="26"/>
          <w:lang w:val="pt-BR"/>
        </w:rPr>
      </w:pPr>
    </w:p>
    <w:p w:rsidR="00BA1FE9" w:rsidRPr="004D474D" w:rsidRDefault="00BA1FE9" w:rsidP="00BA1FE9">
      <w:pPr>
        <w:pStyle w:val="PargrafodaLista"/>
        <w:ind w:left="0"/>
        <w:jc w:val="center"/>
        <w:rPr>
          <w:rFonts w:ascii="Tahoma" w:eastAsia="Lucida Sans Unicode" w:hAnsi="Tahoma" w:cs="Tahoma"/>
          <w:b/>
          <w:lang w:val="pt-BR"/>
        </w:rPr>
      </w:pPr>
      <w:r>
        <w:rPr>
          <w:rFonts w:ascii="Tahoma" w:eastAsia="Lucida Sans Unicode" w:hAnsi="Tahoma" w:cs="Tahoma"/>
          <w:b/>
          <w:lang w:val="pt-BR"/>
        </w:rPr>
        <w:t xml:space="preserve">2 </w:t>
      </w:r>
      <w:r w:rsidRPr="004D474D">
        <w:rPr>
          <w:rFonts w:ascii="Tahoma" w:eastAsia="Lucida Sans Unicode" w:hAnsi="Tahoma" w:cs="Tahoma"/>
          <w:b/>
          <w:lang w:val="pt-BR"/>
        </w:rPr>
        <w:t>–</w:t>
      </w:r>
      <w:r>
        <w:rPr>
          <w:rFonts w:ascii="Tahoma" w:eastAsia="Lucida Sans Unicode" w:hAnsi="Tahoma" w:cs="Tahoma"/>
          <w:b/>
          <w:lang w:val="pt-BR"/>
        </w:rPr>
        <w:t xml:space="preserve"> </w:t>
      </w:r>
      <w:r w:rsidRPr="004D474D">
        <w:rPr>
          <w:rFonts w:ascii="Tahoma" w:eastAsia="Lucida Sans Unicode" w:hAnsi="Tahoma" w:cs="Tahoma"/>
          <w:b/>
          <w:lang w:val="pt-BR"/>
        </w:rPr>
        <w:t>DAS CONDIÇÕES DA PRESTAÇÃO DO SERVIÇO</w:t>
      </w:r>
    </w:p>
    <w:p w:rsidR="00BA1FE9" w:rsidRDefault="00BA1FE9" w:rsidP="00BA1FE9">
      <w:pPr>
        <w:ind w:left="708"/>
        <w:jc w:val="center"/>
        <w:rPr>
          <w:rFonts w:ascii="Tahoma" w:eastAsia="Lucida Sans Unicode" w:hAnsi="Tahoma" w:cs="Tahoma"/>
          <w:lang w:val="pt-BR"/>
        </w:rPr>
      </w:pPr>
    </w:p>
    <w:p w:rsidR="00BA1FE9" w:rsidRPr="00541678" w:rsidRDefault="00BA1FE9" w:rsidP="00BA1FE9">
      <w:pPr>
        <w:ind w:firstLine="708"/>
        <w:jc w:val="both"/>
        <w:rPr>
          <w:rFonts w:ascii="Tahoma" w:eastAsia="Lucida Sans Unicode" w:hAnsi="Tahoma" w:cs="Tahoma"/>
          <w:sz w:val="22"/>
          <w:szCs w:val="22"/>
          <w:lang w:val="pt-BR"/>
        </w:rPr>
      </w:pPr>
      <w:r>
        <w:rPr>
          <w:rFonts w:ascii="Tahoma" w:hAnsi="Tahoma" w:cs="Tahoma"/>
          <w:sz w:val="22"/>
          <w:szCs w:val="22"/>
          <w:lang w:val="pt-BR"/>
        </w:rPr>
        <w:t>2</w:t>
      </w:r>
      <w:r w:rsidRPr="00541678">
        <w:rPr>
          <w:rFonts w:ascii="Tahoma" w:hAnsi="Tahoma" w:cs="Tahoma"/>
          <w:sz w:val="22"/>
          <w:szCs w:val="22"/>
          <w:lang w:val="pt-BR"/>
        </w:rPr>
        <w:t>.1 –</w:t>
      </w:r>
      <w:r>
        <w:rPr>
          <w:rFonts w:ascii="Tahoma" w:hAnsi="Tahoma" w:cs="Tahoma"/>
          <w:sz w:val="22"/>
          <w:szCs w:val="22"/>
          <w:lang w:val="pt-BR"/>
        </w:rPr>
        <w:t xml:space="preserve"> </w:t>
      </w:r>
      <w:r w:rsidRPr="00541678">
        <w:rPr>
          <w:rFonts w:ascii="Tahoma" w:eastAsia="Lucida Sans Unicode" w:hAnsi="Tahoma" w:cs="Tahoma"/>
          <w:sz w:val="22"/>
          <w:szCs w:val="22"/>
          <w:lang w:val="pt-BR"/>
        </w:rPr>
        <w:t xml:space="preserve">A empresa licitante está sujeita às regras deste edital e </w:t>
      </w:r>
      <w:r>
        <w:rPr>
          <w:rFonts w:ascii="Tahoma" w:eastAsia="Lucida Sans Unicode" w:hAnsi="Tahoma" w:cs="Tahoma"/>
          <w:sz w:val="22"/>
          <w:szCs w:val="22"/>
          <w:lang w:val="pt-BR"/>
        </w:rPr>
        <w:t>a</w:t>
      </w:r>
      <w:r w:rsidRPr="00541678">
        <w:rPr>
          <w:rFonts w:ascii="Tahoma" w:eastAsia="Lucida Sans Unicode" w:hAnsi="Tahoma" w:cs="Tahoma"/>
          <w:sz w:val="22"/>
          <w:szCs w:val="22"/>
          <w:lang w:val="pt-BR"/>
        </w:rPr>
        <w:t xml:space="preserve"> todas as obrigações constantes na minuta de contrato anexa ao presente.</w:t>
      </w:r>
    </w:p>
    <w:p w:rsidR="00BA1FE9" w:rsidRDefault="00BA1FE9" w:rsidP="00BA1FE9">
      <w:pPr>
        <w:pStyle w:val="PargrafodaLista"/>
        <w:ind w:left="0"/>
        <w:jc w:val="both"/>
        <w:rPr>
          <w:rFonts w:ascii="Tahoma" w:eastAsia="Lucida Sans Unicode" w:hAnsi="Tahoma" w:cs="Tahoma"/>
          <w:sz w:val="22"/>
          <w:szCs w:val="22"/>
          <w:lang w:val="pt-BR"/>
        </w:rPr>
      </w:pPr>
    </w:p>
    <w:p w:rsidR="0020384C" w:rsidRDefault="00BA1FE9" w:rsidP="00BA1FE9">
      <w:pPr>
        <w:ind w:firstLine="708"/>
        <w:jc w:val="both"/>
        <w:rPr>
          <w:rFonts w:ascii="Tahoma" w:eastAsia="Lucida Sans Unicode" w:hAnsi="Tahoma" w:cs="Tahoma"/>
          <w:sz w:val="22"/>
          <w:szCs w:val="22"/>
          <w:lang w:val="pt-BR"/>
        </w:rPr>
      </w:pPr>
      <w:r>
        <w:rPr>
          <w:rFonts w:ascii="Tahoma" w:eastAsia="Lucida Sans Unicode" w:hAnsi="Tahoma" w:cs="Tahoma"/>
          <w:sz w:val="22"/>
          <w:szCs w:val="22"/>
          <w:lang w:val="pt-BR"/>
        </w:rPr>
        <w:t xml:space="preserve">2.2 – </w:t>
      </w:r>
      <w:r w:rsidRPr="00862F50">
        <w:rPr>
          <w:rFonts w:ascii="Tahoma" w:eastAsia="Lucida Sans Unicode" w:hAnsi="Tahoma" w:cs="Tahoma"/>
          <w:sz w:val="22"/>
          <w:szCs w:val="22"/>
          <w:lang w:val="pt-BR"/>
        </w:rPr>
        <w:t xml:space="preserve">A empresa licitante deverá garantir </w:t>
      </w:r>
      <w:r w:rsidR="0020384C">
        <w:rPr>
          <w:rFonts w:ascii="Tahoma" w:eastAsia="Lucida Sans Unicode" w:hAnsi="Tahoma" w:cs="Tahoma"/>
          <w:sz w:val="22"/>
          <w:szCs w:val="22"/>
          <w:lang w:val="pt-BR"/>
        </w:rPr>
        <w:t xml:space="preserve">a edição </w:t>
      </w:r>
      <w:r w:rsidR="00170D16">
        <w:rPr>
          <w:rFonts w:ascii="Tahoma" w:eastAsia="Lucida Sans Unicode" w:hAnsi="Tahoma" w:cs="Tahoma"/>
          <w:sz w:val="22"/>
          <w:szCs w:val="22"/>
          <w:lang w:val="pt-BR"/>
        </w:rPr>
        <w:t>no mínimo</w:t>
      </w:r>
      <w:r w:rsidR="0020384C">
        <w:rPr>
          <w:rFonts w:ascii="Tahoma" w:eastAsia="Lucida Sans Unicode" w:hAnsi="Tahoma" w:cs="Tahoma"/>
          <w:sz w:val="22"/>
          <w:szCs w:val="22"/>
          <w:lang w:val="pt-BR"/>
        </w:rPr>
        <w:t xml:space="preserve"> semanal</w:t>
      </w:r>
      <w:r w:rsidR="00170D16">
        <w:rPr>
          <w:rFonts w:ascii="Tahoma" w:eastAsia="Lucida Sans Unicode" w:hAnsi="Tahoma" w:cs="Tahoma"/>
          <w:sz w:val="22"/>
          <w:szCs w:val="22"/>
          <w:lang w:val="pt-BR"/>
        </w:rPr>
        <w:t>,</w:t>
      </w:r>
      <w:r w:rsidR="0020384C">
        <w:rPr>
          <w:rFonts w:ascii="Tahoma" w:eastAsia="Lucida Sans Unicode" w:hAnsi="Tahoma" w:cs="Tahoma"/>
          <w:sz w:val="22"/>
          <w:szCs w:val="22"/>
          <w:lang w:val="pt-BR"/>
        </w:rPr>
        <w:t xml:space="preserve"> de matéria fornecida pela Câmara </w:t>
      </w:r>
      <w:r w:rsidR="00D91C96">
        <w:rPr>
          <w:rFonts w:ascii="Tahoma" w:eastAsia="Lucida Sans Unicode" w:hAnsi="Tahoma" w:cs="Tahoma"/>
          <w:sz w:val="22"/>
          <w:szCs w:val="22"/>
          <w:lang w:val="pt-BR"/>
        </w:rPr>
        <w:t>Municipal de Viamão.</w:t>
      </w:r>
      <w:r w:rsidR="00170D16">
        <w:rPr>
          <w:rFonts w:ascii="Tahoma" w:eastAsia="Lucida Sans Unicode" w:hAnsi="Tahoma" w:cs="Tahoma"/>
          <w:sz w:val="22"/>
          <w:szCs w:val="22"/>
          <w:lang w:val="pt-BR"/>
        </w:rPr>
        <w:t xml:space="preserve"> </w:t>
      </w:r>
    </w:p>
    <w:p w:rsidR="00170D16" w:rsidRDefault="00170D16" w:rsidP="00BA1FE9">
      <w:pPr>
        <w:ind w:firstLine="708"/>
        <w:jc w:val="both"/>
        <w:rPr>
          <w:rFonts w:ascii="Tahoma" w:eastAsia="Lucida Sans Unicode" w:hAnsi="Tahoma" w:cs="Tahoma"/>
          <w:sz w:val="22"/>
          <w:szCs w:val="22"/>
          <w:lang w:val="pt-BR"/>
        </w:rPr>
      </w:pPr>
    </w:p>
    <w:p w:rsidR="00170D16" w:rsidRDefault="00BA1FE9" w:rsidP="00D91C96">
      <w:pPr>
        <w:ind w:firstLine="708"/>
        <w:jc w:val="both"/>
        <w:rPr>
          <w:rFonts w:ascii="Tahoma" w:eastAsia="Lucida Sans Unicode" w:hAnsi="Tahoma" w:cs="Tahoma"/>
          <w:sz w:val="22"/>
          <w:szCs w:val="22"/>
          <w:lang w:val="pt-BR"/>
        </w:rPr>
      </w:pPr>
      <w:r>
        <w:rPr>
          <w:rFonts w:ascii="Tahoma" w:eastAsia="Lucida Sans Unicode" w:hAnsi="Tahoma" w:cs="Tahoma"/>
          <w:sz w:val="22"/>
          <w:szCs w:val="22"/>
          <w:lang w:val="pt-BR"/>
        </w:rPr>
        <w:t xml:space="preserve">2.3 – </w:t>
      </w:r>
      <w:r w:rsidR="00170D16">
        <w:rPr>
          <w:rFonts w:ascii="Tahoma" w:eastAsia="Lucida Sans Unicode" w:hAnsi="Tahoma" w:cs="Tahoma"/>
          <w:sz w:val="22"/>
          <w:szCs w:val="22"/>
          <w:lang w:val="pt-BR"/>
        </w:rPr>
        <w:t>A empresa licitante deverá comprovar tiragem mínima de</w:t>
      </w:r>
      <w:r w:rsidR="00B1481B">
        <w:rPr>
          <w:rFonts w:ascii="Tahoma" w:eastAsia="Lucida Sans Unicode" w:hAnsi="Tahoma" w:cs="Tahoma"/>
          <w:sz w:val="22"/>
          <w:szCs w:val="22"/>
          <w:lang w:val="pt-BR"/>
        </w:rPr>
        <w:t xml:space="preserve"> 3</w:t>
      </w:r>
      <w:r w:rsidR="00D91C96">
        <w:rPr>
          <w:rFonts w:ascii="Tahoma" w:eastAsia="Lucida Sans Unicode" w:hAnsi="Tahoma" w:cs="Tahoma"/>
          <w:sz w:val="22"/>
          <w:szCs w:val="22"/>
          <w:lang w:val="pt-BR"/>
        </w:rPr>
        <w:t>000</w:t>
      </w:r>
      <w:r w:rsidR="00170D16">
        <w:rPr>
          <w:rFonts w:ascii="Tahoma" w:eastAsia="Lucida Sans Unicode" w:hAnsi="Tahoma" w:cs="Tahoma"/>
          <w:sz w:val="22"/>
          <w:szCs w:val="22"/>
          <w:lang w:val="pt-BR"/>
        </w:rPr>
        <w:t xml:space="preserve"> exemplares</w:t>
      </w:r>
      <w:r w:rsidR="00D91C96">
        <w:rPr>
          <w:rFonts w:ascii="Tahoma" w:eastAsia="Lucida Sans Unicode" w:hAnsi="Tahoma" w:cs="Tahoma"/>
          <w:sz w:val="22"/>
          <w:szCs w:val="22"/>
          <w:lang w:val="pt-BR"/>
        </w:rPr>
        <w:t>.</w:t>
      </w:r>
    </w:p>
    <w:p w:rsidR="00170D16" w:rsidRDefault="00170D16" w:rsidP="00BA1FE9">
      <w:pPr>
        <w:ind w:firstLine="708"/>
        <w:jc w:val="both"/>
        <w:rPr>
          <w:rFonts w:ascii="Tahoma" w:eastAsia="Lucida Sans Unicode" w:hAnsi="Tahoma" w:cs="Tahoma"/>
          <w:sz w:val="22"/>
          <w:szCs w:val="22"/>
          <w:lang w:val="pt-BR"/>
        </w:rPr>
      </w:pPr>
    </w:p>
    <w:p w:rsidR="00170D16" w:rsidRDefault="00BA1FE9" w:rsidP="00BA1FE9">
      <w:pPr>
        <w:ind w:firstLine="708"/>
        <w:jc w:val="both"/>
        <w:rPr>
          <w:rFonts w:ascii="Tahoma" w:eastAsia="Lucida Sans Unicode" w:hAnsi="Tahoma" w:cs="Tahoma"/>
          <w:sz w:val="22"/>
          <w:szCs w:val="22"/>
          <w:lang w:val="pt-BR"/>
        </w:rPr>
      </w:pPr>
      <w:r>
        <w:rPr>
          <w:rFonts w:ascii="Tahoma" w:eastAsia="Lucida Sans Unicode" w:hAnsi="Tahoma" w:cs="Tahoma"/>
          <w:sz w:val="22"/>
          <w:szCs w:val="22"/>
          <w:lang w:val="pt-BR"/>
        </w:rPr>
        <w:t xml:space="preserve">2.4 – </w:t>
      </w:r>
      <w:r w:rsidR="00D91C96">
        <w:rPr>
          <w:rFonts w:ascii="Tahoma" w:eastAsia="Lucida Sans Unicode" w:hAnsi="Tahoma" w:cs="Tahoma"/>
          <w:sz w:val="22"/>
          <w:szCs w:val="22"/>
          <w:lang w:val="pt-BR"/>
        </w:rPr>
        <w:t>A empresa licitante deverá comprovar</w:t>
      </w:r>
      <w:r w:rsidR="00AE362A">
        <w:rPr>
          <w:rFonts w:ascii="Tahoma" w:eastAsia="Lucida Sans Unicode" w:hAnsi="Tahoma" w:cs="Tahoma"/>
          <w:sz w:val="22"/>
          <w:szCs w:val="22"/>
          <w:lang w:val="pt-BR"/>
        </w:rPr>
        <w:t xml:space="preserve"> </w:t>
      </w:r>
      <w:r w:rsidR="00D91C96">
        <w:rPr>
          <w:rFonts w:ascii="Tahoma" w:eastAsia="Lucida Sans Unicode" w:hAnsi="Tahoma" w:cs="Tahoma"/>
          <w:sz w:val="22"/>
          <w:szCs w:val="22"/>
          <w:lang w:val="pt-BR"/>
        </w:rPr>
        <w:t>sua abrangência de distribuição em todo Município de Viamão</w:t>
      </w:r>
      <w:r w:rsidR="00AE362A">
        <w:rPr>
          <w:rFonts w:ascii="Tahoma" w:eastAsia="Lucida Sans Unicode" w:hAnsi="Tahoma" w:cs="Tahoma"/>
          <w:sz w:val="22"/>
          <w:szCs w:val="22"/>
          <w:lang w:val="pt-BR"/>
        </w:rPr>
        <w:t>, com declaração dos pontos de venda, contendo o nome da empresa e o telefone para averiguação do declarado.</w:t>
      </w:r>
    </w:p>
    <w:p w:rsidR="00170D16" w:rsidRDefault="00170D16" w:rsidP="00BA1FE9">
      <w:pPr>
        <w:ind w:firstLine="708"/>
        <w:jc w:val="both"/>
        <w:rPr>
          <w:rFonts w:ascii="Tahoma" w:eastAsia="Lucida Sans Unicode" w:hAnsi="Tahoma" w:cs="Tahoma"/>
          <w:sz w:val="22"/>
          <w:szCs w:val="22"/>
          <w:lang w:val="pt-BR"/>
        </w:rPr>
      </w:pPr>
    </w:p>
    <w:p w:rsidR="00BA1FE9" w:rsidRDefault="00BA1FE9" w:rsidP="00BA1FE9">
      <w:pPr>
        <w:jc w:val="center"/>
        <w:rPr>
          <w:rFonts w:ascii="Tahoma" w:hAnsi="Tahoma"/>
          <w:b/>
          <w:sz w:val="22"/>
          <w:szCs w:val="22"/>
          <w:lang w:val="pt-BR"/>
        </w:rPr>
      </w:pPr>
    </w:p>
    <w:p w:rsidR="00BA1FE9" w:rsidRPr="00541678" w:rsidRDefault="00BA1FE9" w:rsidP="00BA1FE9">
      <w:pPr>
        <w:jc w:val="center"/>
        <w:rPr>
          <w:rFonts w:ascii="Tahoma" w:hAnsi="Tahoma"/>
          <w:b/>
          <w:sz w:val="22"/>
          <w:szCs w:val="22"/>
          <w:lang w:val="pt-BR"/>
        </w:rPr>
      </w:pPr>
      <w:r>
        <w:rPr>
          <w:rFonts w:ascii="Tahoma" w:hAnsi="Tahoma"/>
          <w:b/>
          <w:sz w:val="22"/>
          <w:szCs w:val="22"/>
          <w:lang w:val="pt-BR"/>
        </w:rPr>
        <w:t>3</w:t>
      </w:r>
      <w:r w:rsidRPr="00541678">
        <w:rPr>
          <w:rFonts w:ascii="Tahoma" w:hAnsi="Tahoma"/>
          <w:b/>
          <w:sz w:val="22"/>
          <w:szCs w:val="22"/>
          <w:lang w:val="pt-BR"/>
        </w:rPr>
        <w:t xml:space="preserve"> – DA APRESENTAÇÃO DA PROPOSTA E DA DOCUMENTAÇÃO</w:t>
      </w:r>
    </w:p>
    <w:p w:rsidR="00BA1FE9" w:rsidRPr="00541678" w:rsidRDefault="00BA1FE9" w:rsidP="00BA1FE9">
      <w:pPr>
        <w:rPr>
          <w:sz w:val="22"/>
          <w:szCs w:val="22"/>
          <w:lang w:val="pt-BR"/>
        </w:rPr>
      </w:pPr>
    </w:p>
    <w:p w:rsidR="00BA1FE9" w:rsidRPr="00541678" w:rsidRDefault="00BA1FE9" w:rsidP="00BA1FE9">
      <w:pPr>
        <w:rPr>
          <w:rFonts w:ascii="Arial" w:hAnsi="Arial" w:cs="Arial"/>
          <w:i/>
          <w:sz w:val="22"/>
          <w:szCs w:val="22"/>
          <w:u w:val="single"/>
          <w:lang w:val="pt-BR"/>
        </w:rPr>
      </w:pPr>
      <w:r>
        <w:rPr>
          <w:rFonts w:ascii="Arial" w:hAnsi="Arial" w:cs="Arial"/>
          <w:i/>
          <w:sz w:val="22"/>
          <w:szCs w:val="22"/>
          <w:u w:val="single"/>
          <w:lang w:val="pt-BR"/>
        </w:rPr>
        <w:t>3</w:t>
      </w:r>
      <w:r w:rsidRPr="00541678">
        <w:rPr>
          <w:rFonts w:ascii="Arial" w:hAnsi="Arial" w:cs="Arial"/>
          <w:i/>
          <w:sz w:val="22"/>
          <w:szCs w:val="22"/>
          <w:u w:val="single"/>
          <w:lang w:val="pt-BR"/>
        </w:rPr>
        <w:t>.1 – Dos envelopes</w:t>
      </w:r>
    </w:p>
    <w:p w:rsidR="00BA1FE9" w:rsidRPr="00541678" w:rsidRDefault="00BA1FE9" w:rsidP="00BA1FE9">
      <w:pPr>
        <w:rPr>
          <w:rFonts w:ascii="Arial" w:hAnsi="Arial" w:cs="Arial"/>
          <w:sz w:val="22"/>
          <w:szCs w:val="22"/>
          <w:lang w:val="pt-BR"/>
        </w:rPr>
      </w:pPr>
      <w:r w:rsidRPr="00541678">
        <w:rPr>
          <w:rFonts w:ascii="Arial" w:hAnsi="Arial" w:cs="Arial"/>
          <w:sz w:val="22"/>
          <w:szCs w:val="22"/>
          <w:lang w:val="pt-BR"/>
        </w:rPr>
        <w:t xml:space="preserve">Os licitantes deverão apresentar no local, </w:t>
      </w:r>
      <w:r>
        <w:rPr>
          <w:rFonts w:ascii="Arial" w:hAnsi="Arial" w:cs="Arial"/>
          <w:sz w:val="22"/>
          <w:szCs w:val="22"/>
          <w:lang w:val="pt-BR"/>
        </w:rPr>
        <w:t xml:space="preserve">dia e hora designados no item </w:t>
      </w:r>
      <w:r w:rsidRPr="00541678">
        <w:rPr>
          <w:rFonts w:ascii="Arial" w:hAnsi="Arial" w:cs="Arial"/>
          <w:sz w:val="22"/>
          <w:szCs w:val="22"/>
          <w:lang w:val="pt-BR"/>
        </w:rPr>
        <w:t>4</w:t>
      </w:r>
      <w:r w:rsidR="005F08E1">
        <w:rPr>
          <w:rFonts w:ascii="Arial" w:hAnsi="Arial" w:cs="Arial"/>
          <w:sz w:val="22"/>
          <w:szCs w:val="22"/>
          <w:lang w:val="pt-BR"/>
        </w:rPr>
        <w:t>.3</w:t>
      </w:r>
      <w:r w:rsidRPr="00541678">
        <w:rPr>
          <w:rFonts w:ascii="Arial" w:hAnsi="Arial" w:cs="Arial"/>
          <w:sz w:val="22"/>
          <w:szCs w:val="22"/>
          <w:lang w:val="pt-BR"/>
        </w:rPr>
        <w:t xml:space="preserve"> deste edital, dois envelopes fechados e invioláveis com a seguinte descrição:</w:t>
      </w:r>
    </w:p>
    <w:p w:rsidR="00BA1FE9" w:rsidRPr="00541678" w:rsidRDefault="00BA1FE9" w:rsidP="00BA1FE9">
      <w:pPr>
        <w:spacing w:line="120" w:lineRule="auto"/>
        <w:rPr>
          <w:rFonts w:ascii="Arial" w:hAnsi="Arial" w:cs="Arial"/>
          <w:sz w:val="22"/>
          <w:szCs w:val="22"/>
          <w:lang w:val="pt-BR"/>
        </w:rPr>
      </w:pPr>
    </w:p>
    <w:p w:rsidR="00BA1FE9" w:rsidRPr="00541678" w:rsidRDefault="00BA1FE9" w:rsidP="00BA1FE9">
      <w:pPr>
        <w:rPr>
          <w:rFonts w:ascii="Arial" w:hAnsi="Arial" w:cs="Arial"/>
          <w:sz w:val="22"/>
          <w:szCs w:val="22"/>
          <w:lang w:val="pt-BR"/>
        </w:rPr>
      </w:pPr>
    </w:p>
    <w:p w:rsidR="00BA1FE9" w:rsidRPr="00541678" w:rsidRDefault="00BA1FE9" w:rsidP="00BA1FE9">
      <w:pPr>
        <w:ind w:left="2124"/>
        <w:rPr>
          <w:rFonts w:ascii="Arial" w:hAnsi="Arial" w:cs="Arial"/>
          <w:sz w:val="22"/>
          <w:szCs w:val="22"/>
          <w:lang w:val="pt-BR"/>
        </w:rPr>
      </w:pPr>
      <w:r w:rsidRPr="00541678">
        <w:rPr>
          <w:rFonts w:ascii="Arial" w:hAnsi="Arial" w:cs="Arial"/>
          <w:sz w:val="22"/>
          <w:szCs w:val="22"/>
          <w:lang w:val="pt-BR"/>
        </w:rPr>
        <w:t>CÂMARA MUNCIPAL DE VIAMÃO</w:t>
      </w:r>
    </w:p>
    <w:p w:rsidR="00BA1FE9" w:rsidRPr="00541678" w:rsidRDefault="00BA1FE9" w:rsidP="00BA1FE9">
      <w:pPr>
        <w:ind w:left="2124"/>
        <w:rPr>
          <w:rFonts w:ascii="Arial" w:hAnsi="Arial" w:cs="Arial"/>
          <w:b/>
          <w:sz w:val="22"/>
          <w:szCs w:val="22"/>
          <w:lang w:val="pt-BR"/>
        </w:rPr>
      </w:pPr>
      <w:r w:rsidRPr="00541678">
        <w:rPr>
          <w:rFonts w:ascii="Arial" w:hAnsi="Arial" w:cs="Arial"/>
          <w:b/>
          <w:sz w:val="22"/>
          <w:szCs w:val="22"/>
          <w:lang w:val="pt-BR"/>
        </w:rPr>
        <w:t>CONVITE 00</w:t>
      </w:r>
      <w:r w:rsidR="00740723">
        <w:rPr>
          <w:rFonts w:ascii="Arial" w:hAnsi="Arial" w:cs="Arial"/>
          <w:b/>
          <w:sz w:val="22"/>
          <w:szCs w:val="22"/>
          <w:lang w:val="pt-BR"/>
        </w:rPr>
        <w:t>5</w:t>
      </w:r>
      <w:r w:rsidRPr="00541678">
        <w:rPr>
          <w:rFonts w:ascii="Arial" w:hAnsi="Arial" w:cs="Arial"/>
          <w:b/>
          <w:sz w:val="22"/>
          <w:szCs w:val="22"/>
          <w:lang w:val="pt-BR"/>
        </w:rPr>
        <w:t>/2012</w:t>
      </w:r>
    </w:p>
    <w:p w:rsidR="00BA1FE9" w:rsidRPr="00541678" w:rsidRDefault="00BA1FE9" w:rsidP="00BA1FE9">
      <w:pPr>
        <w:ind w:left="2124"/>
        <w:rPr>
          <w:rFonts w:ascii="Arial" w:hAnsi="Arial" w:cs="Arial"/>
          <w:sz w:val="22"/>
          <w:szCs w:val="22"/>
          <w:u w:val="single"/>
          <w:lang w:val="pt-BR"/>
        </w:rPr>
      </w:pPr>
      <w:r w:rsidRPr="00541678">
        <w:rPr>
          <w:rFonts w:ascii="Arial" w:hAnsi="Arial" w:cs="Arial"/>
          <w:sz w:val="22"/>
          <w:szCs w:val="22"/>
          <w:lang w:val="pt-BR"/>
        </w:rPr>
        <w:t xml:space="preserve">ENVELOPE Nº 01 – </w:t>
      </w:r>
      <w:r w:rsidRPr="00541678">
        <w:rPr>
          <w:rFonts w:ascii="Arial" w:hAnsi="Arial" w:cs="Arial"/>
          <w:sz w:val="22"/>
          <w:szCs w:val="22"/>
          <w:u w:val="single"/>
          <w:lang w:val="pt-BR"/>
        </w:rPr>
        <w:t>DOCUMENTAÇÃO</w:t>
      </w:r>
    </w:p>
    <w:p w:rsidR="00BA1FE9" w:rsidRPr="00541678" w:rsidRDefault="00BA1FE9" w:rsidP="00BA1FE9">
      <w:pPr>
        <w:spacing w:line="120" w:lineRule="auto"/>
        <w:ind w:left="2126"/>
        <w:rPr>
          <w:rFonts w:ascii="Arial" w:hAnsi="Arial" w:cs="Arial"/>
          <w:sz w:val="22"/>
          <w:szCs w:val="22"/>
          <w:lang w:val="pt-BR"/>
        </w:rPr>
      </w:pPr>
    </w:p>
    <w:p w:rsidR="00BA1FE9" w:rsidRPr="00541678" w:rsidRDefault="00BA1FE9" w:rsidP="00BA1FE9">
      <w:pPr>
        <w:ind w:left="2124"/>
        <w:rPr>
          <w:rFonts w:ascii="Arial" w:hAnsi="Arial" w:cs="Arial"/>
          <w:sz w:val="22"/>
          <w:szCs w:val="22"/>
          <w:lang w:val="pt-BR"/>
        </w:rPr>
      </w:pPr>
    </w:p>
    <w:p w:rsidR="00BA1FE9" w:rsidRPr="00541678" w:rsidRDefault="00BA1FE9" w:rsidP="00BA1FE9">
      <w:pPr>
        <w:ind w:left="2124"/>
        <w:rPr>
          <w:rFonts w:ascii="Arial" w:hAnsi="Arial" w:cs="Arial"/>
          <w:sz w:val="22"/>
          <w:szCs w:val="22"/>
          <w:lang w:val="pt-BR"/>
        </w:rPr>
      </w:pPr>
      <w:r w:rsidRPr="00541678">
        <w:rPr>
          <w:rFonts w:ascii="Arial" w:hAnsi="Arial" w:cs="Arial"/>
          <w:sz w:val="22"/>
          <w:szCs w:val="22"/>
          <w:lang w:val="pt-BR"/>
        </w:rPr>
        <w:t>CÂMARA MUNCIPAL DE VIAMÃO</w:t>
      </w:r>
    </w:p>
    <w:p w:rsidR="00BA1FE9" w:rsidRPr="00541678" w:rsidRDefault="00BA1FE9" w:rsidP="00BA1FE9">
      <w:pPr>
        <w:ind w:left="2124"/>
        <w:rPr>
          <w:rFonts w:ascii="Arial" w:hAnsi="Arial" w:cs="Arial"/>
          <w:b/>
          <w:sz w:val="22"/>
          <w:szCs w:val="22"/>
          <w:lang w:val="pt-BR"/>
        </w:rPr>
      </w:pPr>
      <w:r w:rsidRPr="00541678">
        <w:rPr>
          <w:rFonts w:ascii="Arial" w:hAnsi="Arial" w:cs="Arial"/>
          <w:b/>
          <w:sz w:val="22"/>
          <w:szCs w:val="22"/>
          <w:lang w:val="pt-BR"/>
        </w:rPr>
        <w:t>CONVITE 00</w:t>
      </w:r>
      <w:r w:rsidR="00740723">
        <w:rPr>
          <w:rFonts w:ascii="Arial" w:hAnsi="Arial" w:cs="Arial"/>
          <w:b/>
          <w:sz w:val="22"/>
          <w:szCs w:val="22"/>
          <w:lang w:val="pt-BR"/>
        </w:rPr>
        <w:t>5</w:t>
      </w:r>
      <w:r w:rsidRPr="00541678">
        <w:rPr>
          <w:rFonts w:ascii="Arial" w:hAnsi="Arial" w:cs="Arial"/>
          <w:b/>
          <w:sz w:val="22"/>
          <w:szCs w:val="22"/>
          <w:lang w:val="pt-BR"/>
        </w:rPr>
        <w:t>/2012</w:t>
      </w:r>
    </w:p>
    <w:p w:rsidR="00BA1FE9" w:rsidRPr="00541678" w:rsidRDefault="00BA1FE9" w:rsidP="00BA1FE9">
      <w:pPr>
        <w:ind w:left="2124"/>
        <w:rPr>
          <w:rFonts w:ascii="Arial" w:hAnsi="Arial" w:cs="Arial"/>
          <w:sz w:val="22"/>
          <w:szCs w:val="22"/>
          <w:lang w:val="pt-BR"/>
        </w:rPr>
      </w:pPr>
      <w:r w:rsidRPr="00541678">
        <w:rPr>
          <w:rFonts w:ascii="Arial" w:hAnsi="Arial" w:cs="Arial"/>
          <w:sz w:val="22"/>
          <w:szCs w:val="22"/>
          <w:lang w:val="pt-BR"/>
        </w:rPr>
        <w:t xml:space="preserve">ENVELOPE Nº 02 – </w:t>
      </w:r>
      <w:r w:rsidRPr="00541678">
        <w:rPr>
          <w:rFonts w:ascii="Arial" w:hAnsi="Arial" w:cs="Arial"/>
          <w:sz w:val="22"/>
          <w:szCs w:val="22"/>
          <w:u w:val="single"/>
          <w:lang w:val="pt-BR"/>
        </w:rPr>
        <w:t>PROPOSTA</w:t>
      </w:r>
      <w:r>
        <w:rPr>
          <w:rFonts w:ascii="Arial" w:hAnsi="Arial" w:cs="Arial"/>
          <w:sz w:val="22"/>
          <w:szCs w:val="22"/>
          <w:u w:val="single"/>
          <w:lang w:val="pt-BR"/>
        </w:rPr>
        <w:t xml:space="preserve"> </w:t>
      </w:r>
    </w:p>
    <w:p w:rsidR="00BA1FE9" w:rsidRDefault="00BA1FE9" w:rsidP="00BA1FE9">
      <w:pPr>
        <w:ind w:left="2124"/>
        <w:rPr>
          <w:rFonts w:ascii="Arial" w:hAnsi="Arial" w:cs="Arial"/>
          <w:sz w:val="22"/>
          <w:szCs w:val="22"/>
          <w:lang w:val="pt-BR"/>
        </w:rPr>
      </w:pPr>
    </w:p>
    <w:p w:rsidR="00BA1FE9" w:rsidRPr="00541678" w:rsidRDefault="00BA1FE9" w:rsidP="00BA1FE9">
      <w:pPr>
        <w:jc w:val="both"/>
        <w:rPr>
          <w:rFonts w:ascii="Arial" w:hAnsi="Arial" w:cs="Arial"/>
          <w:i/>
          <w:sz w:val="22"/>
          <w:szCs w:val="22"/>
          <w:u w:val="single"/>
          <w:lang w:val="pt-BR"/>
        </w:rPr>
      </w:pPr>
      <w:r>
        <w:rPr>
          <w:rFonts w:ascii="Arial" w:hAnsi="Arial" w:cs="Arial"/>
          <w:i/>
          <w:sz w:val="22"/>
          <w:szCs w:val="22"/>
          <w:u w:val="single"/>
          <w:lang w:val="pt-BR"/>
        </w:rPr>
        <w:t>3</w:t>
      </w:r>
      <w:r w:rsidRPr="00541678">
        <w:rPr>
          <w:rFonts w:ascii="Arial" w:hAnsi="Arial" w:cs="Arial"/>
          <w:i/>
          <w:sz w:val="22"/>
          <w:szCs w:val="22"/>
          <w:u w:val="single"/>
          <w:lang w:val="pt-BR"/>
        </w:rPr>
        <w:t>.2 – Da Documentação</w:t>
      </w:r>
    </w:p>
    <w:p w:rsidR="00BA1FE9" w:rsidRPr="00541678" w:rsidRDefault="00BA1FE9" w:rsidP="00BA1FE9">
      <w:pPr>
        <w:jc w:val="both"/>
        <w:rPr>
          <w:rFonts w:ascii="Arial" w:hAnsi="Arial" w:cs="Arial"/>
          <w:sz w:val="22"/>
          <w:szCs w:val="22"/>
          <w:lang w:val="pt-BR"/>
        </w:rPr>
      </w:pPr>
      <w:r w:rsidRPr="00541678">
        <w:rPr>
          <w:rFonts w:ascii="Arial" w:hAnsi="Arial" w:cs="Arial"/>
          <w:sz w:val="22"/>
          <w:szCs w:val="22"/>
          <w:lang w:val="pt-BR"/>
        </w:rPr>
        <w:t>Para participar da presente licitação os interessados deverão apresentar documentação abaixo especificada atualizada, com vigência mínima de 01 (um) mês contados da apresentação da mesma, em cópia autenticada por órgão competente ou com original para conferência, sob pena de não o fazendo serem desclassificados:</w:t>
      </w:r>
    </w:p>
    <w:p w:rsidR="00BA1FE9" w:rsidRPr="00541678" w:rsidRDefault="00BA1FE9" w:rsidP="00BA1FE9">
      <w:pPr>
        <w:rPr>
          <w:rFonts w:ascii="Arial" w:hAnsi="Arial" w:cs="Arial"/>
          <w:sz w:val="22"/>
          <w:szCs w:val="22"/>
          <w:lang w:val="pt-BR"/>
        </w:rPr>
      </w:pPr>
    </w:p>
    <w:p w:rsidR="00BA1FE9" w:rsidRPr="00541678" w:rsidRDefault="00BA1FE9" w:rsidP="00BA1FE9">
      <w:pPr>
        <w:ind w:left="709"/>
        <w:rPr>
          <w:rFonts w:ascii="Arial" w:hAnsi="Arial" w:cs="Arial"/>
          <w:sz w:val="22"/>
          <w:szCs w:val="22"/>
          <w:lang w:val="pt-BR"/>
        </w:rPr>
      </w:pPr>
      <w:r w:rsidRPr="00541678">
        <w:rPr>
          <w:rFonts w:ascii="Arial" w:hAnsi="Arial" w:cs="Arial"/>
          <w:sz w:val="22"/>
          <w:szCs w:val="22"/>
          <w:lang w:val="pt-BR"/>
        </w:rPr>
        <w:t>- CNPJ devidamente regularizado da empresa,</w:t>
      </w:r>
    </w:p>
    <w:p w:rsidR="00BA1FE9" w:rsidRPr="00541678" w:rsidRDefault="00BA1FE9" w:rsidP="00BA1FE9">
      <w:pPr>
        <w:ind w:left="709"/>
        <w:rPr>
          <w:rFonts w:ascii="Arial" w:hAnsi="Arial" w:cs="Arial"/>
          <w:sz w:val="22"/>
          <w:szCs w:val="22"/>
          <w:lang w:val="pt-BR"/>
        </w:rPr>
      </w:pPr>
      <w:r w:rsidRPr="00541678">
        <w:rPr>
          <w:rFonts w:ascii="Arial" w:hAnsi="Arial" w:cs="Arial"/>
          <w:sz w:val="22"/>
          <w:szCs w:val="22"/>
          <w:lang w:val="pt-BR"/>
        </w:rPr>
        <w:t>- Certidão que comprove a regularidade junto ao INSS,</w:t>
      </w:r>
    </w:p>
    <w:p w:rsidR="00BA1FE9" w:rsidRPr="00541678" w:rsidRDefault="00BA1FE9" w:rsidP="00BA1FE9">
      <w:pPr>
        <w:ind w:left="709"/>
        <w:rPr>
          <w:rFonts w:ascii="Arial" w:hAnsi="Arial" w:cs="Arial"/>
          <w:sz w:val="22"/>
          <w:szCs w:val="22"/>
          <w:lang w:val="pt-BR"/>
        </w:rPr>
      </w:pPr>
      <w:r w:rsidRPr="00541678">
        <w:rPr>
          <w:rFonts w:ascii="Arial" w:hAnsi="Arial" w:cs="Arial"/>
          <w:sz w:val="22"/>
          <w:szCs w:val="22"/>
          <w:lang w:val="pt-BR"/>
        </w:rPr>
        <w:t>- Certidão que comprove a regularidade junto ao FGTS,</w:t>
      </w:r>
    </w:p>
    <w:p w:rsidR="00BA1FE9" w:rsidRDefault="00BA1FE9" w:rsidP="00BA1FE9">
      <w:pPr>
        <w:ind w:left="709"/>
        <w:rPr>
          <w:rFonts w:ascii="Arial" w:hAnsi="Arial" w:cs="Arial"/>
          <w:sz w:val="22"/>
          <w:szCs w:val="22"/>
          <w:lang w:val="pt-BR"/>
        </w:rPr>
      </w:pPr>
      <w:r w:rsidRPr="00541678">
        <w:rPr>
          <w:rFonts w:ascii="Arial" w:hAnsi="Arial" w:cs="Arial"/>
          <w:sz w:val="22"/>
          <w:szCs w:val="22"/>
          <w:lang w:val="pt-BR"/>
        </w:rPr>
        <w:t>- Certidão Negati</w:t>
      </w:r>
      <w:r>
        <w:rPr>
          <w:rFonts w:ascii="Arial" w:hAnsi="Arial" w:cs="Arial"/>
          <w:sz w:val="22"/>
          <w:szCs w:val="22"/>
          <w:lang w:val="pt-BR"/>
        </w:rPr>
        <w:t>va de Débito Trabalhista (CNDT),</w:t>
      </w:r>
    </w:p>
    <w:p w:rsidR="00837F5F" w:rsidRDefault="00837F5F" w:rsidP="00BA1FE9">
      <w:pPr>
        <w:ind w:left="709"/>
        <w:rPr>
          <w:rFonts w:ascii="Arial" w:hAnsi="Arial" w:cs="Arial"/>
          <w:sz w:val="22"/>
          <w:szCs w:val="22"/>
          <w:lang w:val="pt-BR"/>
        </w:rPr>
      </w:pPr>
      <w:r>
        <w:rPr>
          <w:rFonts w:ascii="Arial" w:hAnsi="Arial" w:cs="Arial"/>
          <w:sz w:val="22"/>
          <w:szCs w:val="22"/>
          <w:lang w:val="pt-BR"/>
        </w:rPr>
        <w:t>- Documento que comprove a tiragem mínima exigida no item 2.3,</w:t>
      </w:r>
    </w:p>
    <w:p w:rsidR="00837F5F" w:rsidRDefault="00837F5F" w:rsidP="00BA1FE9">
      <w:pPr>
        <w:ind w:left="709"/>
        <w:rPr>
          <w:rFonts w:ascii="Arial" w:hAnsi="Arial" w:cs="Arial"/>
          <w:sz w:val="22"/>
          <w:szCs w:val="22"/>
          <w:lang w:val="pt-BR"/>
        </w:rPr>
      </w:pPr>
      <w:r>
        <w:rPr>
          <w:rFonts w:ascii="Arial" w:hAnsi="Arial" w:cs="Arial"/>
          <w:sz w:val="22"/>
          <w:szCs w:val="22"/>
          <w:lang w:val="pt-BR"/>
        </w:rPr>
        <w:t>- Documento que comprove a abrangência de distribuição exigido no item 2.4.</w:t>
      </w:r>
    </w:p>
    <w:p w:rsidR="00BA1FE9" w:rsidRDefault="00BA1FE9" w:rsidP="00BA1FE9">
      <w:pPr>
        <w:rPr>
          <w:rFonts w:ascii="Arial" w:hAnsi="Arial" w:cs="Arial"/>
          <w:b/>
          <w:sz w:val="22"/>
          <w:szCs w:val="22"/>
          <w:lang w:val="pt-BR"/>
        </w:rPr>
      </w:pPr>
    </w:p>
    <w:p w:rsidR="00BA729B" w:rsidRPr="00541678" w:rsidRDefault="00BA729B" w:rsidP="00BA1FE9">
      <w:pPr>
        <w:rPr>
          <w:rFonts w:ascii="Arial" w:hAnsi="Arial" w:cs="Arial"/>
          <w:b/>
          <w:sz w:val="22"/>
          <w:szCs w:val="22"/>
          <w:lang w:val="pt-BR"/>
        </w:rPr>
      </w:pPr>
    </w:p>
    <w:p w:rsidR="00BA1FE9" w:rsidRPr="00541678" w:rsidRDefault="00BA1FE9" w:rsidP="00BA1FE9">
      <w:pPr>
        <w:jc w:val="center"/>
        <w:rPr>
          <w:rFonts w:ascii="Tahoma" w:hAnsi="Tahoma" w:cs="Tahoma"/>
          <w:b/>
          <w:sz w:val="22"/>
          <w:szCs w:val="22"/>
          <w:lang w:val="pt-BR"/>
        </w:rPr>
      </w:pPr>
      <w:r>
        <w:rPr>
          <w:rFonts w:ascii="Tahoma" w:hAnsi="Tahoma" w:cs="Tahoma"/>
          <w:b/>
          <w:sz w:val="22"/>
          <w:szCs w:val="22"/>
          <w:lang w:val="pt-BR"/>
        </w:rPr>
        <w:t>4</w:t>
      </w:r>
      <w:r w:rsidRPr="00541678">
        <w:rPr>
          <w:rFonts w:ascii="Tahoma" w:hAnsi="Tahoma" w:cs="Tahoma"/>
          <w:b/>
          <w:sz w:val="22"/>
          <w:szCs w:val="22"/>
          <w:lang w:val="pt-BR"/>
        </w:rPr>
        <w:t xml:space="preserve"> – DA PROPOSTA</w:t>
      </w:r>
    </w:p>
    <w:p w:rsidR="00BA1FE9" w:rsidRPr="00541678" w:rsidRDefault="00BA1FE9" w:rsidP="00BA1FE9">
      <w:pPr>
        <w:rPr>
          <w:rFonts w:ascii="Arial" w:hAnsi="Arial" w:cs="Arial"/>
          <w:sz w:val="22"/>
          <w:szCs w:val="22"/>
          <w:lang w:val="pt-BR"/>
        </w:rPr>
      </w:pPr>
    </w:p>
    <w:p w:rsidR="00BA1FE9" w:rsidRPr="00604A0C" w:rsidRDefault="00BA1FE9" w:rsidP="00BA1FE9">
      <w:pPr>
        <w:pStyle w:val="Corpodetexto31"/>
        <w:ind w:firstLine="708"/>
        <w:jc w:val="both"/>
        <w:rPr>
          <w:rFonts w:ascii="Arial" w:hAnsi="Arial" w:cs="Arial"/>
          <w:sz w:val="22"/>
          <w:szCs w:val="22"/>
          <w:lang w:val="pt-BR"/>
        </w:rPr>
      </w:pPr>
      <w:r w:rsidRPr="00604A0C">
        <w:rPr>
          <w:rFonts w:ascii="Arial" w:hAnsi="Arial" w:cs="Arial"/>
          <w:sz w:val="22"/>
          <w:szCs w:val="22"/>
          <w:lang w:val="pt-BR"/>
        </w:rPr>
        <w:t>4.1 – A proposta deverá estar assinada pelo licitante ou seu representante legal, redigida em português, de forma clara não podendo ser manuscrita e ne</w:t>
      </w:r>
      <w:r w:rsidR="00B1481B" w:rsidRPr="00604A0C">
        <w:rPr>
          <w:rFonts w:ascii="Arial" w:hAnsi="Arial" w:cs="Arial"/>
          <w:sz w:val="22"/>
          <w:szCs w:val="22"/>
          <w:lang w:val="pt-BR"/>
        </w:rPr>
        <w:t>m conter rasuras ou entrelinhas e seu prazo de validade não poderá ser inferior a 30 (trinta) dias da abertura dos envelopes.</w:t>
      </w:r>
    </w:p>
    <w:p w:rsidR="00BA1FE9" w:rsidRPr="00604A0C" w:rsidRDefault="00BA1FE9" w:rsidP="00BA1FE9">
      <w:pPr>
        <w:pStyle w:val="Corpodetexto31"/>
        <w:spacing w:line="120" w:lineRule="auto"/>
        <w:ind w:firstLine="709"/>
        <w:jc w:val="both"/>
        <w:rPr>
          <w:rFonts w:ascii="Arial" w:hAnsi="Arial" w:cs="Arial"/>
          <w:sz w:val="22"/>
          <w:szCs w:val="22"/>
          <w:lang w:val="pt-BR"/>
        </w:rPr>
      </w:pPr>
    </w:p>
    <w:p w:rsidR="00BA1FE9" w:rsidRPr="00604A0C" w:rsidRDefault="00BA1FE9" w:rsidP="00BA1FE9">
      <w:pPr>
        <w:pStyle w:val="Corpodetexto31"/>
        <w:spacing w:line="120" w:lineRule="auto"/>
        <w:ind w:firstLine="709"/>
        <w:jc w:val="both"/>
        <w:rPr>
          <w:rFonts w:ascii="Arial" w:hAnsi="Arial" w:cs="Arial"/>
          <w:sz w:val="22"/>
          <w:szCs w:val="22"/>
          <w:lang w:val="pt-BR"/>
        </w:rPr>
      </w:pPr>
    </w:p>
    <w:p w:rsidR="00BA1FE9" w:rsidRPr="00604A0C" w:rsidRDefault="00BA1FE9" w:rsidP="00BA1FE9">
      <w:pPr>
        <w:pStyle w:val="Corpodetexto31"/>
        <w:ind w:firstLine="708"/>
        <w:jc w:val="both"/>
        <w:rPr>
          <w:rFonts w:ascii="Arial" w:hAnsi="Arial" w:cs="Arial"/>
          <w:sz w:val="22"/>
          <w:szCs w:val="22"/>
          <w:lang w:val="pt-BR"/>
        </w:rPr>
      </w:pPr>
      <w:r w:rsidRPr="00604A0C">
        <w:rPr>
          <w:rFonts w:ascii="Arial" w:hAnsi="Arial" w:cs="Arial"/>
          <w:sz w:val="22"/>
          <w:szCs w:val="22"/>
          <w:lang w:val="pt-BR"/>
        </w:rPr>
        <w:t xml:space="preserve">4.2 – O licitante deverá </w:t>
      </w:r>
      <w:r w:rsidR="00E032ED" w:rsidRPr="00604A0C">
        <w:rPr>
          <w:rFonts w:ascii="Arial" w:hAnsi="Arial" w:cs="Arial"/>
          <w:sz w:val="22"/>
          <w:szCs w:val="22"/>
          <w:lang w:val="pt-BR"/>
        </w:rPr>
        <w:t xml:space="preserve">cotar preço do </w:t>
      </w:r>
      <w:r w:rsidR="00E032ED" w:rsidRPr="00604A0C">
        <w:rPr>
          <w:rFonts w:ascii="Arial" w:hAnsi="Arial" w:cs="Arial"/>
          <w:b/>
          <w:sz w:val="22"/>
          <w:szCs w:val="22"/>
          <w:u w:val="single"/>
          <w:lang w:val="pt-BR"/>
        </w:rPr>
        <w:t>cm/coluna, em p&amp;b, página interna</w:t>
      </w:r>
      <w:r w:rsidR="00E032ED" w:rsidRPr="00604A0C">
        <w:rPr>
          <w:rFonts w:ascii="Arial" w:hAnsi="Arial" w:cs="Arial"/>
          <w:sz w:val="22"/>
          <w:szCs w:val="22"/>
          <w:lang w:val="pt-BR"/>
        </w:rPr>
        <w:t xml:space="preserve">, sendo que o valor </w:t>
      </w:r>
      <w:r w:rsidRPr="00604A0C">
        <w:rPr>
          <w:rFonts w:ascii="Arial" w:hAnsi="Arial" w:cs="Arial"/>
          <w:sz w:val="22"/>
          <w:szCs w:val="22"/>
          <w:lang w:val="pt-BR"/>
        </w:rPr>
        <w:t>deverá ser expresso em REAIS, sempre com preços líquidos, tanto unitários como totais, nele já incluídas as parcelas de impostos, fretes e outras despesas, se houver.</w:t>
      </w:r>
    </w:p>
    <w:p w:rsidR="00BA1FE9" w:rsidRPr="00604A0C" w:rsidRDefault="00BA1FE9" w:rsidP="00BA1FE9">
      <w:pPr>
        <w:pStyle w:val="Corpodetexto31"/>
        <w:spacing w:line="120" w:lineRule="auto"/>
        <w:ind w:firstLine="709"/>
        <w:jc w:val="both"/>
        <w:rPr>
          <w:rFonts w:ascii="Arial" w:hAnsi="Arial" w:cs="Arial"/>
          <w:sz w:val="22"/>
          <w:szCs w:val="22"/>
          <w:lang w:val="pt-BR"/>
        </w:rPr>
      </w:pPr>
    </w:p>
    <w:p w:rsidR="00BA1FE9" w:rsidRPr="00604A0C" w:rsidRDefault="00BA1FE9" w:rsidP="00BA1FE9">
      <w:pPr>
        <w:pStyle w:val="Corpodetexto31"/>
        <w:spacing w:line="120" w:lineRule="auto"/>
        <w:ind w:firstLine="709"/>
        <w:jc w:val="both"/>
        <w:rPr>
          <w:rFonts w:ascii="Arial" w:hAnsi="Arial" w:cs="Arial"/>
          <w:sz w:val="22"/>
          <w:szCs w:val="22"/>
          <w:lang w:val="pt-BR"/>
        </w:rPr>
      </w:pPr>
    </w:p>
    <w:p w:rsidR="00BA1FE9" w:rsidRPr="00604A0C" w:rsidRDefault="00BA1FE9" w:rsidP="00BA1FE9">
      <w:pPr>
        <w:pStyle w:val="Corpodetexto31"/>
        <w:ind w:firstLine="708"/>
        <w:jc w:val="both"/>
        <w:rPr>
          <w:rFonts w:ascii="Arial" w:hAnsi="Arial" w:cs="Arial"/>
          <w:sz w:val="22"/>
          <w:szCs w:val="22"/>
          <w:lang w:val="pt-BR"/>
        </w:rPr>
      </w:pPr>
      <w:r w:rsidRPr="00604A0C">
        <w:rPr>
          <w:rFonts w:ascii="Arial" w:hAnsi="Arial" w:cs="Arial"/>
          <w:sz w:val="22"/>
          <w:szCs w:val="22"/>
          <w:lang w:val="pt-BR"/>
        </w:rPr>
        <w:t>4</w:t>
      </w:r>
      <w:r w:rsidR="00E032ED" w:rsidRPr="00604A0C">
        <w:rPr>
          <w:rFonts w:ascii="Arial" w:hAnsi="Arial" w:cs="Arial"/>
          <w:sz w:val="22"/>
          <w:szCs w:val="22"/>
          <w:lang w:val="pt-BR"/>
        </w:rPr>
        <w:t>.3</w:t>
      </w:r>
      <w:r w:rsidRPr="00604A0C">
        <w:rPr>
          <w:rFonts w:ascii="Arial" w:hAnsi="Arial" w:cs="Arial"/>
          <w:sz w:val="22"/>
          <w:szCs w:val="22"/>
          <w:lang w:val="pt-BR"/>
        </w:rPr>
        <w:t xml:space="preserve"> – Os envelopes deverão ser entregues na Câmara Municipal de Viamão sito à Praça Júlio de Castilhos s/n.°, Setor de Compras, sala 12, até o </w:t>
      </w:r>
      <w:r w:rsidRPr="00604A0C">
        <w:rPr>
          <w:rFonts w:ascii="Arial" w:hAnsi="Arial" w:cs="Arial"/>
          <w:b/>
          <w:sz w:val="22"/>
          <w:szCs w:val="22"/>
          <w:u w:val="single"/>
          <w:lang w:val="pt-BR"/>
        </w:rPr>
        <w:t xml:space="preserve">dia </w:t>
      </w:r>
      <w:r w:rsidR="005F08E1" w:rsidRPr="00604A0C">
        <w:rPr>
          <w:rFonts w:ascii="Arial" w:hAnsi="Arial" w:cs="Arial"/>
          <w:b/>
          <w:sz w:val="22"/>
          <w:szCs w:val="22"/>
          <w:u w:val="single"/>
          <w:lang w:val="pt-BR"/>
        </w:rPr>
        <w:t>1</w:t>
      </w:r>
      <w:r w:rsidRPr="00604A0C">
        <w:rPr>
          <w:rFonts w:ascii="Arial" w:hAnsi="Arial" w:cs="Arial"/>
          <w:b/>
          <w:sz w:val="22"/>
          <w:szCs w:val="22"/>
          <w:u w:val="single"/>
          <w:lang w:val="pt-BR"/>
        </w:rPr>
        <w:t>4</w:t>
      </w:r>
      <w:r w:rsidR="005F08E1" w:rsidRPr="00604A0C">
        <w:rPr>
          <w:rFonts w:ascii="Arial" w:hAnsi="Arial" w:cs="Arial"/>
          <w:b/>
          <w:sz w:val="22"/>
          <w:szCs w:val="22"/>
          <w:u w:val="single"/>
          <w:lang w:val="pt-BR"/>
        </w:rPr>
        <w:t>/05</w:t>
      </w:r>
      <w:r w:rsidRPr="00604A0C">
        <w:rPr>
          <w:rFonts w:ascii="Arial" w:hAnsi="Arial" w:cs="Arial"/>
          <w:b/>
          <w:sz w:val="22"/>
          <w:szCs w:val="22"/>
          <w:u w:val="single"/>
          <w:lang w:val="pt-BR"/>
        </w:rPr>
        <w:t>/2012</w:t>
      </w:r>
      <w:r w:rsidRPr="00604A0C">
        <w:rPr>
          <w:rFonts w:ascii="Arial" w:hAnsi="Arial" w:cs="Arial"/>
          <w:sz w:val="22"/>
          <w:szCs w:val="22"/>
          <w:lang w:val="pt-BR"/>
        </w:rPr>
        <w:t xml:space="preserve"> até às 15 horas.</w:t>
      </w:r>
    </w:p>
    <w:p w:rsidR="00BA1FE9" w:rsidRPr="00604A0C" w:rsidRDefault="00BA1FE9" w:rsidP="00BA1FE9">
      <w:pPr>
        <w:jc w:val="center"/>
        <w:rPr>
          <w:rFonts w:ascii="Arial" w:hAnsi="Arial" w:cs="Arial"/>
          <w:b/>
          <w:sz w:val="22"/>
          <w:szCs w:val="22"/>
          <w:lang w:val="pt-BR"/>
        </w:rPr>
      </w:pPr>
    </w:p>
    <w:p w:rsidR="00BA1FE9" w:rsidRDefault="00BA1FE9" w:rsidP="00BA1FE9">
      <w:pPr>
        <w:jc w:val="center"/>
        <w:rPr>
          <w:rFonts w:ascii="Tahoma" w:hAnsi="Tahoma" w:cs="Tahoma"/>
          <w:b/>
          <w:sz w:val="22"/>
          <w:szCs w:val="22"/>
          <w:lang w:val="pt-BR"/>
        </w:rPr>
      </w:pPr>
    </w:p>
    <w:p w:rsidR="00BA1FE9" w:rsidRPr="00541678" w:rsidRDefault="00BA1FE9" w:rsidP="00BA1FE9">
      <w:pPr>
        <w:jc w:val="center"/>
        <w:rPr>
          <w:rFonts w:ascii="Tahoma" w:hAnsi="Tahoma" w:cs="Tahoma"/>
          <w:b/>
          <w:sz w:val="22"/>
          <w:szCs w:val="22"/>
          <w:lang w:val="pt-BR"/>
        </w:rPr>
      </w:pPr>
      <w:r>
        <w:rPr>
          <w:rFonts w:ascii="Tahoma" w:hAnsi="Tahoma" w:cs="Tahoma"/>
          <w:b/>
          <w:sz w:val="22"/>
          <w:szCs w:val="22"/>
          <w:lang w:val="pt-BR"/>
        </w:rPr>
        <w:t>5</w:t>
      </w:r>
      <w:r w:rsidRPr="00541678">
        <w:rPr>
          <w:rFonts w:ascii="Tahoma" w:hAnsi="Tahoma" w:cs="Tahoma"/>
          <w:b/>
          <w:sz w:val="22"/>
          <w:szCs w:val="22"/>
          <w:lang w:val="pt-BR"/>
        </w:rPr>
        <w:t xml:space="preserve"> – DO CRITÉRIO E DA DATA DE JULGAMENTO</w:t>
      </w:r>
    </w:p>
    <w:p w:rsidR="00BA1FE9" w:rsidRPr="00541678" w:rsidRDefault="00BA1FE9" w:rsidP="00BA1FE9">
      <w:pPr>
        <w:rPr>
          <w:rFonts w:ascii="Arial" w:hAnsi="Arial" w:cs="Arial"/>
          <w:sz w:val="22"/>
          <w:szCs w:val="22"/>
          <w:lang w:val="pt-BR"/>
        </w:rPr>
      </w:pPr>
    </w:p>
    <w:p w:rsidR="00BA1FE9" w:rsidRPr="00541678" w:rsidRDefault="00BA1FE9" w:rsidP="00BA1FE9">
      <w:pPr>
        <w:ind w:firstLine="709"/>
        <w:jc w:val="both"/>
        <w:rPr>
          <w:rFonts w:ascii="Arial" w:hAnsi="Arial" w:cs="Arial"/>
          <w:sz w:val="22"/>
          <w:szCs w:val="22"/>
          <w:lang w:val="pt-BR"/>
        </w:rPr>
      </w:pPr>
      <w:r w:rsidRPr="00541678">
        <w:rPr>
          <w:rFonts w:ascii="Arial" w:hAnsi="Arial" w:cs="Arial"/>
          <w:sz w:val="22"/>
          <w:szCs w:val="22"/>
          <w:lang w:val="pt-BR"/>
        </w:rPr>
        <w:t>As propostas apresentadas de acordo com as exigências e especificações deste edital serão classificadas pela ordem crescente nos seguintes termos:</w:t>
      </w:r>
    </w:p>
    <w:p w:rsidR="00BA1FE9" w:rsidRDefault="00BA1FE9" w:rsidP="00BA1FE9">
      <w:pPr>
        <w:spacing w:line="120" w:lineRule="auto"/>
        <w:rPr>
          <w:rFonts w:ascii="Arial" w:hAnsi="Arial" w:cs="Arial"/>
          <w:sz w:val="22"/>
          <w:szCs w:val="22"/>
          <w:lang w:val="pt-BR"/>
        </w:rPr>
      </w:pPr>
    </w:p>
    <w:p w:rsidR="00BA1FE9" w:rsidRPr="00541678" w:rsidRDefault="00BA1FE9" w:rsidP="00BA1FE9">
      <w:pPr>
        <w:spacing w:line="120" w:lineRule="auto"/>
        <w:rPr>
          <w:rFonts w:ascii="Arial" w:hAnsi="Arial" w:cs="Arial"/>
          <w:sz w:val="22"/>
          <w:szCs w:val="22"/>
          <w:lang w:val="pt-BR"/>
        </w:rPr>
      </w:pPr>
    </w:p>
    <w:p w:rsidR="00BA1FE9" w:rsidRPr="00541678" w:rsidRDefault="00BA1FE9" w:rsidP="00BA1FE9">
      <w:pPr>
        <w:rPr>
          <w:rFonts w:ascii="Arial" w:hAnsi="Arial" w:cs="Arial"/>
          <w:sz w:val="22"/>
          <w:szCs w:val="22"/>
          <w:lang w:val="pt-BR"/>
        </w:rPr>
      </w:pPr>
      <w:r>
        <w:rPr>
          <w:rFonts w:ascii="Arial" w:hAnsi="Arial" w:cs="Arial"/>
          <w:i/>
          <w:sz w:val="22"/>
          <w:szCs w:val="22"/>
          <w:u w:val="single"/>
          <w:lang w:val="pt-BR"/>
        </w:rPr>
        <w:t>5</w:t>
      </w:r>
      <w:r w:rsidRPr="00541678">
        <w:rPr>
          <w:rFonts w:ascii="Arial" w:hAnsi="Arial" w:cs="Arial"/>
          <w:i/>
          <w:sz w:val="22"/>
          <w:szCs w:val="22"/>
          <w:u w:val="single"/>
          <w:lang w:val="pt-BR"/>
        </w:rPr>
        <w:t>.1 – Da habilitação</w:t>
      </w:r>
    </w:p>
    <w:p w:rsidR="00BA1FE9" w:rsidRPr="00541678" w:rsidRDefault="00BA1FE9" w:rsidP="00BA1FE9">
      <w:pPr>
        <w:jc w:val="both"/>
        <w:rPr>
          <w:rFonts w:ascii="Arial" w:hAnsi="Arial" w:cs="Arial"/>
          <w:sz w:val="22"/>
          <w:szCs w:val="22"/>
          <w:lang w:val="pt-BR"/>
        </w:rPr>
      </w:pPr>
      <w:r w:rsidRPr="00541678">
        <w:rPr>
          <w:rFonts w:ascii="Arial" w:hAnsi="Arial" w:cs="Arial"/>
          <w:sz w:val="22"/>
          <w:szCs w:val="22"/>
          <w:lang w:val="pt-BR"/>
        </w:rPr>
        <w:t xml:space="preserve">O julgamento da habilitação será realizado dia </w:t>
      </w:r>
      <w:r w:rsidR="005F08E1">
        <w:rPr>
          <w:rFonts w:ascii="Arial" w:hAnsi="Arial" w:cs="Arial"/>
          <w:b/>
          <w:sz w:val="22"/>
          <w:szCs w:val="22"/>
          <w:lang w:val="pt-BR"/>
        </w:rPr>
        <w:t>1</w:t>
      </w:r>
      <w:r>
        <w:rPr>
          <w:rFonts w:ascii="Arial" w:hAnsi="Arial" w:cs="Arial"/>
          <w:b/>
          <w:sz w:val="22"/>
          <w:szCs w:val="22"/>
          <w:lang w:val="pt-BR"/>
        </w:rPr>
        <w:t>4</w:t>
      </w:r>
      <w:r w:rsidR="005F08E1">
        <w:rPr>
          <w:rFonts w:ascii="Arial" w:hAnsi="Arial" w:cs="Arial"/>
          <w:b/>
          <w:sz w:val="22"/>
          <w:szCs w:val="22"/>
          <w:lang w:val="pt-BR"/>
        </w:rPr>
        <w:t>/05</w:t>
      </w:r>
      <w:r w:rsidRPr="00541678">
        <w:rPr>
          <w:rFonts w:ascii="Arial" w:hAnsi="Arial" w:cs="Arial"/>
          <w:b/>
          <w:sz w:val="22"/>
          <w:szCs w:val="22"/>
          <w:lang w:val="pt-BR"/>
        </w:rPr>
        <w:t>/2012 às 16 horas</w:t>
      </w:r>
      <w:r w:rsidRPr="00541678">
        <w:rPr>
          <w:rFonts w:ascii="Arial" w:hAnsi="Arial" w:cs="Arial"/>
          <w:sz w:val="22"/>
          <w:szCs w:val="22"/>
          <w:lang w:val="pt-BR"/>
        </w:rPr>
        <w:t xml:space="preserve"> e, serão considerados habilitados os licitantes que apres</w:t>
      </w:r>
      <w:r>
        <w:rPr>
          <w:rFonts w:ascii="Arial" w:hAnsi="Arial" w:cs="Arial"/>
          <w:sz w:val="22"/>
          <w:szCs w:val="22"/>
          <w:lang w:val="pt-BR"/>
        </w:rPr>
        <w:t>entarem a documentação do item 3</w:t>
      </w:r>
      <w:r w:rsidRPr="00541678">
        <w:rPr>
          <w:rFonts w:ascii="Arial" w:hAnsi="Arial" w:cs="Arial"/>
          <w:sz w:val="22"/>
          <w:szCs w:val="22"/>
          <w:lang w:val="pt-BR"/>
        </w:rPr>
        <w:t>.2 de acordo com o solicitado</w:t>
      </w:r>
      <w:r w:rsidR="00B1481B">
        <w:rPr>
          <w:rFonts w:ascii="Arial" w:hAnsi="Arial" w:cs="Arial"/>
          <w:sz w:val="22"/>
          <w:szCs w:val="22"/>
          <w:lang w:val="pt-BR"/>
        </w:rPr>
        <w:t>.</w:t>
      </w:r>
    </w:p>
    <w:p w:rsidR="00BA1FE9" w:rsidRPr="00541678" w:rsidRDefault="00BA1FE9" w:rsidP="00BA1FE9">
      <w:pPr>
        <w:spacing w:line="120" w:lineRule="auto"/>
        <w:jc w:val="both"/>
        <w:rPr>
          <w:rFonts w:ascii="Arial" w:hAnsi="Arial" w:cs="Arial"/>
          <w:sz w:val="22"/>
          <w:szCs w:val="22"/>
          <w:lang w:val="pt-BR"/>
        </w:rPr>
      </w:pPr>
    </w:p>
    <w:p w:rsidR="00B1481B" w:rsidRPr="00B1481B" w:rsidRDefault="00B1481B" w:rsidP="00B1481B">
      <w:pPr>
        <w:pStyle w:val="Padro"/>
        <w:ind w:firstLine="708"/>
        <w:jc w:val="both"/>
        <w:rPr>
          <w:rFonts w:ascii="Arial" w:hAnsi="Arial" w:cs="Arial"/>
          <w:sz w:val="22"/>
          <w:szCs w:val="22"/>
        </w:rPr>
      </w:pPr>
      <w:r>
        <w:rPr>
          <w:rFonts w:ascii="Arial" w:hAnsi="Arial" w:cs="Arial"/>
          <w:sz w:val="22"/>
          <w:szCs w:val="22"/>
        </w:rPr>
        <w:t xml:space="preserve">5.1.1 - </w:t>
      </w:r>
      <w:r w:rsidRPr="00B1481B">
        <w:rPr>
          <w:rFonts w:ascii="Arial" w:hAnsi="Arial" w:cs="Arial"/>
          <w:sz w:val="22"/>
          <w:szCs w:val="22"/>
        </w:rPr>
        <w:t>Promulgado o resultado final da fase de habilitação, a Comissão procederá a abertura dos invólucros de nº 02 (proposta), em sessão pública previamente designada, que poderá constitui</w:t>
      </w:r>
      <w:r>
        <w:rPr>
          <w:rFonts w:ascii="Arial" w:hAnsi="Arial" w:cs="Arial"/>
          <w:sz w:val="22"/>
          <w:szCs w:val="22"/>
        </w:rPr>
        <w:t>r-se na mesma prevista no item 5</w:t>
      </w:r>
      <w:r w:rsidRPr="00B1481B">
        <w:rPr>
          <w:rFonts w:ascii="Arial" w:hAnsi="Arial" w:cs="Arial"/>
          <w:sz w:val="22"/>
          <w:szCs w:val="22"/>
        </w:rPr>
        <w:t>.1, se todas as  licitantes, habilitadas  ou  não,  desistirem  da faculdade de interposiç</w:t>
      </w:r>
      <w:r w:rsidR="000C287B">
        <w:rPr>
          <w:rFonts w:ascii="Arial" w:hAnsi="Arial" w:cs="Arial"/>
          <w:sz w:val="22"/>
          <w:szCs w:val="22"/>
        </w:rPr>
        <w:t>ão de recurso, de modo expresso (modelo anexo II)</w:t>
      </w:r>
      <w:r w:rsidRPr="00B1481B">
        <w:rPr>
          <w:rFonts w:ascii="Arial" w:hAnsi="Arial" w:cs="Arial"/>
          <w:sz w:val="22"/>
          <w:szCs w:val="22"/>
        </w:rPr>
        <w:t xml:space="preserve"> mediante o registro da circunstância em ata.</w:t>
      </w:r>
    </w:p>
    <w:p w:rsidR="00B1481B" w:rsidRPr="00B1481B" w:rsidRDefault="00B1481B" w:rsidP="00BA1FE9">
      <w:pPr>
        <w:jc w:val="both"/>
        <w:rPr>
          <w:rFonts w:ascii="Arial" w:hAnsi="Arial" w:cs="Arial"/>
          <w:i/>
          <w:sz w:val="22"/>
          <w:szCs w:val="22"/>
          <w:u w:val="single"/>
          <w:lang w:val="pt-BR"/>
        </w:rPr>
      </w:pPr>
    </w:p>
    <w:p w:rsidR="00BA1FE9" w:rsidRPr="00B36450" w:rsidRDefault="00BA1FE9" w:rsidP="00BA1FE9">
      <w:pPr>
        <w:jc w:val="both"/>
        <w:rPr>
          <w:rFonts w:ascii="Arial" w:hAnsi="Arial" w:cs="Arial"/>
          <w:i/>
          <w:sz w:val="22"/>
          <w:szCs w:val="22"/>
          <w:u w:val="single"/>
          <w:lang w:val="pt-BR"/>
        </w:rPr>
      </w:pPr>
      <w:r>
        <w:rPr>
          <w:rFonts w:ascii="Arial" w:hAnsi="Arial" w:cs="Arial"/>
          <w:i/>
          <w:sz w:val="22"/>
          <w:szCs w:val="22"/>
          <w:u w:val="single"/>
          <w:lang w:val="pt-BR"/>
        </w:rPr>
        <w:lastRenderedPageBreak/>
        <w:t>5</w:t>
      </w:r>
      <w:r w:rsidRPr="00B36450">
        <w:rPr>
          <w:rFonts w:ascii="Arial" w:hAnsi="Arial" w:cs="Arial"/>
          <w:i/>
          <w:sz w:val="22"/>
          <w:szCs w:val="22"/>
          <w:u w:val="single"/>
          <w:lang w:val="pt-BR"/>
        </w:rPr>
        <w:t>.2 – Do preço</w:t>
      </w:r>
    </w:p>
    <w:p w:rsidR="00BA1FE9" w:rsidRPr="00541678" w:rsidRDefault="00BA1FE9" w:rsidP="00BA1FE9">
      <w:pPr>
        <w:ind w:firstLine="709"/>
        <w:jc w:val="both"/>
        <w:rPr>
          <w:rFonts w:ascii="Arial" w:hAnsi="Arial" w:cs="Arial"/>
          <w:sz w:val="22"/>
          <w:szCs w:val="22"/>
          <w:lang w:val="pt-BR"/>
        </w:rPr>
      </w:pPr>
      <w:r>
        <w:rPr>
          <w:rFonts w:ascii="Arial" w:hAnsi="Arial" w:cs="Arial"/>
          <w:sz w:val="22"/>
          <w:szCs w:val="22"/>
          <w:lang w:val="pt-BR"/>
        </w:rPr>
        <w:t>A</w:t>
      </w:r>
      <w:r w:rsidRPr="00541678">
        <w:rPr>
          <w:rFonts w:ascii="Arial" w:hAnsi="Arial" w:cs="Arial"/>
          <w:sz w:val="22"/>
          <w:szCs w:val="22"/>
          <w:lang w:val="pt-BR"/>
        </w:rPr>
        <w:t>pós preenchidas todas as condições aqui especificadas</w:t>
      </w:r>
      <w:r>
        <w:rPr>
          <w:rFonts w:ascii="Arial" w:hAnsi="Arial" w:cs="Arial"/>
          <w:sz w:val="22"/>
          <w:szCs w:val="22"/>
          <w:lang w:val="pt-BR"/>
        </w:rPr>
        <w:t>, a</w:t>
      </w:r>
      <w:r w:rsidRPr="00541678">
        <w:rPr>
          <w:rFonts w:ascii="Arial" w:hAnsi="Arial" w:cs="Arial"/>
          <w:sz w:val="22"/>
          <w:szCs w:val="22"/>
          <w:lang w:val="pt-BR"/>
        </w:rPr>
        <w:t xml:space="preserve"> presente licitação obedecerá o critério de julgamento do MENOR PREÇO</w:t>
      </w:r>
      <w:r w:rsidR="00903729">
        <w:rPr>
          <w:rFonts w:ascii="Arial" w:hAnsi="Arial" w:cs="Arial"/>
          <w:sz w:val="22"/>
          <w:szCs w:val="22"/>
          <w:lang w:val="pt-BR"/>
        </w:rPr>
        <w:t xml:space="preserve"> POR CM/COLUNA</w:t>
      </w:r>
      <w:r w:rsidR="00250006">
        <w:rPr>
          <w:rFonts w:ascii="Arial" w:hAnsi="Arial" w:cs="Arial"/>
          <w:sz w:val="22"/>
          <w:szCs w:val="22"/>
          <w:lang w:val="pt-BR"/>
        </w:rPr>
        <w:t xml:space="preserve">, </w:t>
      </w:r>
      <w:r w:rsidRPr="00541678">
        <w:rPr>
          <w:rFonts w:ascii="Arial" w:hAnsi="Arial" w:cs="Arial"/>
          <w:sz w:val="22"/>
          <w:szCs w:val="22"/>
          <w:lang w:val="pt-BR"/>
        </w:rPr>
        <w:t>sendo que no caso de empate será obedecido o disposto na Lei 8.666/93.</w:t>
      </w:r>
    </w:p>
    <w:p w:rsidR="00BA1FE9" w:rsidRPr="00541678" w:rsidRDefault="00BA1FE9" w:rsidP="00BA1FE9">
      <w:pPr>
        <w:spacing w:line="120" w:lineRule="auto"/>
        <w:jc w:val="both"/>
        <w:rPr>
          <w:rFonts w:ascii="Arial" w:hAnsi="Arial" w:cs="Arial"/>
          <w:sz w:val="22"/>
          <w:szCs w:val="22"/>
          <w:lang w:val="pt-BR"/>
        </w:rPr>
      </w:pPr>
    </w:p>
    <w:p w:rsidR="00BA1FE9" w:rsidRDefault="00BA1FE9" w:rsidP="00BA1FE9">
      <w:pPr>
        <w:jc w:val="both"/>
        <w:rPr>
          <w:rFonts w:ascii="Arial" w:hAnsi="Arial" w:cs="Arial"/>
          <w:sz w:val="22"/>
          <w:szCs w:val="22"/>
          <w:lang w:val="pt-BR"/>
        </w:rPr>
      </w:pPr>
      <w:r w:rsidRPr="00541678">
        <w:rPr>
          <w:rFonts w:ascii="Arial" w:hAnsi="Arial" w:cs="Arial"/>
          <w:sz w:val="22"/>
          <w:szCs w:val="22"/>
          <w:lang w:val="pt-BR"/>
        </w:rPr>
        <w:t xml:space="preserve">                                                       </w:t>
      </w:r>
    </w:p>
    <w:p w:rsidR="00BA1FE9" w:rsidRPr="00E8047B" w:rsidRDefault="00BA1FE9" w:rsidP="00BA1FE9">
      <w:pPr>
        <w:pStyle w:val="Lista"/>
        <w:spacing w:after="0" w:line="120" w:lineRule="auto"/>
        <w:rPr>
          <w:rFonts w:eastAsia="Times New Roman" w:cs="Times New Roman"/>
          <w:sz w:val="22"/>
          <w:szCs w:val="22"/>
        </w:rPr>
      </w:pPr>
      <w:r w:rsidRPr="00E8047B">
        <w:rPr>
          <w:rFonts w:ascii="Arial" w:eastAsia="Times New Roman" w:hAnsi="Arial" w:cs="Arial"/>
          <w:sz w:val="22"/>
          <w:szCs w:val="22"/>
        </w:rPr>
        <w:t xml:space="preserve">          </w:t>
      </w:r>
    </w:p>
    <w:p w:rsidR="00BA1FE9" w:rsidRDefault="00BA1FE9" w:rsidP="00BA1FE9">
      <w:pPr>
        <w:pStyle w:val="Ttulodatabela"/>
        <w:suppressLineNumbers w:val="0"/>
        <w:rPr>
          <w:rFonts w:ascii="Tahoma" w:hAnsi="Tahoma"/>
          <w:bCs w:val="0"/>
          <w:sz w:val="22"/>
          <w:szCs w:val="22"/>
        </w:rPr>
      </w:pPr>
      <w:r>
        <w:rPr>
          <w:rFonts w:ascii="Tahoma" w:hAnsi="Tahoma"/>
          <w:bCs w:val="0"/>
          <w:sz w:val="22"/>
          <w:szCs w:val="22"/>
        </w:rPr>
        <w:t>6</w:t>
      </w:r>
      <w:r w:rsidRPr="00E8047B">
        <w:rPr>
          <w:rFonts w:ascii="Tahoma" w:hAnsi="Tahoma"/>
          <w:bCs w:val="0"/>
          <w:sz w:val="22"/>
          <w:szCs w:val="22"/>
        </w:rPr>
        <w:t xml:space="preserve"> – DA </w:t>
      </w:r>
      <w:r>
        <w:rPr>
          <w:rFonts w:ascii="Tahoma" w:hAnsi="Tahoma"/>
          <w:bCs w:val="0"/>
          <w:sz w:val="22"/>
          <w:szCs w:val="22"/>
        </w:rPr>
        <w:t xml:space="preserve">ASSINATURA E VIGÊNCIA DO CONTRATO </w:t>
      </w:r>
    </w:p>
    <w:p w:rsidR="00BA1FE9" w:rsidRPr="00E8047B" w:rsidRDefault="00BA1FE9" w:rsidP="00BA1FE9">
      <w:pPr>
        <w:pStyle w:val="Ttulodatabela"/>
        <w:suppressLineNumbers w:val="0"/>
        <w:rPr>
          <w:rFonts w:ascii="Tahoma" w:hAnsi="Tahoma"/>
          <w:bCs w:val="0"/>
          <w:sz w:val="22"/>
          <w:szCs w:val="22"/>
        </w:rPr>
      </w:pPr>
    </w:p>
    <w:p w:rsidR="00BA1FE9" w:rsidRDefault="00BA1FE9" w:rsidP="00BA1FE9">
      <w:pPr>
        <w:pStyle w:val="Recuodecorpodetexto"/>
        <w:ind w:firstLine="0"/>
        <w:rPr>
          <w:rFonts w:ascii="Arial" w:hAnsi="Arial" w:cs="Arial"/>
          <w:sz w:val="22"/>
          <w:szCs w:val="22"/>
          <w:lang w:val="pt-BR"/>
        </w:rPr>
      </w:pPr>
      <w:r w:rsidRPr="00541678">
        <w:rPr>
          <w:sz w:val="22"/>
          <w:szCs w:val="22"/>
          <w:lang w:val="pt-BR"/>
        </w:rPr>
        <w:tab/>
      </w:r>
      <w:r>
        <w:rPr>
          <w:rFonts w:ascii="Arial" w:hAnsi="Arial" w:cs="Arial"/>
          <w:sz w:val="22"/>
          <w:szCs w:val="22"/>
          <w:lang w:val="pt-BR"/>
        </w:rPr>
        <w:t>6</w:t>
      </w:r>
      <w:r w:rsidRPr="00541678">
        <w:rPr>
          <w:rFonts w:ascii="Arial" w:hAnsi="Arial" w:cs="Arial"/>
          <w:sz w:val="22"/>
          <w:szCs w:val="22"/>
          <w:lang w:val="pt-BR"/>
        </w:rPr>
        <w:t>.1 – Após</w:t>
      </w:r>
      <w:r>
        <w:rPr>
          <w:rFonts w:ascii="Arial" w:hAnsi="Arial" w:cs="Arial"/>
          <w:sz w:val="22"/>
          <w:szCs w:val="22"/>
          <w:lang w:val="pt-BR"/>
        </w:rPr>
        <w:t xml:space="preserve"> a homologação da licitação, a empresa vencedora receberá </w:t>
      </w:r>
      <w:r w:rsidRPr="00541678">
        <w:rPr>
          <w:rFonts w:ascii="Arial" w:hAnsi="Arial" w:cs="Arial"/>
          <w:sz w:val="22"/>
          <w:szCs w:val="22"/>
          <w:lang w:val="pt-BR"/>
        </w:rPr>
        <w:t xml:space="preserve">comunicado </w:t>
      </w:r>
      <w:r>
        <w:rPr>
          <w:rFonts w:ascii="Arial" w:hAnsi="Arial" w:cs="Arial"/>
          <w:sz w:val="22"/>
          <w:szCs w:val="22"/>
          <w:lang w:val="pt-BR"/>
        </w:rPr>
        <w:t>oficial da Câmara Municipal de Viamão, marcando dia e hora para assinatura do contrato</w:t>
      </w:r>
      <w:r w:rsidR="000C287B">
        <w:rPr>
          <w:rFonts w:ascii="Arial" w:hAnsi="Arial" w:cs="Arial"/>
          <w:sz w:val="22"/>
          <w:szCs w:val="22"/>
          <w:lang w:val="pt-BR"/>
        </w:rPr>
        <w:t>, minuta em anexo (anexo I)</w:t>
      </w:r>
      <w:r>
        <w:rPr>
          <w:rFonts w:ascii="Arial" w:hAnsi="Arial" w:cs="Arial"/>
          <w:sz w:val="22"/>
          <w:szCs w:val="22"/>
          <w:lang w:val="pt-BR"/>
        </w:rPr>
        <w:t xml:space="preserve">. </w:t>
      </w:r>
    </w:p>
    <w:p w:rsidR="00BA1FE9" w:rsidRDefault="00BA1FE9" w:rsidP="00BA1FE9">
      <w:pPr>
        <w:pStyle w:val="Recuodecorpodetexto"/>
        <w:spacing w:line="120" w:lineRule="auto"/>
        <w:ind w:firstLine="0"/>
        <w:rPr>
          <w:rFonts w:ascii="Arial" w:hAnsi="Arial" w:cs="Arial"/>
          <w:sz w:val="22"/>
          <w:szCs w:val="22"/>
          <w:lang w:val="pt-BR"/>
        </w:rPr>
      </w:pPr>
    </w:p>
    <w:p w:rsidR="00BA1FE9" w:rsidRDefault="00BA1FE9" w:rsidP="00BA1FE9">
      <w:pPr>
        <w:pStyle w:val="Recuodecorpodetexto"/>
        <w:ind w:firstLine="0"/>
        <w:rPr>
          <w:rFonts w:ascii="Arial" w:hAnsi="Arial" w:cs="Arial"/>
          <w:sz w:val="22"/>
          <w:szCs w:val="22"/>
          <w:lang w:val="es-ES_tradnl"/>
        </w:rPr>
      </w:pPr>
      <w:r>
        <w:rPr>
          <w:rFonts w:ascii="Arial" w:hAnsi="Arial" w:cs="Arial"/>
          <w:sz w:val="22"/>
          <w:szCs w:val="22"/>
          <w:lang w:val="pt-BR"/>
        </w:rPr>
        <w:tab/>
        <w:t xml:space="preserve">6.2 – O contrato terá duração de 12 (meses) </w:t>
      </w:r>
      <w:r>
        <w:rPr>
          <w:rFonts w:ascii="Arial" w:hAnsi="Arial" w:cs="Arial"/>
          <w:sz w:val="22"/>
          <w:szCs w:val="22"/>
          <w:lang w:val="es-ES_tradnl"/>
        </w:rPr>
        <w:t>e</w:t>
      </w:r>
      <w:r w:rsidRPr="001D2ADD">
        <w:rPr>
          <w:rFonts w:ascii="Arial" w:hAnsi="Arial" w:cs="Arial"/>
          <w:sz w:val="22"/>
          <w:szCs w:val="22"/>
          <w:lang w:val="es-ES_tradnl"/>
        </w:rPr>
        <w:t xml:space="preserve"> poderá ser renovado</w:t>
      </w:r>
      <w:r>
        <w:rPr>
          <w:rFonts w:ascii="Arial" w:hAnsi="Arial" w:cs="Arial"/>
          <w:sz w:val="22"/>
          <w:szCs w:val="22"/>
          <w:lang w:val="es-ES_tradnl"/>
        </w:rPr>
        <w:t>,</w:t>
      </w:r>
      <w:r w:rsidRPr="001D2ADD">
        <w:rPr>
          <w:rFonts w:ascii="Arial" w:hAnsi="Arial" w:cs="Arial"/>
          <w:sz w:val="22"/>
          <w:szCs w:val="22"/>
          <w:lang w:val="es-ES_tradnl"/>
        </w:rPr>
        <w:t xml:space="preserve"> </w:t>
      </w:r>
      <w:r>
        <w:rPr>
          <w:rFonts w:ascii="Arial" w:hAnsi="Arial" w:cs="Arial"/>
          <w:sz w:val="22"/>
          <w:szCs w:val="22"/>
          <w:lang w:val="es-ES_tradnl"/>
        </w:rPr>
        <w:t>obedecidos os limites estabelecidos na</w:t>
      </w:r>
      <w:r w:rsidRPr="001D2ADD">
        <w:rPr>
          <w:rFonts w:ascii="Arial" w:hAnsi="Arial" w:cs="Arial"/>
          <w:sz w:val="22"/>
          <w:szCs w:val="22"/>
          <w:lang w:val="es-ES_tradnl"/>
        </w:rPr>
        <w:t xml:space="preserve"> Lei 8.666/93</w:t>
      </w:r>
      <w:r>
        <w:rPr>
          <w:rFonts w:ascii="Arial" w:hAnsi="Arial" w:cs="Arial"/>
          <w:sz w:val="22"/>
          <w:szCs w:val="22"/>
          <w:lang w:val="es-ES_tradnl"/>
        </w:rPr>
        <w:t>.</w:t>
      </w:r>
    </w:p>
    <w:p w:rsidR="000F3A77" w:rsidRPr="001D2ADD" w:rsidRDefault="000F3A77" w:rsidP="00BA1FE9">
      <w:pPr>
        <w:pStyle w:val="Recuodecorpodetexto"/>
        <w:ind w:firstLine="0"/>
        <w:rPr>
          <w:rFonts w:ascii="Arial" w:hAnsi="Arial" w:cs="Arial"/>
          <w:sz w:val="22"/>
          <w:szCs w:val="22"/>
          <w:lang w:val="pt-BR"/>
        </w:rPr>
      </w:pPr>
    </w:p>
    <w:p w:rsidR="00BA1FE9" w:rsidRDefault="00BA1FE9" w:rsidP="00BA1FE9">
      <w:pPr>
        <w:jc w:val="center"/>
        <w:rPr>
          <w:rFonts w:ascii="Tahoma" w:hAnsi="Tahoma"/>
          <w:b/>
          <w:sz w:val="22"/>
          <w:szCs w:val="22"/>
          <w:lang w:val="pt-BR"/>
        </w:rPr>
      </w:pPr>
    </w:p>
    <w:p w:rsidR="00BA1FE9" w:rsidRPr="00B95438" w:rsidRDefault="00BA1FE9" w:rsidP="00BA1FE9">
      <w:pPr>
        <w:jc w:val="center"/>
        <w:rPr>
          <w:rFonts w:ascii="Tahoma" w:hAnsi="Tahoma"/>
          <w:b/>
          <w:sz w:val="22"/>
          <w:szCs w:val="22"/>
          <w:lang w:val="pt-BR"/>
        </w:rPr>
      </w:pPr>
      <w:r>
        <w:rPr>
          <w:rFonts w:ascii="Tahoma" w:hAnsi="Tahoma"/>
          <w:b/>
          <w:sz w:val="22"/>
          <w:szCs w:val="22"/>
          <w:lang w:val="pt-BR"/>
        </w:rPr>
        <w:t>7</w:t>
      </w:r>
      <w:r w:rsidRPr="00B95438">
        <w:rPr>
          <w:rFonts w:ascii="Tahoma" w:hAnsi="Tahoma"/>
          <w:b/>
          <w:sz w:val="22"/>
          <w:szCs w:val="22"/>
          <w:lang w:val="pt-BR"/>
        </w:rPr>
        <w:t xml:space="preserve"> – DO PAGAMENTO E DA RUBRICA</w:t>
      </w:r>
    </w:p>
    <w:p w:rsidR="00BA1FE9" w:rsidRPr="00B95438" w:rsidRDefault="00BA1FE9" w:rsidP="00BA1FE9">
      <w:pPr>
        <w:pStyle w:val="Recuodecorpodetexto"/>
        <w:spacing w:line="120" w:lineRule="auto"/>
        <w:ind w:left="567" w:hanging="567"/>
        <w:rPr>
          <w:rFonts w:ascii="Arial" w:hAnsi="Arial" w:cs="Arial"/>
          <w:sz w:val="22"/>
          <w:szCs w:val="22"/>
          <w:lang w:val="pt-BR"/>
        </w:rPr>
      </w:pPr>
    </w:p>
    <w:p w:rsidR="00BA1FE9" w:rsidRDefault="00BA1FE9" w:rsidP="00BA1FE9">
      <w:pPr>
        <w:pStyle w:val="Recuodecorpodetexto"/>
        <w:rPr>
          <w:rFonts w:ascii="Arial" w:hAnsi="Arial" w:cs="Arial"/>
          <w:sz w:val="22"/>
          <w:szCs w:val="22"/>
          <w:lang w:val="pt-BR"/>
        </w:rPr>
      </w:pPr>
      <w:r w:rsidRPr="00C5520F">
        <w:rPr>
          <w:rFonts w:ascii="Arial" w:hAnsi="Arial" w:cs="Arial"/>
          <w:sz w:val="22"/>
          <w:szCs w:val="22"/>
          <w:lang w:val="pt-BR"/>
        </w:rPr>
        <w:t>O pagamento do serviço</w:t>
      </w:r>
      <w:r>
        <w:rPr>
          <w:rFonts w:ascii="Arial" w:hAnsi="Arial" w:cs="Arial"/>
          <w:sz w:val="22"/>
          <w:szCs w:val="22"/>
          <w:lang w:val="pt-BR"/>
        </w:rPr>
        <w:t xml:space="preserve"> especificado no item 1, será efetuado em uma única parcela, mensalmente, pelo prazo da contratação, em até 10 dias após o recebimento da Nota Fiscal Fatura e</w:t>
      </w:r>
      <w:r w:rsidRPr="00C5520F">
        <w:rPr>
          <w:rFonts w:ascii="Arial" w:hAnsi="Arial" w:cs="Arial"/>
          <w:sz w:val="22"/>
          <w:szCs w:val="22"/>
          <w:lang w:val="pt-BR"/>
        </w:rPr>
        <w:t xml:space="preserve">, esta despesa sairá pela rubrica 33903900- </w:t>
      </w:r>
      <w:r>
        <w:rPr>
          <w:rFonts w:ascii="Arial" w:hAnsi="Arial" w:cs="Arial"/>
          <w:sz w:val="22"/>
          <w:szCs w:val="22"/>
          <w:lang w:val="pt-BR"/>
        </w:rPr>
        <w:t xml:space="preserve">Outros Serviços de Terceiros - </w:t>
      </w:r>
      <w:r w:rsidRPr="00C5520F">
        <w:rPr>
          <w:rFonts w:ascii="Arial" w:hAnsi="Arial" w:cs="Arial"/>
          <w:sz w:val="22"/>
          <w:szCs w:val="22"/>
          <w:lang w:val="pt-BR"/>
        </w:rPr>
        <w:t>Pessoa Jurídica</w:t>
      </w:r>
      <w:r>
        <w:rPr>
          <w:rFonts w:ascii="Arial" w:hAnsi="Arial" w:cs="Arial"/>
          <w:sz w:val="22"/>
          <w:szCs w:val="22"/>
          <w:lang w:val="pt-BR"/>
        </w:rPr>
        <w:t>.</w:t>
      </w:r>
    </w:p>
    <w:p w:rsidR="00BA1FE9" w:rsidRPr="00541678" w:rsidRDefault="00BA1FE9" w:rsidP="00BA1FE9">
      <w:pPr>
        <w:spacing w:line="120" w:lineRule="auto"/>
        <w:jc w:val="center"/>
        <w:rPr>
          <w:sz w:val="22"/>
          <w:szCs w:val="22"/>
          <w:lang w:val="pt-BR"/>
        </w:rPr>
      </w:pPr>
      <w:r w:rsidRPr="00541678">
        <w:rPr>
          <w:sz w:val="22"/>
          <w:szCs w:val="22"/>
          <w:lang w:val="pt-BR"/>
        </w:rPr>
        <w:t xml:space="preserve">                                                                  </w:t>
      </w:r>
    </w:p>
    <w:p w:rsidR="00BA1FE9" w:rsidRPr="00541678" w:rsidRDefault="00BA1FE9" w:rsidP="00BA1FE9">
      <w:pPr>
        <w:jc w:val="center"/>
        <w:rPr>
          <w:rFonts w:ascii="Tahoma" w:hAnsi="Tahoma"/>
          <w:b/>
          <w:sz w:val="22"/>
          <w:szCs w:val="22"/>
          <w:lang w:val="pt-BR"/>
        </w:rPr>
      </w:pPr>
      <w:r>
        <w:rPr>
          <w:rFonts w:ascii="Tahoma" w:hAnsi="Tahoma"/>
          <w:b/>
          <w:sz w:val="22"/>
          <w:szCs w:val="22"/>
          <w:lang w:val="pt-BR"/>
        </w:rPr>
        <w:t>8 - SANÇÕES</w:t>
      </w:r>
    </w:p>
    <w:p w:rsidR="00BA1FE9" w:rsidRPr="00541678" w:rsidRDefault="00BA1FE9" w:rsidP="00BA1FE9">
      <w:pPr>
        <w:spacing w:line="120" w:lineRule="auto"/>
        <w:jc w:val="center"/>
        <w:rPr>
          <w:rFonts w:ascii="Tahoma" w:hAnsi="Tahoma"/>
          <w:b/>
          <w:sz w:val="22"/>
          <w:szCs w:val="22"/>
          <w:lang w:val="pt-BR"/>
        </w:rPr>
      </w:pPr>
    </w:p>
    <w:p w:rsidR="00BA729B" w:rsidRDefault="00BA1FE9" w:rsidP="00BA1FE9">
      <w:pPr>
        <w:pStyle w:val="Recuodecorpodetexto"/>
        <w:rPr>
          <w:rFonts w:ascii="Arial" w:hAnsi="Arial" w:cs="Arial"/>
          <w:sz w:val="22"/>
          <w:szCs w:val="22"/>
          <w:lang w:val="pt-BR"/>
        </w:rPr>
      </w:pPr>
      <w:r w:rsidRPr="00541678">
        <w:rPr>
          <w:rFonts w:ascii="Arial" w:hAnsi="Arial" w:cs="Arial"/>
          <w:sz w:val="22"/>
          <w:szCs w:val="22"/>
          <w:lang w:val="pt-BR"/>
        </w:rPr>
        <w:t xml:space="preserve">No caso de descumprimento dos prazos para </w:t>
      </w:r>
      <w:r>
        <w:rPr>
          <w:rFonts w:ascii="Arial" w:hAnsi="Arial" w:cs="Arial"/>
          <w:sz w:val="22"/>
          <w:szCs w:val="22"/>
          <w:lang w:val="pt-BR"/>
        </w:rPr>
        <w:t xml:space="preserve">assinatura do contrato e/ou para </w:t>
      </w:r>
      <w:r w:rsidRPr="00541678">
        <w:rPr>
          <w:rFonts w:ascii="Arial" w:hAnsi="Arial" w:cs="Arial"/>
          <w:sz w:val="22"/>
          <w:szCs w:val="22"/>
          <w:lang w:val="pt-BR"/>
        </w:rPr>
        <w:t>entrega do material, o licitante vencedor sofrerá multa de 1% (um por cento) ao dia, sobre o valor total do objeto, até o máximo de 20% (vinte por cento) que, se atingido, acarretará a desclassificação e conseqüente convocação do segundo colocado para fazê-lo, sem prejuízo das demais sanções previstas no referido diploma legal.</w:t>
      </w:r>
    </w:p>
    <w:p w:rsidR="00BA729B" w:rsidRDefault="00BA729B" w:rsidP="00BA729B">
      <w:pPr>
        <w:pStyle w:val="Recuodecorpodetexto"/>
        <w:jc w:val="right"/>
        <w:rPr>
          <w:rFonts w:ascii="Arial" w:hAnsi="Arial" w:cs="Arial"/>
          <w:sz w:val="22"/>
          <w:szCs w:val="22"/>
          <w:lang w:val="pt-BR"/>
        </w:rPr>
      </w:pPr>
    </w:p>
    <w:p w:rsidR="00BA1FE9" w:rsidRPr="00BA729B" w:rsidRDefault="00BA1FE9" w:rsidP="00BA729B">
      <w:pPr>
        <w:pStyle w:val="Recuodecorpodetexto"/>
        <w:jc w:val="right"/>
        <w:rPr>
          <w:rFonts w:ascii="Arial" w:hAnsi="Arial" w:cs="Arial"/>
          <w:sz w:val="22"/>
          <w:szCs w:val="22"/>
          <w:lang w:val="pt-BR"/>
        </w:rPr>
      </w:pPr>
      <w:r w:rsidRPr="00BA729B">
        <w:rPr>
          <w:rFonts w:ascii="Arial" w:hAnsi="Arial" w:cs="Arial"/>
          <w:sz w:val="22"/>
          <w:szCs w:val="22"/>
          <w:lang w:val="pt-BR"/>
        </w:rPr>
        <w:t xml:space="preserve"> Viamão, </w:t>
      </w:r>
      <w:r w:rsidR="00BA729B" w:rsidRPr="00BA729B">
        <w:rPr>
          <w:rFonts w:ascii="Arial" w:hAnsi="Arial" w:cs="Arial"/>
          <w:sz w:val="22"/>
          <w:szCs w:val="22"/>
          <w:lang w:val="pt-BR"/>
        </w:rPr>
        <w:t>03</w:t>
      </w:r>
      <w:r w:rsidRPr="00BA729B">
        <w:rPr>
          <w:rFonts w:ascii="Arial" w:hAnsi="Arial" w:cs="Arial"/>
          <w:sz w:val="22"/>
          <w:szCs w:val="22"/>
          <w:lang w:val="pt-BR"/>
        </w:rPr>
        <w:t xml:space="preserve"> </w:t>
      </w:r>
      <w:r w:rsidR="00BA729B" w:rsidRPr="00BA729B">
        <w:rPr>
          <w:rFonts w:ascii="Arial" w:hAnsi="Arial" w:cs="Arial"/>
          <w:sz w:val="22"/>
          <w:szCs w:val="22"/>
          <w:lang w:val="pt-BR"/>
        </w:rPr>
        <w:t>de maio</w:t>
      </w:r>
      <w:r w:rsidRPr="00BA729B">
        <w:rPr>
          <w:rFonts w:ascii="Arial" w:hAnsi="Arial" w:cs="Arial"/>
          <w:sz w:val="22"/>
          <w:szCs w:val="22"/>
          <w:lang w:val="pt-BR"/>
        </w:rPr>
        <w:t xml:space="preserve"> de 2012.</w:t>
      </w:r>
    </w:p>
    <w:p w:rsidR="00BA1FE9" w:rsidRPr="00541678" w:rsidRDefault="00BA1FE9" w:rsidP="00BA1FE9">
      <w:pPr>
        <w:pStyle w:val="Recuodecorpodetexto"/>
        <w:spacing w:line="120" w:lineRule="auto"/>
        <w:rPr>
          <w:rFonts w:ascii="Arial" w:hAnsi="Arial" w:cs="Arial"/>
          <w:sz w:val="22"/>
          <w:szCs w:val="22"/>
          <w:lang w:val="pt-BR"/>
        </w:rPr>
      </w:pPr>
    </w:p>
    <w:p w:rsidR="00B1481B" w:rsidRDefault="00B1481B" w:rsidP="00BA1FE9">
      <w:pPr>
        <w:ind w:left="5040"/>
        <w:jc w:val="right"/>
        <w:rPr>
          <w:sz w:val="22"/>
          <w:szCs w:val="22"/>
          <w:lang w:val="pt-BR"/>
        </w:rPr>
      </w:pPr>
    </w:p>
    <w:p w:rsidR="00B1481B" w:rsidRDefault="00B1481B" w:rsidP="00BA1FE9">
      <w:pPr>
        <w:ind w:left="5040"/>
        <w:jc w:val="right"/>
        <w:rPr>
          <w:sz w:val="22"/>
          <w:szCs w:val="22"/>
          <w:lang w:val="pt-BR"/>
        </w:rPr>
      </w:pPr>
    </w:p>
    <w:p w:rsidR="00BA1FE9" w:rsidRPr="00541678" w:rsidRDefault="00BA1FE9" w:rsidP="00BA1FE9">
      <w:pPr>
        <w:ind w:left="5040"/>
        <w:jc w:val="right"/>
        <w:rPr>
          <w:sz w:val="22"/>
          <w:szCs w:val="22"/>
          <w:lang w:val="pt-BR"/>
        </w:rPr>
      </w:pPr>
      <w:r w:rsidRPr="00541678">
        <w:rPr>
          <w:sz w:val="22"/>
          <w:szCs w:val="22"/>
          <w:lang w:val="pt-BR"/>
        </w:rPr>
        <w:t xml:space="preserve">                                 ______________________________</w:t>
      </w:r>
    </w:p>
    <w:p w:rsidR="00BA1FE9" w:rsidRPr="00541678" w:rsidRDefault="00BA1FE9" w:rsidP="00BA1FE9">
      <w:pPr>
        <w:pStyle w:val="Ttulo6"/>
        <w:tabs>
          <w:tab w:val="left" w:pos="0"/>
        </w:tabs>
        <w:jc w:val="right"/>
        <w:rPr>
          <w:rFonts w:ascii="Tahoma" w:hAnsi="Tahoma" w:cs="Tahoma"/>
          <w:sz w:val="22"/>
          <w:szCs w:val="22"/>
          <w:lang w:val="pt-BR"/>
        </w:rPr>
      </w:pPr>
      <w:r w:rsidRPr="00541678">
        <w:rPr>
          <w:sz w:val="22"/>
          <w:szCs w:val="22"/>
          <w:lang w:val="pt-BR"/>
        </w:rPr>
        <w:t xml:space="preserve">                                                                                 </w:t>
      </w:r>
      <w:r w:rsidRPr="00541678">
        <w:rPr>
          <w:rFonts w:ascii="Tahoma" w:hAnsi="Tahoma" w:cs="Tahoma"/>
          <w:sz w:val="22"/>
          <w:szCs w:val="22"/>
          <w:lang w:val="pt-BR"/>
        </w:rPr>
        <w:t>Dr</w:t>
      </w:r>
      <w:r w:rsidR="00B1481B">
        <w:rPr>
          <w:rFonts w:ascii="Tahoma" w:hAnsi="Tahoma" w:cs="Tahoma"/>
          <w:sz w:val="22"/>
          <w:szCs w:val="22"/>
          <w:lang w:val="pt-BR"/>
        </w:rPr>
        <w:t>. Rodimar Silva da Silva</w:t>
      </w:r>
    </w:p>
    <w:p w:rsidR="00BA1FE9" w:rsidRDefault="00BA1FE9" w:rsidP="00BA1FE9">
      <w:pPr>
        <w:jc w:val="right"/>
        <w:rPr>
          <w:rFonts w:ascii="Tahoma" w:hAnsi="Tahoma" w:cs="Tahoma"/>
          <w:sz w:val="18"/>
          <w:szCs w:val="18"/>
          <w:lang w:val="pt-BR"/>
        </w:rPr>
      </w:pPr>
      <w:r w:rsidRPr="00541678">
        <w:rPr>
          <w:rFonts w:ascii="Tahoma" w:hAnsi="Tahoma" w:cs="Tahoma"/>
          <w:sz w:val="18"/>
          <w:szCs w:val="18"/>
          <w:lang w:val="pt-BR"/>
        </w:rPr>
        <w:t xml:space="preserve">                                                                                                           </w:t>
      </w:r>
      <w:r w:rsidRPr="00F87436">
        <w:rPr>
          <w:rFonts w:ascii="Tahoma" w:hAnsi="Tahoma" w:cs="Tahoma"/>
          <w:sz w:val="18"/>
          <w:szCs w:val="18"/>
          <w:lang w:val="pt-BR"/>
        </w:rPr>
        <w:t>Assessor</w:t>
      </w:r>
      <w:r w:rsidR="00B1481B">
        <w:rPr>
          <w:rFonts w:ascii="Tahoma" w:hAnsi="Tahoma" w:cs="Tahoma"/>
          <w:sz w:val="18"/>
          <w:szCs w:val="18"/>
          <w:lang w:val="pt-BR"/>
        </w:rPr>
        <w:t xml:space="preserve"> Jurídico</w:t>
      </w:r>
      <w:r w:rsidRPr="00F87436">
        <w:rPr>
          <w:rFonts w:ascii="Tahoma" w:hAnsi="Tahoma" w:cs="Tahoma"/>
          <w:sz w:val="18"/>
          <w:szCs w:val="18"/>
          <w:lang w:val="pt-BR"/>
        </w:rPr>
        <w:t xml:space="preserve"> </w:t>
      </w:r>
    </w:p>
    <w:p w:rsidR="00BA729B" w:rsidRDefault="00BA729B" w:rsidP="00BA1FE9">
      <w:pPr>
        <w:jc w:val="right"/>
        <w:rPr>
          <w:rFonts w:ascii="Tahoma" w:hAnsi="Tahoma" w:cs="Tahoma"/>
          <w:sz w:val="18"/>
          <w:szCs w:val="18"/>
          <w:lang w:val="pt-BR"/>
        </w:rPr>
      </w:pPr>
    </w:p>
    <w:p w:rsidR="00BA729B" w:rsidRPr="00F87436" w:rsidRDefault="00BA729B" w:rsidP="00BA1FE9">
      <w:pPr>
        <w:jc w:val="right"/>
        <w:rPr>
          <w:rFonts w:ascii="Tahoma" w:hAnsi="Tahoma" w:cs="Tahoma"/>
          <w:sz w:val="18"/>
          <w:szCs w:val="18"/>
          <w:lang w:val="pt-BR"/>
        </w:rPr>
      </w:pPr>
    </w:p>
    <w:p w:rsidR="00BA1FE9" w:rsidRPr="00F87436" w:rsidRDefault="00BA1FE9" w:rsidP="00BA1FE9">
      <w:pPr>
        <w:spacing w:line="120" w:lineRule="auto"/>
        <w:jc w:val="both"/>
        <w:rPr>
          <w:sz w:val="22"/>
          <w:szCs w:val="22"/>
          <w:lang w:val="pt-BR"/>
        </w:rPr>
      </w:pPr>
      <w:r w:rsidRPr="00F87436">
        <w:rPr>
          <w:sz w:val="22"/>
          <w:szCs w:val="22"/>
          <w:lang w:val="pt-BR"/>
        </w:rPr>
        <w:t xml:space="preserve">                   </w:t>
      </w:r>
    </w:p>
    <w:p w:rsidR="00BA1FE9" w:rsidRPr="00F87436" w:rsidRDefault="00BA1FE9" w:rsidP="00BA1FE9">
      <w:pPr>
        <w:rPr>
          <w:sz w:val="22"/>
          <w:szCs w:val="22"/>
          <w:lang w:val="pt-BR"/>
        </w:rPr>
      </w:pPr>
      <w:r w:rsidRPr="00F87436">
        <w:rPr>
          <w:sz w:val="22"/>
          <w:szCs w:val="22"/>
          <w:lang w:val="pt-BR"/>
        </w:rPr>
        <w:t xml:space="preserve">_____________________________    </w:t>
      </w:r>
      <w:r w:rsidRPr="00F87436">
        <w:rPr>
          <w:sz w:val="22"/>
          <w:szCs w:val="22"/>
          <w:lang w:val="pt-BR"/>
        </w:rPr>
        <w:tab/>
        <w:t xml:space="preserve">       </w:t>
      </w:r>
      <w:r>
        <w:rPr>
          <w:sz w:val="22"/>
          <w:szCs w:val="22"/>
          <w:lang w:val="pt-BR"/>
        </w:rPr>
        <w:t xml:space="preserve"> </w:t>
      </w:r>
      <w:r w:rsidRPr="00F87436">
        <w:rPr>
          <w:sz w:val="22"/>
          <w:szCs w:val="22"/>
          <w:lang w:val="pt-BR"/>
        </w:rPr>
        <w:t xml:space="preserve">                     </w:t>
      </w:r>
      <w:r w:rsidR="00B1481B">
        <w:rPr>
          <w:sz w:val="22"/>
          <w:szCs w:val="22"/>
          <w:lang w:val="pt-BR"/>
        </w:rPr>
        <w:t xml:space="preserve">         </w:t>
      </w:r>
      <w:r w:rsidRPr="00F87436">
        <w:rPr>
          <w:sz w:val="22"/>
          <w:szCs w:val="22"/>
          <w:lang w:val="pt-BR"/>
        </w:rPr>
        <w:t xml:space="preserve"> _________________________________                </w:t>
      </w:r>
    </w:p>
    <w:p w:rsidR="00BA1FE9" w:rsidRPr="00F87436" w:rsidRDefault="00BA1FE9" w:rsidP="00BA1FE9">
      <w:pPr>
        <w:pStyle w:val="Ttulo6"/>
        <w:tabs>
          <w:tab w:val="clear" w:pos="0"/>
        </w:tabs>
        <w:rPr>
          <w:rFonts w:ascii="Tahoma" w:hAnsi="Tahoma" w:cs="Tahoma"/>
          <w:sz w:val="22"/>
          <w:szCs w:val="22"/>
          <w:lang w:val="pt-BR"/>
        </w:rPr>
      </w:pPr>
      <w:r w:rsidRPr="00F87436">
        <w:rPr>
          <w:rFonts w:ascii="Tahoma" w:hAnsi="Tahoma" w:cs="Tahoma"/>
          <w:sz w:val="22"/>
          <w:szCs w:val="22"/>
          <w:lang w:val="pt-BR"/>
        </w:rPr>
        <w:t xml:space="preserve">Eraldo Antônio Almeida Roggia </w:t>
      </w:r>
      <w:r>
        <w:rPr>
          <w:rFonts w:ascii="Tahoma" w:hAnsi="Tahoma" w:cs="Tahoma"/>
          <w:sz w:val="22"/>
          <w:szCs w:val="22"/>
          <w:lang w:val="pt-BR"/>
        </w:rPr>
        <w:tab/>
      </w:r>
      <w:r>
        <w:rPr>
          <w:rFonts w:ascii="Tahoma" w:hAnsi="Tahoma" w:cs="Tahoma"/>
          <w:sz w:val="22"/>
          <w:szCs w:val="22"/>
          <w:lang w:val="pt-BR"/>
        </w:rPr>
        <w:tab/>
      </w:r>
      <w:r>
        <w:rPr>
          <w:rFonts w:ascii="Tahoma" w:hAnsi="Tahoma" w:cs="Tahoma"/>
          <w:sz w:val="22"/>
          <w:szCs w:val="22"/>
          <w:lang w:val="pt-BR"/>
        </w:rPr>
        <w:tab/>
      </w:r>
      <w:r>
        <w:rPr>
          <w:rFonts w:ascii="Tahoma" w:hAnsi="Tahoma" w:cs="Tahoma"/>
          <w:sz w:val="22"/>
          <w:szCs w:val="22"/>
          <w:lang w:val="pt-BR"/>
        </w:rPr>
        <w:tab/>
      </w:r>
      <w:r>
        <w:rPr>
          <w:rFonts w:ascii="Tahoma" w:hAnsi="Tahoma" w:cs="Tahoma"/>
          <w:sz w:val="22"/>
          <w:szCs w:val="22"/>
          <w:lang w:val="pt-BR"/>
        </w:rPr>
        <w:tab/>
        <w:t xml:space="preserve">      </w:t>
      </w:r>
      <w:r w:rsidR="00B1481B">
        <w:rPr>
          <w:rFonts w:ascii="Tahoma" w:hAnsi="Tahoma" w:cs="Tahoma"/>
          <w:sz w:val="22"/>
          <w:szCs w:val="22"/>
          <w:lang w:val="pt-BR"/>
        </w:rPr>
        <w:t xml:space="preserve">        </w:t>
      </w:r>
      <w:r w:rsidRPr="00F87436">
        <w:rPr>
          <w:rFonts w:ascii="Tahoma" w:hAnsi="Tahoma" w:cs="Tahoma"/>
          <w:sz w:val="22"/>
          <w:szCs w:val="22"/>
          <w:lang w:val="pt-BR"/>
        </w:rPr>
        <w:t>Elita Luisa Goulart</w:t>
      </w:r>
    </w:p>
    <w:p w:rsidR="00BA1FE9" w:rsidRDefault="00BA1FE9" w:rsidP="00BA1FE9">
      <w:pPr>
        <w:rPr>
          <w:rFonts w:eastAsia="Lucida Sans Unicode" w:cs="Tahoma"/>
          <w:lang w:val="pt-BR"/>
        </w:rPr>
      </w:pPr>
      <w:r>
        <w:rPr>
          <w:rFonts w:ascii="Tahoma" w:hAnsi="Tahoma" w:cs="Tahoma"/>
          <w:sz w:val="18"/>
          <w:szCs w:val="18"/>
          <w:lang w:val="pt-BR"/>
        </w:rPr>
        <w:t>Presidente</w:t>
      </w:r>
      <w:r w:rsidRPr="00F87436">
        <w:rPr>
          <w:rFonts w:ascii="Tahoma" w:hAnsi="Tahoma" w:cs="Tahoma"/>
          <w:sz w:val="18"/>
          <w:szCs w:val="18"/>
          <w:lang w:val="pt-BR"/>
        </w:rPr>
        <w:t xml:space="preserve">             </w:t>
      </w:r>
      <w:r>
        <w:rPr>
          <w:rFonts w:ascii="Tahoma" w:hAnsi="Tahoma" w:cs="Tahoma"/>
          <w:sz w:val="18"/>
          <w:szCs w:val="18"/>
          <w:lang w:val="pt-BR"/>
        </w:rPr>
        <w:t xml:space="preserve">                                                                                          </w:t>
      </w:r>
      <w:r w:rsidR="00B1481B">
        <w:rPr>
          <w:rFonts w:ascii="Tahoma" w:hAnsi="Tahoma" w:cs="Tahoma"/>
          <w:sz w:val="18"/>
          <w:szCs w:val="18"/>
          <w:lang w:val="pt-BR"/>
        </w:rPr>
        <w:t xml:space="preserve">         </w:t>
      </w:r>
      <w:r w:rsidRPr="00F87436">
        <w:rPr>
          <w:rFonts w:ascii="Tahoma" w:hAnsi="Tahoma" w:cs="Tahoma"/>
          <w:sz w:val="18"/>
          <w:szCs w:val="18"/>
          <w:lang w:val="pt-BR"/>
        </w:rPr>
        <w:t xml:space="preserve">Responsável pelas compras   </w:t>
      </w:r>
      <w:r>
        <w:rPr>
          <w:rFonts w:ascii="Tahoma" w:hAnsi="Tahoma" w:cs="Tahoma"/>
          <w:sz w:val="18"/>
          <w:szCs w:val="18"/>
          <w:lang w:val="pt-BR"/>
        </w:rPr>
        <w:tab/>
      </w:r>
      <w:r>
        <w:rPr>
          <w:rFonts w:ascii="Tahoma" w:hAnsi="Tahoma" w:cs="Tahoma"/>
          <w:sz w:val="18"/>
          <w:szCs w:val="18"/>
          <w:lang w:val="pt-BR"/>
        </w:rPr>
        <w:tab/>
      </w:r>
      <w:r>
        <w:rPr>
          <w:rFonts w:ascii="Tahoma" w:hAnsi="Tahoma" w:cs="Tahoma"/>
          <w:sz w:val="18"/>
          <w:szCs w:val="18"/>
          <w:lang w:val="pt-BR"/>
        </w:rPr>
        <w:tab/>
      </w:r>
      <w:r>
        <w:rPr>
          <w:rFonts w:ascii="Tahoma" w:hAnsi="Tahoma" w:cs="Tahoma"/>
          <w:sz w:val="18"/>
          <w:szCs w:val="18"/>
          <w:lang w:val="pt-BR"/>
        </w:rPr>
        <w:tab/>
      </w:r>
      <w:r>
        <w:rPr>
          <w:rFonts w:ascii="Tahoma" w:hAnsi="Tahoma" w:cs="Tahoma"/>
          <w:sz w:val="18"/>
          <w:szCs w:val="18"/>
          <w:lang w:val="pt-BR"/>
        </w:rPr>
        <w:tab/>
      </w:r>
      <w:r>
        <w:rPr>
          <w:rFonts w:ascii="Tahoma" w:hAnsi="Tahoma" w:cs="Tahoma"/>
          <w:sz w:val="18"/>
          <w:szCs w:val="18"/>
          <w:lang w:val="pt-BR"/>
        </w:rPr>
        <w:tab/>
      </w:r>
      <w:r>
        <w:rPr>
          <w:rFonts w:ascii="Tahoma" w:hAnsi="Tahoma" w:cs="Tahoma"/>
          <w:sz w:val="18"/>
          <w:szCs w:val="18"/>
          <w:lang w:val="pt-BR"/>
        </w:rPr>
        <w:tab/>
      </w:r>
      <w:r w:rsidRPr="00F87436">
        <w:rPr>
          <w:rFonts w:ascii="Tahoma" w:hAnsi="Tahoma" w:cs="Tahoma"/>
          <w:sz w:val="18"/>
          <w:szCs w:val="18"/>
          <w:lang w:val="pt-BR"/>
        </w:rPr>
        <w:tab/>
        <w:t xml:space="preserve">                                                                        </w:t>
      </w:r>
    </w:p>
    <w:p w:rsidR="00BA1FE9" w:rsidRDefault="00BA1FE9" w:rsidP="00BA1FE9">
      <w:pPr>
        <w:rPr>
          <w:rFonts w:eastAsia="Lucida Sans Unicode" w:cs="Tahoma"/>
          <w:lang w:val="pt-BR"/>
        </w:rPr>
      </w:pPr>
    </w:p>
    <w:p w:rsidR="00BA1FE9" w:rsidRDefault="00BA1FE9" w:rsidP="00BA1FE9">
      <w:pPr>
        <w:jc w:val="center"/>
        <w:rPr>
          <w:rFonts w:eastAsia="Lucida Sans Unicode" w:cs="Tahoma"/>
          <w:b/>
          <w:bCs/>
          <w:lang w:val="pt-BR"/>
        </w:rPr>
      </w:pPr>
    </w:p>
    <w:p w:rsidR="00BA1FE9" w:rsidRDefault="00BA1FE9" w:rsidP="00BA1FE9">
      <w:pPr>
        <w:pStyle w:val="Corpodetexto"/>
        <w:ind w:left="40" w:firstLine="20"/>
        <w:rPr>
          <w:b/>
          <w:spacing w:val="40"/>
        </w:rPr>
      </w:pPr>
    </w:p>
    <w:p w:rsidR="00BA1FE9" w:rsidRPr="009A557E" w:rsidRDefault="00BA1FE9" w:rsidP="00BA1FE9">
      <w:pPr>
        <w:pStyle w:val="Corpodetexto"/>
        <w:ind w:left="40" w:firstLine="20"/>
        <w:jc w:val="center"/>
        <w:rPr>
          <w:rFonts w:ascii="Stencil" w:hAnsi="Stencil"/>
          <w:spacing w:val="40"/>
          <w:sz w:val="28"/>
          <w:szCs w:val="28"/>
        </w:rPr>
      </w:pPr>
      <w:r w:rsidRPr="009A557E">
        <w:rPr>
          <w:rFonts w:ascii="Stencil" w:hAnsi="Stencil"/>
          <w:spacing w:val="40"/>
          <w:sz w:val="28"/>
          <w:szCs w:val="28"/>
        </w:rPr>
        <w:t>A N E X O</w:t>
      </w:r>
      <w:r w:rsidR="000C287B">
        <w:rPr>
          <w:rFonts w:ascii="Stencil" w:hAnsi="Stencil"/>
          <w:spacing w:val="40"/>
          <w:sz w:val="28"/>
          <w:szCs w:val="28"/>
        </w:rPr>
        <w:t xml:space="preserve">    I</w:t>
      </w:r>
    </w:p>
    <w:p w:rsidR="00BA1FE9" w:rsidRDefault="00BA1FE9" w:rsidP="00BA1FE9">
      <w:pPr>
        <w:pStyle w:val="Corpodetexto"/>
        <w:ind w:left="40" w:firstLine="20"/>
        <w:jc w:val="center"/>
        <w:rPr>
          <w:b/>
          <w:spacing w:val="40"/>
        </w:rPr>
      </w:pPr>
    </w:p>
    <w:p w:rsidR="00BA1FE9" w:rsidRPr="009A557E" w:rsidRDefault="00BA1FE9" w:rsidP="00BA1FE9">
      <w:pPr>
        <w:pStyle w:val="Corpodetexto"/>
        <w:ind w:left="40" w:firstLine="20"/>
        <w:rPr>
          <w:b/>
          <w:spacing w:val="40"/>
          <w:sz w:val="18"/>
          <w:szCs w:val="18"/>
        </w:rPr>
      </w:pPr>
    </w:p>
    <w:p w:rsidR="00BA1FE9" w:rsidRPr="009A557E" w:rsidRDefault="003A04E2" w:rsidP="00BA1FE9">
      <w:pPr>
        <w:pStyle w:val="Corpodetexto"/>
        <w:ind w:left="40" w:firstLine="20"/>
        <w:jc w:val="center"/>
        <w:rPr>
          <w:b/>
          <w:spacing w:val="40"/>
          <w:sz w:val="18"/>
          <w:szCs w:val="18"/>
        </w:rPr>
      </w:pPr>
      <w:r>
        <w:rPr>
          <w:b/>
          <w:spacing w:val="40"/>
          <w:sz w:val="18"/>
          <w:szCs w:val="18"/>
        </w:rPr>
        <w:t xml:space="preserve">MINUTA  </w:t>
      </w:r>
      <w:r w:rsidR="00BA1FE9" w:rsidRPr="009A557E">
        <w:rPr>
          <w:b/>
          <w:spacing w:val="40"/>
          <w:sz w:val="18"/>
          <w:szCs w:val="18"/>
        </w:rPr>
        <w:t>CONTRATO DE PRESTAÇÃO DE SERVIÇO</w:t>
      </w:r>
    </w:p>
    <w:p w:rsidR="00BA1FE9" w:rsidRDefault="00BA1FE9" w:rsidP="00BA1FE9">
      <w:pPr>
        <w:pStyle w:val="Corpodetexto"/>
        <w:ind w:left="40" w:firstLine="20"/>
        <w:rPr>
          <w:b/>
          <w:spacing w:val="40"/>
          <w:sz w:val="18"/>
          <w:szCs w:val="18"/>
        </w:rPr>
      </w:pPr>
    </w:p>
    <w:p w:rsidR="00BA1FE9" w:rsidRPr="009A557E" w:rsidRDefault="00BA1FE9" w:rsidP="00BA1FE9">
      <w:pPr>
        <w:pStyle w:val="Corpodetexto"/>
        <w:ind w:left="40" w:firstLine="20"/>
        <w:rPr>
          <w:b/>
          <w:spacing w:val="40"/>
          <w:sz w:val="18"/>
          <w:szCs w:val="18"/>
        </w:rPr>
      </w:pPr>
    </w:p>
    <w:p w:rsidR="00BA1FE9" w:rsidRPr="009A557E" w:rsidRDefault="00BA1FE9" w:rsidP="00BA1FE9">
      <w:pPr>
        <w:pStyle w:val="Corpodetexto"/>
        <w:ind w:left="40" w:firstLine="20"/>
        <w:rPr>
          <w:spacing w:val="40"/>
          <w:sz w:val="18"/>
          <w:szCs w:val="18"/>
        </w:rPr>
      </w:pPr>
      <w:r w:rsidRPr="009A557E">
        <w:rPr>
          <w:b/>
          <w:bCs/>
          <w:spacing w:val="40"/>
          <w:sz w:val="18"/>
          <w:szCs w:val="18"/>
        </w:rPr>
        <w:t xml:space="preserve">CONTRATANTE: </w:t>
      </w:r>
      <w:r w:rsidRPr="009A557E">
        <w:rPr>
          <w:b/>
          <w:bCs/>
          <w:sz w:val="18"/>
          <w:szCs w:val="18"/>
        </w:rPr>
        <w:t>CÂMARA MUNICIPAL DE VIAMÃO</w:t>
      </w:r>
      <w:r w:rsidRPr="009A557E">
        <w:rPr>
          <w:sz w:val="18"/>
          <w:szCs w:val="18"/>
        </w:rPr>
        <w:t>, pessoa jurídica de direito público, com sede à Praça Julio de Castilhos, s/n – Centro Viamão- RS inscrito no CGC sob o nº, neste ato representado pelo Presidente desta Câmara Municipal, Senhor Vereador Eraldo Almeida Roggia.</w:t>
      </w:r>
    </w:p>
    <w:p w:rsidR="00BA1FE9" w:rsidRPr="009A557E" w:rsidRDefault="00BA1FE9" w:rsidP="00BA1FE9">
      <w:pPr>
        <w:pStyle w:val="Corpodetexto"/>
        <w:ind w:left="40" w:firstLine="20"/>
        <w:rPr>
          <w:spacing w:val="40"/>
          <w:sz w:val="18"/>
          <w:szCs w:val="18"/>
        </w:rPr>
      </w:pPr>
    </w:p>
    <w:p w:rsidR="00BA1FE9" w:rsidRPr="009A557E" w:rsidRDefault="00BA1FE9" w:rsidP="00BA1FE9">
      <w:pPr>
        <w:pStyle w:val="Corpodetexto"/>
        <w:ind w:left="40" w:firstLine="20"/>
        <w:rPr>
          <w:sz w:val="18"/>
          <w:szCs w:val="18"/>
        </w:rPr>
      </w:pPr>
      <w:r w:rsidRPr="009A557E">
        <w:rPr>
          <w:b/>
          <w:bCs/>
          <w:spacing w:val="40"/>
          <w:sz w:val="18"/>
          <w:szCs w:val="18"/>
        </w:rPr>
        <w:t>CONTRATADO</w:t>
      </w:r>
      <w:r w:rsidRPr="009A557E">
        <w:rPr>
          <w:spacing w:val="40"/>
          <w:sz w:val="18"/>
          <w:szCs w:val="18"/>
        </w:rPr>
        <w:t xml:space="preserve">: </w:t>
      </w:r>
      <w:r w:rsidRPr="009A557E">
        <w:rPr>
          <w:sz w:val="18"/>
          <w:szCs w:val="18"/>
        </w:rPr>
        <w:t xml:space="preserve">Empresa vencedora Licitação </w:t>
      </w:r>
      <w:r w:rsidR="00740723">
        <w:rPr>
          <w:sz w:val="18"/>
          <w:szCs w:val="18"/>
        </w:rPr>
        <w:t>Convite 005</w:t>
      </w:r>
      <w:r w:rsidRPr="009A557E">
        <w:rPr>
          <w:sz w:val="18"/>
          <w:szCs w:val="18"/>
        </w:rPr>
        <w:t>/2012</w:t>
      </w:r>
    </w:p>
    <w:p w:rsidR="00BA1FE9" w:rsidRPr="009A557E" w:rsidRDefault="00BA1FE9" w:rsidP="00BA1FE9">
      <w:pPr>
        <w:pStyle w:val="Corpodetexto"/>
        <w:ind w:left="40" w:firstLine="20"/>
        <w:rPr>
          <w:sz w:val="18"/>
          <w:szCs w:val="18"/>
        </w:rPr>
      </w:pPr>
    </w:p>
    <w:p w:rsidR="00BA1FE9" w:rsidRDefault="00BA1FE9" w:rsidP="00BA1FE9">
      <w:pPr>
        <w:pStyle w:val="Corpodetexto"/>
        <w:rPr>
          <w:b/>
          <w:i/>
          <w:sz w:val="18"/>
          <w:szCs w:val="18"/>
          <w:u w:val="single"/>
        </w:rPr>
      </w:pPr>
    </w:p>
    <w:p w:rsidR="00BA1FE9" w:rsidRPr="009A557E" w:rsidRDefault="00BA1FE9" w:rsidP="00BA1FE9">
      <w:pPr>
        <w:pStyle w:val="Corpodetexto"/>
        <w:rPr>
          <w:b/>
          <w:i/>
          <w:sz w:val="18"/>
          <w:szCs w:val="18"/>
          <w:u w:val="single"/>
        </w:rPr>
      </w:pPr>
      <w:r w:rsidRPr="009A557E">
        <w:rPr>
          <w:b/>
          <w:i/>
          <w:sz w:val="18"/>
          <w:szCs w:val="18"/>
          <w:u w:val="single"/>
        </w:rPr>
        <w:t xml:space="preserve">Cláusula Primeira </w:t>
      </w:r>
    </w:p>
    <w:p w:rsidR="00BA1FE9" w:rsidRPr="009A557E" w:rsidRDefault="00BA1FE9" w:rsidP="00BA1FE9">
      <w:pPr>
        <w:pStyle w:val="Corpodetexto"/>
        <w:rPr>
          <w:rFonts w:ascii="Tahoma" w:hAnsi="Tahoma" w:cs="Tahoma"/>
          <w:sz w:val="18"/>
          <w:szCs w:val="18"/>
        </w:rPr>
      </w:pPr>
      <w:r w:rsidRPr="009A557E">
        <w:rPr>
          <w:rFonts w:ascii="Tahoma" w:hAnsi="Tahoma" w:cs="Tahoma"/>
          <w:spacing w:val="40"/>
          <w:sz w:val="18"/>
          <w:szCs w:val="18"/>
        </w:rPr>
        <w:t>O</w:t>
      </w:r>
      <w:r w:rsidRPr="009A557E">
        <w:rPr>
          <w:rFonts w:ascii="Tahoma" w:hAnsi="Tahoma" w:cs="Tahoma"/>
          <w:sz w:val="18"/>
          <w:szCs w:val="18"/>
        </w:rPr>
        <w:t xml:space="preserve">presente contrato é estabelecido nos termos da Lei nº 8666/93 de 21 de junho de 1993 e alterações, e vinculado ao edital de licitação </w:t>
      </w:r>
      <w:r w:rsidR="00740723">
        <w:rPr>
          <w:rFonts w:ascii="Tahoma" w:hAnsi="Tahoma" w:cs="Tahoma"/>
          <w:sz w:val="18"/>
          <w:szCs w:val="18"/>
        </w:rPr>
        <w:t>Convite 005</w:t>
      </w:r>
      <w:r w:rsidRPr="009A557E">
        <w:rPr>
          <w:rFonts w:ascii="Tahoma" w:hAnsi="Tahoma" w:cs="Tahoma"/>
          <w:sz w:val="18"/>
          <w:szCs w:val="18"/>
        </w:rPr>
        <w:t xml:space="preserve">/2012. </w:t>
      </w:r>
    </w:p>
    <w:p w:rsidR="00BA1FE9" w:rsidRPr="009A557E" w:rsidRDefault="00BA1FE9" w:rsidP="00BA1FE9">
      <w:pPr>
        <w:pStyle w:val="Corpodetexto"/>
        <w:spacing w:line="120" w:lineRule="auto"/>
        <w:ind w:left="40" w:firstLine="23"/>
        <w:rPr>
          <w:spacing w:val="40"/>
          <w:sz w:val="18"/>
          <w:szCs w:val="18"/>
        </w:rPr>
      </w:pPr>
    </w:p>
    <w:p w:rsidR="00BA1FE9" w:rsidRPr="009A557E" w:rsidRDefault="00BA1FE9" w:rsidP="00BA1FE9">
      <w:pPr>
        <w:pStyle w:val="Corpodetexto"/>
        <w:rPr>
          <w:spacing w:val="40"/>
          <w:sz w:val="18"/>
          <w:szCs w:val="18"/>
        </w:rPr>
      </w:pPr>
      <w:r w:rsidRPr="009A557E">
        <w:rPr>
          <w:b/>
          <w:i/>
          <w:sz w:val="18"/>
          <w:szCs w:val="18"/>
          <w:u w:val="single"/>
        </w:rPr>
        <w:t>Cláusula Segunda – DO OBJETO</w:t>
      </w:r>
      <w:r w:rsidRPr="009A557E">
        <w:rPr>
          <w:spacing w:val="40"/>
          <w:sz w:val="18"/>
          <w:szCs w:val="18"/>
        </w:rPr>
        <w:t xml:space="preserve"> </w:t>
      </w:r>
    </w:p>
    <w:p w:rsidR="00BA1FE9" w:rsidRPr="009A557E" w:rsidRDefault="00BA1FE9" w:rsidP="00BA1FE9">
      <w:pPr>
        <w:pStyle w:val="Corpodetexto"/>
        <w:rPr>
          <w:spacing w:val="40"/>
          <w:sz w:val="18"/>
          <w:szCs w:val="18"/>
        </w:rPr>
      </w:pPr>
      <w:r w:rsidRPr="009A557E">
        <w:rPr>
          <w:rFonts w:ascii="Tahoma" w:hAnsi="Tahoma" w:cs="Tahoma"/>
          <w:sz w:val="18"/>
          <w:szCs w:val="18"/>
        </w:rPr>
        <w:t>Constitui-se objeto deste a contratação de empresa especializada em telecomunicações para serviços mensais e contínuos de 32 (trinta e duas) linhas de telefonia móvel celular, com aparelhos, Internet e 05 (cinco) linhas do tipo Celfix.</w:t>
      </w:r>
    </w:p>
    <w:p w:rsidR="00BA1FE9" w:rsidRPr="009A557E" w:rsidRDefault="00BA1FE9" w:rsidP="00BA1FE9">
      <w:pPr>
        <w:pStyle w:val="Corpodetexto"/>
        <w:spacing w:line="120" w:lineRule="auto"/>
        <w:ind w:left="40" w:firstLine="23"/>
        <w:rPr>
          <w:spacing w:val="40"/>
          <w:sz w:val="18"/>
          <w:szCs w:val="18"/>
        </w:rPr>
      </w:pPr>
    </w:p>
    <w:p w:rsidR="00BA1FE9" w:rsidRPr="009A557E" w:rsidRDefault="00BA1FE9" w:rsidP="00BA1FE9">
      <w:pPr>
        <w:pStyle w:val="Corpodetexto"/>
        <w:rPr>
          <w:spacing w:val="40"/>
          <w:sz w:val="18"/>
          <w:szCs w:val="18"/>
        </w:rPr>
      </w:pPr>
      <w:r>
        <w:rPr>
          <w:b/>
          <w:i/>
          <w:sz w:val="18"/>
          <w:szCs w:val="18"/>
          <w:u w:val="single"/>
        </w:rPr>
        <w:t xml:space="preserve"> </w:t>
      </w:r>
      <w:r w:rsidRPr="009A557E">
        <w:rPr>
          <w:b/>
          <w:i/>
          <w:sz w:val="18"/>
          <w:szCs w:val="18"/>
          <w:u w:val="single"/>
        </w:rPr>
        <w:t>Cláusula Terceira – DA PRESTAÇÃO DO SERVIÇO</w:t>
      </w:r>
    </w:p>
    <w:p w:rsidR="00BA1FE9" w:rsidRPr="009A557E" w:rsidRDefault="00BA1FE9" w:rsidP="00BA1FE9">
      <w:pPr>
        <w:pStyle w:val="Corpodetexto"/>
        <w:ind w:left="40" w:firstLine="20"/>
        <w:rPr>
          <w:rFonts w:ascii="Tahoma" w:hAnsi="Tahoma" w:cs="Tahoma"/>
          <w:sz w:val="18"/>
          <w:szCs w:val="18"/>
        </w:rPr>
      </w:pPr>
      <w:r w:rsidRPr="009A557E">
        <w:rPr>
          <w:rFonts w:ascii="Tahoma" w:hAnsi="Tahoma" w:cs="Tahoma"/>
          <w:sz w:val="18"/>
          <w:szCs w:val="18"/>
        </w:rPr>
        <w:t>Os serviços a serem desenvolvidos pela CONTRATADA são os constantes na proposta apresentada constante no</w:t>
      </w:r>
      <w:r w:rsidR="003A04E2">
        <w:rPr>
          <w:rFonts w:ascii="Tahoma" w:hAnsi="Tahoma" w:cs="Tahoma"/>
          <w:sz w:val="18"/>
          <w:szCs w:val="18"/>
        </w:rPr>
        <w:t xml:space="preserve"> processo administrativo nº 054</w:t>
      </w:r>
      <w:r w:rsidRPr="009A557E">
        <w:rPr>
          <w:rFonts w:ascii="Tahoma" w:hAnsi="Tahoma" w:cs="Tahoma"/>
          <w:sz w:val="18"/>
          <w:szCs w:val="18"/>
        </w:rPr>
        <w:t xml:space="preserve">/2012. Para efeitos obrigacionais, a Carta </w:t>
      </w:r>
      <w:r w:rsidR="00F01A12">
        <w:rPr>
          <w:rFonts w:ascii="Tahoma" w:hAnsi="Tahoma" w:cs="Tahoma"/>
          <w:sz w:val="18"/>
          <w:szCs w:val="18"/>
        </w:rPr>
        <w:t>Convite nº 005</w:t>
      </w:r>
      <w:r w:rsidRPr="009A557E">
        <w:rPr>
          <w:rFonts w:ascii="Tahoma" w:hAnsi="Tahoma" w:cs="Tahoma"/>
          <w:sz w:val="18"/>
          <w:szCs w:val="18"/>
        </w:rPr>
        <w:t>/2012 e seus Anexos, integram o presente contrato, valendo os seus termos e condições em todos os seus efeitos.</w:t>
      </w:r>
    </w:p>
    <w:p w:rsidR="00BA1FE9" w:rsidRPr="009A557E" w:rsidRDefault="00BA1FE9" w:rsidP="00BA1FE9">
      <w:pPr>
        <w:pStyle w:val="Corpodetexto"/>
        <w:spacing w:line="120" w:lineRule="auto"/>
        <w:ind w:left="40" w:firstLine="23"/>
        <w:rPr>
          <w:spacing w:val="40"/>
          <w:sz w:val="18"/>
          <w:szCs w:val="18"/>
        </w:rPr>
      </w:pPr>
    </w:p>
    <w:p w:rsidR="00BA1FE9" w:rsidRPr="009A557E" w:rsidRDefault="00BA1FE9" w:rsidP="00BA1FE9">
      <w:pPr>
        <w:pStyle w:val="Corpodetexto"/>
        <w:ind w:left="40" w:firstLine="20"/>
        <w:rPr>
          <w:spacing w:val="40"/>
          <w:sz w:val="18"/>
          <w:szCs w:val="18"/>
        </w:rPr>
      </w:pPr>
      <w:r w:rsidRPr="009A557E">
        <w:rPr>
          <w:b/>
          <w:i/>
          <w:sz w:val="18"/>
          <w:szCs w:val="18"/>
          <w:u w:val="single"/>
        </w:rPr>
        <w:t>Cláusula Quarta – DO PREÇO</w:t>
      </w:r>
    </w:p>
    <w:p w:rsidR="00BA1FE9" w:rsidRPr="009A557E" w:rsidRDefault="00BA1FE9" w:rsidP="00BA1FE9">
      <w:pPr>
        <w:pStyle w:val="Corpodetexto"/>
        <w:ind w:left="40" w:firstLine="20"/>
        <w:rPr>
          <w:rFonts w:ascii="Tahoma" w:hAnsi="Tahoma" w:cs="Tahoma"/>
          <w:sz w:val="18"/>
          <w:szCs w:val="18"/>
        </w:rPr>
      </w:pPr>
      <w:r w:rsidRPr="009A557E">
        <w:rPr>
          <w:rFonts w:ascii="Tahoma" w:hAnsi="Tahoma" w:cs="Tahoma"/>
          <w:sz w:val="18"/>
          <w:szCs w:val="18"/>
        </w:rPr>
        <w:t xml:space="preserve">O preço para a prestação do serviço é de R$ _____________________, conforme  apresentado na proposta da CONTRATADA e vencedor da Licitação </w:t>
      </w:r>
      <w:r w:rsidR="00740723">
        <w:rPr>
          <w:rFonts w:ascii="Tahoma" w:hAnsi="Tahoma" w:cs="Tahoma"/>
          <w:sz w:val="18"/>
          <w:szCs w:val="18"/>
        </w:rPr>
        <w:t>Convite 005</w:t>
      </w:r>
      <w:r w:rsidRPr="009A557E">
        <w:rPr>
          <w:rFonts w:ascii="Tahoma" w:hAnsi="Tahoma" w:cs="Tahoma"/>
          <w:sz w:val="18"/>
          <w:szCs w:val="18"/>
        </w:rPr>
        <w:t xml:space="preserve">/2012, devidamente homologado pela comissão de julgamento das licitações e o Sr. Presidente. </w:t>
      </w:r>
    </w:p>
    <w:p w:rsidR="00BA1FE9" w:rsidRPr="009A557E" w:rsidRDefault="00BA1FE9" w:rsidP="00BA1FE9">
      <w:pPr>
        <w:pStyle w:val="Corpodetexto"/>
        <w:spacing w:line="120" w:lineRule="auto"/>
        <w:ind w:left="40" w:firstLine="23"/>
        <w:rPr>
          <w:spacing w:val="40"/>
          <w:sz w:val="18"/>
          <w:szCs w:val="18"/>
        </w:rPr>
      </w:pPr>
    </w:p>
    <w:p w:rsidR="00BA1FE9" w:rsidRPr="009A557E" w:rsidRDefault="00BA1FE9" w:rsidP="00BA1FE9">
      <w:pPr>
        <w:pStyle w:val="Corpodetexto"/>
        <w:ind w:left="40" w:firstLine="20"/>
        <w:rPr>
          <w:spacing w:val="40"/>
          <w:sz w:val="18"/>
          <w:szCs w:val="18"/>
        </w:rPr>
      </w:pPr>
      <w:r w:rsidRPr="009A557E">
        <w:rPr>
          <w:b/>
          <w:i/>
          <w:sz w:val="18"/>
          <w:szCs w:val="18"/>
          <w:u w:val="single"/>
        </w:rPr>
        <w:t>Cláusula Quinta</w:t>
      </w:r>
    </w:p>
    <w:p w:rsidR="00BA1FE9" w:rsidRPr="009A557E" w:rsidRDefault="00BA1FE9" w:rsidP="00BA1FE9">
      <w:pPr>
        <w:pStyle w:val="Corpodetexto"/>
        <w:ind w:left="40" w:firstLine="20"/>
        <w:rPr>
          <w:rFonts w:ascii="Tahoma" w:hAnsi="Tahoma" w:cs="Tahoma"/>
          <w:sz w:val="18"/>
          <w:szCs w:val="18"/>
        </w:rPr>
      </w:pPr>
      <w:r w:rsidRPr="009A557E">
        <w:rPr>
          <w:rFonts w:ascii="Tahoma" w:hAnsi="Tahoma" w:cs="Tahoma"/>
          <w:sz w:val="18"/>
          <w:szCs w:val="18"/>
        </w:rPr>
        <w:t>Ao preço constante da Cláusula anterior não será admitido acréscimo de despesa com obrigações sociais, fiscais, comerciais e trabalhistas e outras pertinentes ao objeto licitado, independente da ocorrência ou não de fato superveniente.</w:t>
      </w:r>
    </w:p>
    <w:p w:rsidR="00BA1FE9" w:rsidRPr="009A557E" w:rsidRDefault="00BA1FE9" w:rsidP="00BA1FE9">
      <w:pPr>
        <w:pStyle w:val="Corpodetexto"/>
        <w:spacing w:line="120" w:lineRule="auto"/>
        <w:ind w:left="40" w:firstLine="23"/>
        <w:rPr>
          <w:spacing w:val="40"/>
          <w:sz w:val="18"/>
          <w:szCs w:val="18"/>
        </w:rPr>
      </w:pPr>
    </w:p>
    <w:p w:rsidR="00BA1FE9" w:rsidRPr="009A557E" w:rsidRDefault="00BA1FE9" w:rsidP="00BA1FE9">
      <w:pPr>
        <w:pStyle w:val="Corpodetexto"/>
        <w:ind w:left="40" w:firstLine="20"/>
        <w:rPr>
          <w:spacing w:val="40"/>
          <w:sz w:val="18"/>
          <w:szCs w:val="18"/>
        </w:rPr>
      </w:pPr>
      <w:r w:rsidRPr="009A557E">
        <w:rPr>
          <w:b/>
          <w:i/>
          <w:sz w:val="18"/>
          <w:szCs w:val="18"/>
          <w:u w:val="single"/>
        </w:rPr>
        <w:t>Cláusula Sexta – DO PAGAMENTO E DA DOTAÇÃO ORÇAMENTÁRIA</w:t>
      </w:r>
    </w:p>
    <w:p w:rsidR="00BA1FE9" w:rsidRPr="009A557E" w:rsidRDefault="00BA1FE9" w:rsidP="00BA1FE9">
      <w:pPr>
        <w:pStyle w:val="Corpodetexto"/>
        <w:ind w:left="40" w:firstLine="20"/>
        <w:rPr>
          <w:b/>
          <w:bCs/>
          <w:spacing w:val="40"/>
          <w:sz w:val="18"/>
          <w:szCs w:val="18"/>
        </w:rPr>
      </w:pPr>
      <w:r w:rsidRPr="009A557E">
        <w:rPr>
          <w:rFonts w:ascii="Tahoma" w:hAnsi="Tahoma" w:cs="Tahoma"/>
          <w:sz w:val="18"/>
          <w:szCs w:val="18"/>
        </w:rPr>
        <w:t>O pagamento será efetuado em uma única parcela mensalmente pelo prazo da contratação, em até 10 dias após o recebimento da Nota Fiscal Fatura e, esta despesa sairá pela rubrica 33903900- Outros Serviços de Terceiros - Pessoa Jurídica</w:t>
      </w:r>
      <w:r w:rsidRPr="009A557E">
        <w:rPr>
          <w:rFonts w:ascii="Arial" w:hAnsi="Arial" w:cs="Arial"/>
          <w:sz w:val="18"/>
          <w:szCs w:val="18"/>
        </w:rPr>
        <w:t>.</w:t>
      </w:r>
    </w:p>
    <w:p w:rsidR="00BA1FE9" w:rsidRPr="009A557E" w:rsidRDefault="00BA1FE9" w:rsidP="00BA1FE9">
      <w:pPr>
        <w:pStyle w:val="Corpodetexto"/>
        <w:spacing w:line="120" w:lineRule="auto"/>
        <w:ind w:left="40" w:firstLine="23"/>
        <w:rPr>
          <w:spacing w:val="40"/>
          <w:sz w:val="18"/>
          <w:szCs w:val="18"/>
        </w:rPr>
      </w:pPr>
    </w:p>
    <w:p w:rsidR="00BA1FE9" w:rsidRPr="009A557E" w:rsidRDefault="00BA1FE9" w:rsidP="00BA1FE9">
      <w:pPr>
        <w:pStyle w:val="Corpodetexto"/>
        <w:ind w:left="40" w:firstLine="20"/>
        <w:rPr>
          <w:b/>
          <w:bCs/>
          <w:spacing w:val="40"/>
          <w:sz w:val="18"/>
          <w:szCs w:val="18"/>
        </w:rPr>
      </w:pPr>
      <w:r w:rsidRPr="009A557E">
        <w:rPr>
          <w:b/>
          <w:i/>
          <w:sz w:val="18"/>
          <w:szCs w:val="18"/>
          <w:u w:val="single"/>
        </w:rPr>
        <w:t>Cláusula Sétima – DA DURAÇÃO DO CONTRATO</w:t>
      </w:r>
    </w:p>
    <w:p w:rsidR="00BA1FE9" w:rsidRPr="009A557E" w:rsidRDefault="00BA1FE9" w:rsidP="00BA1FE9">
      <w:pPr>
        <w:pStyle w:val="Corpodetexto"/>
        <w:ind w:left="40" w:firstLine="20"/>
        <w:rPr>
          <w:rFonts w:ascii="Tahoma" w:hAnsi="Tahoma" w:cs="Tahoma"/>
          <w:sz w:val="18"/>
          <w:szCs w:val="18"/>
          <w:lang w:val="es-ES_tradnl"/>
        </w:rPr>
      </w:pPr>
      <w:r w:rsidRPr="009A557E">
        <w:rPr>
          <w:rFonts w:ascii="Tahoma" w:hAnsi="Tahoma" w:cs="Tahoma"/>
          <w:sz w:val="18"/>
          <w:szCs w:val="18"/>
        </w:rPr>
        <w:t xml:space="preserve">O presente contrato tem duração de 12 (meses) </w:t>
      </w:r>
      <w:r w:rsidRPr="009A557E">
        <w:rPr>
          <w:rFonts w:ascii="Tahoma" w:hAnsi="Tahoma" w:cs="Tahoma"/>
          <w:sz w:val="18"/>
          <w:szCs w:val="18"/>
          <w:lang w:val="es-ES_tradnl"/>
        </w:rPr>
        <w:t>findo este prazo, poderá ser renovado, obedecidos os limites estabelecidos na Lei 8.666/93.</w:t>
      </w:r>
    </w:p>
    <w:p w:rsidR="00BA1FE9" w:rsidRPr="009A557E" w:rsidRDefault="00BA1FE9" w:rsidP="00BA1FE9">
      <w:pPr>
        <w:pStyle w:val="Corpodetexto"/>
        <w:spacing w:line="120" w:lineRule="auto"/>
        <w:ind w:left="40" w:firstLine="23"/>
        <w:rPr>
          <w:spacing w:val="40"/>
          <w:sz w:val="18"/>
          <w:szCs w:val="18"/>
        </w:rPr>
      </w:pPr>
    </w:p>
    <w:p w:rsidR="00BA1FE9" w:rsidRPr="009A557E" w:rsidRDefault="00BA1FE9" w:rsidP="00BA1FE9">
      <w:pPr>
        <w:pStyle w:val="Corpodetexto"/>
        <w:ind w:left="40" w:firstLine="20"/>
        <w:rPr>
          <w:b/>
          <w:bCs/>
          <w:spacing w:val="40"/>
          <w:sz w:val="18"/>
          <w:szCs w:val="18"/>
        </w:rPr>
      </w:pPr>
      <w:r w:rsidRPr="009A557E">
        <w:rPr>
          <w:b/>
          <w:i/>
          <w:sz w:val="18"/>
          <w:szCs w:val="18"/>
          <w:u w:val="single"/>
        </w:rPr>
        <w:t>Cláusula Oitava – DAS PENALIDADES</w:t>
      </w:r>
    </w:p>
    <w:p w:rsidR="00BA1FE9" w:rsidRDefault="00BA1FE9" w:rsidP="00BA1FE9">
      <w:pPr>
        <w:pStyle w:val="Corpodetexto"/>
        <w:ind w:left="40" w:firstLine="20"/>
        <w:rPr>
          <w:rFonts w:ascii="Tahoma" w:hAnsi="Tahoma" w:cs="Tahoma"/>
          <w:sz w:val="18"/>
          <w:szCs w:val="18"/>
        </w:rPr>
      </w:pPr>
      <w:r w:rsidRPr="009A557E">
        <w:rPr>
          <w:rFonts w:ascii="Tahoma" w:hAnsi="Tahoma" w:cs="Tahoma"/>
          <w:sz w:val="18"/>
          <w:szCs w:val="18"/>
        </w:rPr>
        <w:t>Pela a inexecução parcial de qualquer dos serviços descritos nas cláusulas anteriores, fica estabelecido que o pagamento seja suspenso ou retido até que se execute o serviço em sua integralidade, sendo que no período de suspensão ou retenção o valor da parcela não sofrerá atualização de qualquer natureza.</w:t>
      </w:r>
    </w:p>
    <w:p w:rsidR="00BA1FE9" w:rsidRPr="009A557E" w:rsidRDefault="00BA1FE9" w:rsidP="00BA1FE9">
      <w:pPr>
        <w:pStyle w:val="Corpodetexto"/>
        <w:spacing w:line="120" w:lineRule="auto"/>
        <w:ind w:left="40" w:firstLine="23"/>
        <w:rPr>
          <w:rFonts w:ascii="Tahoma" w:hAnsi="Tahoma" w:cs="Tahoma"/>
          <w:sz w:val="18"/>
          <w:szCs w:val="18"/>
        </w:rPr>
      </w:pPr>
    </w:p>
    <w:p w:rsidR="00BA1FE9" w:rsidRPr="009A557E" w:rsidRDefault="00BA1FE9" w:rsidP="00BA1FE9">
      <w:pPr>
        <w:pStyle w:val="Corpodetexto"/>
        <w:ind w:left="40" w:firstLine="20"/>
        <w:rPr>
          <w:spacing w:val="40"/>
          <w:sz w:val="18"/>
          <w:szCs w:val="18"/>
        </w:rPr>
      </w:pPr>
      <w:r w:rsidRPr="009A557E">
        <w:rPr>
          <w:b/>
          <w:i/>
          <w:sz w:val="18"/>
          <w:szCs w:val="18"/>
          <w:u w:val="single"/>
        </w:rPr>
        <w:t>Cláusula Nona</w:t>
      </w:r>
    </w:p>
    <w:p w:rsidR="00BA1FE9" w:rsidRPr="009A557E" w:rsidRDefault="00BA1FE9" w:rsidP="00BA1FE9">
      <w:pPr>
        <w:pStyle w:val="Corpodetexto"/>
        <w:ind w:left="40" w:firstLine="20"/>
        <w:rPr>
          <w:rFonts w:ascii="Tahoma" w:hAnsi="Tahoma" w:cs="Tahoma"/>
          <w:sz w:val="18"/>
          <w:szCs w:val="18"/>
        </w:rPr>
      </w:pPr>
      <w:r w:rsidRPr="009A557E">
        <w:rPr>
          <w:rFonts w:ascii="Tahoma" w:hAnsi="Tahoma" w:cs="Tahoma"/>
          <w:sz w:val="18"/>
          <w:szCs w:val="18"/>
        </w:rPr>
        <w:t xml:space="preserve">A Contratada sofrerá </w:t>
      </w:r>
      <w:r w:rsidRPr="009A557E">
        <w:rPr>
          <w:rFonts w:ascii="Tahoma" w:hAnsi="Tahoma" w:cs="Tahoma"/>
          <w:b/>
          <w:sz w:val="18"/>
          <w:szCs w:val="18"/>
        </w:rPr>
        <w:t>multa</w:t>
      </w:r>
      <w:r w:rsidRPr="009A557E">
        <w:rPr>
          <w:rFonts w:ascii="Tahoma" w:hAnsi="Tahoma" w:cs="Tahoma"/>
          <w:b/>
          <w:i/>
          <w:sz w:val="18"/>
          <w:szCs w:val="18"/>
        </w:rPr>
        <w:t xml:space="preserve"> </w:t>
      </w:r>
      <w:r w:rsidRPr="009A557E">
        <w:rPr>
          <w:rFonts w:ascii="Tahoma" w:hAnsi="Tahoma" w:cs="Tahoma"/>
          <w:sz w:val="18"/>
          <w:szCs w:val="18"/>
        </w:rPr>
        <w:t>sobre o valor total do contrato nos seguintes casos:</w:t>
      </w:r>
    </w:p>
    <w:p w:rsidR="00BA1FE9" w:rsidRPr="009A557E" w:rsidRDefault="00BA1FE9" w:rsidP="00BA1FE9">
      <w:pPr>
        <w:pStyle w:val="Corpodetexto"/>
        <w:ind w:left="40" w:firstLine="20"/>
        <w:rPr>
          <w:rFonts w:ascii="Tahoma" w:hAnsi="Tahoma" w:cs="Tahoma"/>
          <w:sz w:val="18"/>
          <w:szCs w:val="18"/>
        </w:rPr>
      </w:pPr>
      <w:r w:rsidRPr="009A557E">
        <w:rPr>
          <w:rFonts w:ascii="Tahoma" w:hAnsi="Tahoma" w:cs="Tahoma"/>
          <w:sz w:val="18"/>
          <w:szCs w:val="18"/>
        </w:rPr>
        <w:t>a) de 1% (um por cento) pelo descumprimento de cláusula contratual ou norma da legislação pertinente;</w:t>
      </w:r>
    </w:p>
    <w:p w:rsidR="00BA1FE9" w:rsidRPr="009A557E" w:rsidRDefault="00BA1FE9" w:rsidP="00BA1FE9">
      <w:pPr>
        <w:pStyle w:val="Corpodetexto"/>
        <w:ind w:left="40" w:firstLine="20"/>
        <w:rPr>
          <w:rFonts w:ascii="Tahoma" w:hAnsi="Tahoma" w:cs="Tahoma"/>
          <w:sz w:val="18"/>
          <w:szCs w:val="18"/>
        </w:rPr>
      </w:pPr>
      <w:r w:rsidRPr="009A557E">
        <w:rPr>
          <w:rFonts w:ascii="Tahoma" w:hAnsi="Tahoma" w:cs="Tahoma"/>
          <w:sz w:val="18"/>
          <w:szCs w:val="18"/>
        </w:rPr>
        <w:t>b) de 2% (dos por cento) no caso de reincidência.</w:t>
      </w:r>
    </w:p>
    <w:p w:rsidR="00BA1FE9" w:rsidRPr="009A557E" w:rsidRDefault="00BA1FE9" w:rsidP="00BA1FE9">
      <w:pPr>
        <w:pStyle w:val="Corpodetexto"/>
        <w:ind w:left="40" w:firstLine="20"/>
        <w:rPr>
          <w:rFonts w:ascii="Tahoma" w:hAnsi="Tahoma" w:cs="Tahoma"/>
          <w:sz w:val="18"/>
          <w:szCs w:val="18"/>
        </w:rPr>
      </w:pPr>
      <w:r w:rsidRPr="009A557E">
        <w:rPr>
          <w:rFonts w:ascii="Tahoma" w:hAnsi="Tahoma" w:cs="Tahoma"/>
          <w:sz w:val="18"/>
          <w:szCs w:val="18"/>
        </w:rPr>
        <w:lastRenderedPageBreak/>
        <w:t xml:space="preserve">A multa </w:t>
      </w:r>
      <w:r>
        <w:rPr>
          <w:rFonts w:ascii="Tahoma" w:hAnsi="Tahoma" w:cs="Tahoma"/>
          <w:sz w:val="18"/>
          <w:szCs w:val="18"/>
        </w:rPr>
        <w:t>não poderá</w:t>
      </w:r>
      <w:r w:rsidRPr="009A557E">
        <w:rPr>
          <w:rFonts w:ascii="Tahoma" w:hAnsi="Tahoma" w:cs="Tahoma"/>
          <w:sz w:val="18"/>
          <w:szCs w:val="18"/>
        </w:rPr>
        <w:t xml:space="preserve"> ultrapassar a 30% (trinta por cento) do valor do contrato, se atingido este percentual, acarretará a rescisão do mesmo, sem prejuízo da cobrança de perdas e danos que venham a ser causados ao interesse público.</w:t>
      </w:r>
    </w:p>
    <w:p w:rsidR="00BA1FE9" w:rsidRPr="009A557E" w:rsidRDefault="00BA1FE9" w:rsidP="00BA1FE9">
      <w:pPr>
        <w:pStyle w:val="Corpodetexto"/>
        <w:spacing w:line="120" w:lineRule="auto"/>
        <w:ind w:left="40" w:firstLine="23"/>
        <w:rPr>
          <w:spacing w:val="40"/>
          <w:sz w:val="18"/>
          <w:szCs w:val="18"/>
        </w:rPr>
      </w:pPr>
    </w:p>
    <w:p w:rsidR="00BA1FE9" w:rsidRPr="009A557E" w:rsidRDefault="00BA1FE9" w:rsidP="00BA1FE9">
      <w:pPr>
        <w:pStyle w:val="Corpodetexto"/>
        <w:ind w:left="40" w:firstLine="20"/>
        <w:rPr>
          <w:b/>
          <w:bCs/>
          <w:spacing w:val="40"/>
          <w:sz w:val="18"/>
          <w:szCs w:val="18"/>
        </w:rPr>
      </w:pPr>
      <w:r w:rsidRPr="009A557E">
        <w:rPr>
          <w:b/>
          <w:i/>
          <w:sz w:val="18"/>
          <w:szCs w:val="18"/>
          <w:u w:val="single"/>
        </w:rPr>
        <w:t xml:space="preserve">Cláusula Décima </w:t>
      </w:r>
    </w:p>
    <w:p w:rsidR="00BA1FE9" w:rsidRPr="009A557E" w:rsidRDefault="00BA1FE9" w:rsidP="00BA1FE9">
      <w:pPr>
        <w:pStyle w:val="Corpodetexto"/>
        <w:ind w:left="40" w:firstLine="20"/>
        <w:rPr>
          <w:spacing w:val="40"/>
          <w:sz w:val="18"/>
          <w:szCs w:val="18"/>
        </w:rPr>
      </w:pPr>
      <w:r w:rsidRPr="009A557E">
        <w:rPr>
          <w:rFonts w:ascii="Tahoma" w:hAnsi="Tahoma" w:cs="Tahoma"/>
          <w:sz w:val="18"/>
          <w:szCs w:val="18"/>
        </w:rPr>
        <w:t>Pela inexecução de qualquer dos serviços sujeitar-se-à ainda CONTRATADA à multa diária na ordem de 0,5% (meio por cento) sobre o valor do contrato</w:t>
      </w:r>
      <w:r w:rsidRPr="009A557E">
        <w:rPr>
          <w:spacing w:val="40"/>
          <w:sz w:val="18"/>
          <w:szCs w:val="18"/>
        </w:rPr>
        <w:t>.</w:t>
      </w:r>
    </w:p>
    <w:p w:rsidR="00BA1FE9" w:rsidRPr="009A557E" w:rsidRDefault="00BA1FE9" w:rsidP="00BA1FE9">
      <w:pPr>
        <w:pStyle w:val="Corpodetexto"/>
        <w:spacing w:line="120" w:lineRule="auto"/>
        <w:ind w:left="40" w:firstLine="23"/>
        <w:rPr>
          <w:spacing w:val="40"/>
          <w:sz w:val="18"/>
          <w:szCs w:val="18"/>
        </w:rPr>
      </w:pPr>
    </w:p>
    <w:p w:rsidR="00BA1FE9" w:rsidRPr="009A557E" w:rsidRDefault="00BA1FE9" w:rsidP="00BA1FE9">
      <w:pPr>
        <w:pStyle w:val="Corpodetexto"/>
        <w:rPr>
          <w:b/>
          <w:bCs/>
          <w:spacing w:val="40"/>
          <w:sz w:val="18"/>
          <w:szCs w:val="18"/>
        </w:rPr>
      </w:pPr>
      <w:r w:rsidRPr="009A557E">
        <w:rPr>
          <w:b/>
          <w:i/>
          <w:sz w:val="18"/>
          <w:szCs w:val="18"/>
          <w:u w:val="single"/>
        </w:rPr>
        <w:t>Cláusula DécimaPrimeira</w:t>
      </w:r>
    </w:p>
    <w:p w:rsidR="00BA1FE9" w:rsidRPr="009A557E" w:rsidRDefault="00BA1FE9" w:rsidP="00BA1FE9">
      <w:pPr>
        <w:pStyle w:val="Corpodetexto"/>
        <w:rPr>
          <w:spacing w:val="40"/>
          <w:sz w:val="18"/>
          <w:szCs w:val="18"/>
        </w:rPr>
      </w:pPr>
      <w:r w:rsidRPr="009A557E">
        <w:rPr>
          <w:rFonts w:ascii="Tahoma" w:hAnsi="Tahoma" w:cs="Tahoma"/>
          <w:sz w:val="18"/>
          <w:szCs w:val="18"/>
        </w:rPr>
        <w:t>As eventuais multas aplicadas não terão caráter compensatório, mas simplesmente moratório e, portanto, não eximem a CONTRATADA da reparação de possíveis danos, perdas e prejuízos que seus atos ou omissões venham a acarretar, nem impedem a declaração de rescisão do pacto em apreço</w:t>
      </w:r>
      <w:r w:rsidRPr="009A557E">
        <w:rPr>
          <w:spacing w:val="40"/>
          <w:sz w:val="18"/>
          <w:szCs w:val="18"/>
        </w:rPr>
        <w:t>.</w:t>
      </w:r>
    </w:p>
    <w:p w:rsidR="00BA1FE9" w:rsidRPr="009A557E" w:rsidRDefault="00BA1FE9" w:rsidP="00BA1FE9">
      <w:pPr>
        <w:pStyle w:val="Corpodetexto"/>
        <w:spacing w:line="120" w:lineRule="auto"/>
        <w:ind w:left="40" w:firstLine="23"/>
        <w:rPr>
          <w:spacing w:val="40"/>
          <w:sz w:val="18"/>
          <w:szCs w:val="18"/>
        </w:rPr>
      </w:pPr>
    </w:p>
    <w:p w:rsidR="00BA1FE9" w:rsidRPr="009A557E" w:rsidRDefault="00BA1FE9" w:rsidP="00BA1FE9">
      <w:pPr>
        <w:pStyle w:val="Corpodetexto"/>
        <w:ind w:left="40" w:firstLine="20"/>
        <w:rPr>
          <w:b/>
          <w:bCs/>
          <w:spacing w:val="40"/>
          <w:sz w:val="18"/>
          <w:szCs w:val="18"/>
        </w:rPr>
      </w:pPr>
      <w:r w:rsidRPr="009A557E">
        <w:rPr>
          <w:b/>
          <w:i/>
          <w:sz w:val="18"/>
          <w:szCs w:val="18"/>
          <w:u w:val="single"/>
        </w:rPr>
        <w:t>Cláusula Décima Segunda</w:t>
      </w:r>
    </w:p>
    <w:p w:rsidR="00BA1FE9" w:rsidRPr="009A557E" w:rsidRDefault="00BA1FE9" w:rsidP="00BA1FE9">
      <w:pPr>
        <w:pStyle w:val="Corpodetexto"/>
        <w:ind w:left="40" w:firstLine="20"/>
        <w:rPr>
          <w:spacing w:val="40"/>
          <w:sz w:val="18"/>
          <w:szCs w:val="18"/>
        </w:rPr>
      </w:pPr>
      <w:r w:rsidRPr="009A557E">
        <w:rPr>
          <w:rFonts w:ascii="Tahoma" w:hAnsi="Tahoma" w:cs="Tahoma"/>
          <w:sz w:val="18"/>
          <w:szCs w:val="18"/>
        </w:rPr>
        <w:t xml:space="preserve">A inexecução total do contrato importará à CONTRATADA </w:t>
      </w:r>
      <w:r w:rsidRPr="009A557E">
        <w:rPr>
          <w:rFonts w:ascii="Tahoma" w:hAnsi="Tahoma" w:cs="Tahoma"/>
          <w:b/>
          <w:sz w:val="18"/>
          <w:szCs w:val="18"/>
        </w:rPr>
        <w:t xml:space="preserve">Declaração de inidoneidade </w:t>
      </w:r>
      <w:r w:rsidRPr="009A557E">
        <w:rPr>
          <w:rFonts w:ascii="Tahoma" w:hAnsi="Tahoma" w:cs="Tahoma"/>
          <w:sz w:val="18"/>
          <w:szCs w:val="18"/>
        </w:rPr>
        <w:t>com a suspensão do direito de licitar e contratar com qualquer ente da Administração Direta ou Indireta, devendo esta ser publicada no Diário Oficial do Estado, assegurado sempre o direito de defesa</w:t>
      </w:r>
      <w:r w:rsidRPr="009A557E">
        <w:rPr>
          <w:spacing w:val="40"/>
          <w:sz w:val="18"/>
          <w:szCs w:val="18"/>
        </w:rPr>
        <w:t>.</w:t>
      </w:r>
    </w:p>
    <w:p w:rsidR="00BA1FE9" w:rsidRPr="009A557E" w:rsidRDefault="00BA1FE9" w:rsidP="00BA1FE9">
      <w:pPr>
        <w:pStyle w:val="Corpodetexto"/>
        <w:spacing w:line="120" w:lineRule="auto"/>
        <w:ind w:left="40" w:firstLine="23"/>
        <w:rPr>
          <w:spacing w:val="40"/>
          <w:sz w:val="18"/>
          <w:szCs w:val="18"/>
        </w:rPr>
      </w:pPr>
    </w:p>
    <w:p w:rsidR="00BA1FE9" w:rsidRPr="009A557E" w:rsidRDefault="00BA1FE9" w:rsidP="00BA1FE9">
      <w:pPr>
        <w:pStyle w:val="Corpodetexto"/>
        <w:ind w:left="40" w:firstLine="20"/>
        <w:rPr>
          <w:b/>
          <w:bCs/>
          <w:spacing w:val="40"/>
          <w:sz w:val="18"/>
          <w:szCs w:val="18"/>
        </w:rPr>
      </w:pPr>
      <w:r w:rsidRPr="009A557E">
        <w:rPr>
          <w:b/>
          <w:i/>
          <w:sz w:val="18"/>
          <w:szCs w:val="18"/>
          <w:u w:val="single"/>
        </w:rPr>
        <w:t>Cláusula Décima Terceira – DA RESCISÃO</w:t>
      </w:r>
    </w:p>
    <w:p w:rsidR="00BA1FE9" w:rsidRPr="009A557E" w:rsidRDefault="00BA1FE9" w:rsidP="00BA1FE9">
      <w:pPr>
        <w:pStyle w:val="Corpodetexto"/>
        <w:ind w:left="40" w:firstLine="20"/>
        <w:rPr>
          <w:rFonts w:ascii="Tahoma" w:hAnsi="Tahoma" w:cs="Tahoma"/>
          <w:sz w:val="18"/>
          <w:szCs w:val="18"/>
        </w:rPr>
      </w:pPr>
      <w:r w:rsidRPr="009A557E">
        <w:rPr>
          <w:rFonts w:ascii="Tahoma" w:hAnsi="Tahoma" w:cs="Tahoma"/>
          <w:sz w:val="18"/>
          <w:szCs w:val="18"/>
        </w:rPr>
        <w:t>Este contrato será rescindido na hipótese de descumprimento das cláusulas nele estabelecidas, constituindo, igualmente, motivos para a sua unilateral rescisão quaisquer das circunstâncias arroladas nos arts.78 e 79 da Lei nº8666/93, quando pertinentes.</w:t>
      </w:r>
    </w:p>
    <w:p w:rsidR="00BA1FE9" w:rsidRPr="009A557E" w:rsidRDefault="00BA1FE9" w:rsidP="00BA1FE9">
      <w:pPr>
        <w:pStyle w:val="Corpodetexto"/>
        <w:spacing w:line="120" w:lineRule="auto"/>
        <w:ind w:left="40" w:firstLine="23"/>
        <w:rPr>
          <w:spacing w:val="40"/>
          <w:sz w:val="18"/>
          <w:szCs w:val="18"/>
        </w:rPr>
      </w:pPr>
    </w:p>
    <w:p w:rsidR="00BA1FE9" w:rsidRPr="009A557E" w:rsidRDefault="00BA1FE9" w:rsidP="00BA1FE9">
      <w:pPr>
        <w:pStyle w:val="Corpodetexto"/>
        <w:ind w:left="40"/>
        <w:rPr>
          <w:spacing w:val="40"/>
          <w:sz w:val="18"/>
          <w:szCs w:val="18"/>
        </w:rPr>
      </w:pPr>
      <w:r w:rsidRPr="009A557E">
        <w:rPr>
          <w:b/>
          <w:i/>
          <w:sz w:val="18"/>
          <w:szCs w:val="18"/>
          <w:u w:val="single"/>
        </w:rPr>
        <w:t>Cláusula Décima Quarta</w:t>
      </w:r>
    </w:p>
    <w:p w:rsidR="00BA1FE9" w:rsidRPr="009A557E" w:rsidRDefault="00BA1FE9" w:rsidP="00BA1FE9">
      <w:pPr>
        <w:pStyle w:val="Corpodetexto"/>
        <w:rPr>
          <w:rFonts w:ascii="Tahoma" w:hAnsi="Tahoma" w:cs="Tahoma"/>
          <w:sz w:val="18"/>
          <w:szCs w:val="18"/>
        </w:rPr>
      </w:pPr>
      <w:r w:rsidRPr="009A557E">
        <w:rPr>
          <w:rFonts w:ascii="Tahoma" w:hAnsi="Tahoma" w:cs="Tahoma"/>
          <w:sz w:val="18"/>
          <w:szCs w:val="18"/>
        </w:rPr>
        <w:t>Tratando-se de rescisão unilateral por parte da CONTRATADA, sem descumprimento de cláusula da CONTRATANTE, o aviso prévio será de 60 (sessenta) dias ficando obrigada a fornecer o serviço até que a CONTRATANTE efetue nova contratação.</w:t>
      </w:r>
    </w:p>
    <w:p w:rsidR="00BA1FE9" w:rsidRPr="009A557E" w:rsidRDefault="00BA1FE9" w:rsidP="00BA1FE9">
      <w:pPr>
        <w:pStyle w:val="Corpodetexto"/>
        <w:spacing w:line="120" w:lineRule="auto"/>
        <w:ind w:left="40" w:firstLine="23"/>
        <w:rPr>
          <w:rFonts w:ascii="Tahoma" w:hAnsi="Tahoma" w:cs="Tahoma"/>
          <w:sz w:val="18"/>
          <w:szCs w:val="18"/>
        </w:rPr>
      </w:pPr>
    </w:p>
    <w:p w:rsidR="00BA1FE9" w:rsidRPr="009A557E" w:rsidRDefault="00BA1FE9" w:rsidP="00BA1FE9">
      <w:pPr>
        <w:pStyle w:val="Corpodetexto"/>
        <w:ind w:left="40"/>
        <w:rPr>
          <w:spacing w:val="40"/>
          <w:sz w:val="18"/>
          <w:szCs w:val="18"/>
        </w:rPr>
      </w:pPr>
      <w:r w:rsidRPr="009A557E">
        <w:rPr>
          <w:b/>
          <w:i/>
          <w:sz w:val="18"/>
          <w:szCs w:val="18"/>
          <w:u w:val="single"/>
        </w:rPr>
        <w:t>Cláusula Décima Quinta</w:t>
      </w:r>
    </w:p>
    <w:p w:rsidR="00BA1FE9" w:rsidRPr="009A557E" w:rsidRDefault="00BA1FE9" w:rsidP="00BA1FE9">
      <w:pPr>
        <w:pStyle w:val="Corpodetexto"/>
        <w:ind w:left="40"/>
        <w:rPr>
          <w:rFonts w:ascii="Tahoma" w:hAnsi="Tahoma" w:cs="Tahoma"/>
          <w:sz w:val="18"/>
          <w:szCs w:val="18"/>
        </w:rPr>
      </w:pPr>
      <w:r w:rsidRPr="009A557E">
        <w:rPr>
          <w:rFonts w:ascii="Tahoma" w:hAnsi="Tahoma" w:cs="Tahoma"/>
          <w:sz w:val="18"/>
          <w:szCs w:val="18"/>
        </w:rPr>
        <w:t>Os valores das penalidades e das multas serão descontados de quaisquer importâncias devidas pela Câmara à Contratada, ou mediante pagamento, no prazo de 10 (dez) dias úteis da notificação.</w:t>
      </w:r>
    </w:p>
    <w:p w:rsidR="00BA1FE9" w:rsidRPr="009A557E" w:rsidRDefault="00BA1FE9" w:rsidP="00BA1FE9">
      <w:pPr>
        <w:pStyle w:val="Corpodetexto"/>
        <w:spacing w:line="120" w:lineRule="auto"/>
        <w:ind w:left="40" w:firstLine="23"/>
        <w:rPr>
          <w:spacing w:val="40"/>
          <w:sz w:val="18"/>
          <w:szCs w:val="18"/>
        </w:rPr>
      </w:pPr>
    </w:p>
    <w:p w:rsidR="00BA1FE9" w:rsidRPr="009A557E" w:rsidRDefault="00BA1FE9" w:rsidP="00BA1FE9">
      <w:pPr>
        <w:pStyle w:val="Corpodetexto"/>
        <w:rPr>
          <w:spacing w:val="40"/>
          <w:sz w:val="18"/>
          <w:szCs w:val="18"/>
        </w:rPr>
      </w:pPr>
      <w:r w:rsidRPr="009A557E">
        <w:rPr>
          <w:b/>
          <w:i/>
          <w:sz w:val="18"/>
          <w:szCs w:val="18"/>
          <w:u w:val="single"/>
        </w:rPr>
        <w:t>Cláusula Décima Sexta – DAS DISPOSIÇÕES GERAIS</w:t>
      </w:r>
    </w:p>
    <w:p w:rsidR="00BA1FE9" w:rsidRPr="009A557E" w:rsidRDefault="00BA1FE9" w:rsidP="00BA1FE9">
      <w:pPr>
        <w:pStyle w:val="Corpodetexto"/>
        <w:ind w:left="40" w:firstLine="20"/>
        <w:rPr>
          <w:spacing w:val="40"/>
          <w:sz w:val="18"/>
          <w:szCs w:val="18"/>
        </w:rPr>
      </w:pPr>
      <w:r>
        <w:rPr>
          <w:rFonts w:ascii="Tahoma" w:hAnsi="Tahoma" w:cs="Tahoma"/>
          <w:sz w:val="18"/>
          <w:szCs w:val="18"/>
        </w:rPr>
        <w:t>A CONTRATADA se obriga a manter</w:t>
      </w:r>
      <w:r w:rsidRPr="009A557E">
        <w:rPr>
          <w:rFonts w:ascii="Tahoma" w:hAnsi="Tahoma" w:cs="Tahoma"/>
          <w:sz w:val="18"/>
          <w:szCs w:val="18"/>
        </w:rPr>
        <w:t xml:space="preserve"> durante a execução do contrato, </w:t>
      </w:r>
      <w:r>
        <w:rPr>
          <w:rFonts w:ascii="Tahoma" w:hAnsi="Tahoma" w:cs="Tahoma"/>
          <w:sz w:val="18"/>
          <w:szCs w:val="18"/>
        </w:rPr>
        <w:t xml:space="preserve">todas as obrigações ora assumidas e </w:t>
      </w:r>
      <w:r w:rsidRPr="009A557E">
        <w:rPr>
          <w:rFonts w:ascii="Tahoma" w:hAnsi="Tahoma" w:cs="Tahoma"/>
          <w:sz w:val="18"/>
          <w:szCs w:val="18"/>
        </w:rPr>
        <w:t>todas as condições de habilitação comprovadas na licitação que lhe corresponde</w:t>
      </w:r>
      <w:r w:rsidRPr="009A557E">
        <w:rPr>
          <w:spacing w:val="40"/>
          <w:sz w:val="18"/>
          <w:szCs w:val="18"/>
        </w:rPr>
        <w:t>.</w:t>
      </w:r>
    </w:p>
    <w:p w:rsidR="00BA1FE9" w:rsidRPr="009A557E" w:rsidRDefault="00BA1FE9" w:rsidP="00BA1FE9">
      <w:pPr>
        <w:pStyle w:val="Corpodetexto"/>
        <w:spacing w:line="120" w:lineRule="auto"/>
        <w:ind w:left="40" w:firstLine="23"/>
        <w:rPr>
          <w:spacing w:val="40"/>
          <w:sz w:val="18"/>
          <w:szCs w:val="18"/>
        </w:rPr>
      </w:pPr>
    </w:p>
    <w:p w:rsidR="00BA1FE9" w:rsidRPr="009A557E" w:rsidRDefault="00BA1FE9" w:rsidP="00BA1FE9">
      <w:pPr>
        <w:pStyle w:val="Corpodetexto"/>
        <w:rPr>
          <w:spacing w:val="40"/>
          <w:sz w:val="18"/>
          <w:szCs w:val="18"/>
        </w:rPr>
      </w:pPr>
      <w:r w:rsidRPr="009A557E">
        <w:rPr>
          <w:b/>
          <w:i/>
          <w:sz w:val="18"/>
          <w:szCs w:val="18"/>
          <w:u w:val="single"/>
        </w:rPr>
        <w:t>Cláusula Décima Sétima – DO FORO</w:t>
      </w:r>
    </w:p>
    <w:p w:rsidR="00BA1FE9" w:rsidRPr="009A557E" w:rsidRDefault="00BA1FE9" w:rsidP="00BA1FE9">
      <w:pPr>
        <w:pStyle w:val="Corpodetexto"/>
        <w:ind w:left="40" w:firstLine="20"/>
        <w:rPr>
          <w:spacing w:val="40"/>
          <w:sz w:val="18"/>
          <w:szCs w:val="18"/>
        </w:rPr>
      </w:pPr>
      <w:r w:rsidRPr="009A557E">
        <w:rPr>
          <w:rFonts w:ascii="Tahoma" w:hAnsi="Tahoma" w:cs="Tahoma"/>
          <w:sz w:val="18"/>
          <w:szCs w:val="18"/>
        </w:rPr>
        <w:t xml:space="preserve">O presente instrumento foi lavrado em decorrência da licitação por Carta </w:t>
      </w:r>
      <w:r w:rsidR="00F01A12">
        <w:rPr>
          <w:rFonts w:ascii="Tahoma" w:hAnsi="Tahoma" w:cs="Tahoma"/>
          <w:sz w:val="18"/>
          <w:szCs w:val="18"/>
        </w:rPr>
        <w:t>Convite nº 005</w:t>
      </w:r>
      <w:r w:rsidRPr="009A557E">
        <w:rPr>
          <w:rFonts w:ascii="Tahoma" w:hAnsi="Tahoma" w:cs="Tahoma"/>
          <w:sz w:val="18"/>
          <w:szCs w:val="18"/>
        </w:rPr>
        <w:t>/2012, regendo-se pelas normas da Lei nº 8666/93, e alterações, as quais também se sujeitam as partes que o celebram,elegendo-se o Foro de Viamão para as questões dele resultantes, ou de sua execução, com expressa renúncia de qualquer outro</w:t>
      </w:r>
      <w:r w:rsidRPr="009A557E">
        <w:rPr>
          <w:spacing w:val="40"/>
          <w:sz w:val="18"/>
          <w:szCs w:val="18"/>
        </w:rPr>
        <w:t>.</w:t>
      </w:r>
    </w:p>
    <w:p w:rsidR="00BA1FE9" w:rsidRPr="009A557E" w:rsidRDefault="00BA1FE9" w:rsidP="00BA1FE9">
      <w:pPr>
        <w:pStyle w:val="Corpodetexto"/>
        <w:spacing w:line="120" w:lineRule="auto"/>
        <w:ind w:left="40" w:firstLine="23"/>
        <w:rPr>
          <w:spacing w:val="40"/>
          <w:sz w:val="18"/>
          <w:szCs w:val="18"/>
        </w:rPr>
      </w:pPr>
    </w:p>
    <w:p w:rsidR="00BA1FE9" w:rsidRPr="009A557E" w:rsidRDefault="00BA1FE9" w:rsidP="00BA1FE9">
      <w:pPr>
        <w:pStyle w:val="Corpodetexto"/>
        <w:ind w:left="40" w:firstLine="20"/>
        <w:rPr>
          <w:rFonts w:ascii="Tahoma" w:hAnsi="Tahoma" w:cs="Tahoma"/>
          <w:sz w:val="18"/>
          <w:szCs w:val="18"/>
        </w:rPr>
      </w:pPr>
      <w:r w:rsidRPr="009A557E">
        <w:rPr>
          <w:spacing w:val="40"/>
          <w:sz w:val="18"/>
          <w:szCs w:val="18"/>
        </w:rPr>
        <w:tab/>
      </w:r>
      <w:r w:rsidRPr="009A557E">
        <w:rPr>
          <w:spacing w:val="40"/>
          <w:sz w:val="18"/>
          <w:szCs w:val="18"/>
        </w:rPr>
        <w:tab/>
      </w:r>
      <w:r w:rsidRPr="009A557E">
        <w:rPr>
          <w:rFonts w:ascii="Tahoma" w:hAnsi="Tahoma" w:cs="Tahoma"/>
          <w:sz w:val="18"/>
          <w:szCs w:val="18"/>
        </w:rPr>
        <w:t>E por assim estarem justas e acordadas firmam as partes o presente contrato, em três (03) vias de igual teor e forma, com duas (02) testemunhas abaixo qualificadas, para que produza jurídicos e legais efeitos.</w:t>
      </w:r>
      <w:r w:rsidRPr="009A557E">
        <w:rPr>
          <w:rFonts w:ascii="Tahoma" w:hAnsi="Tahoma" w:cs="Tahoma"/>
          <w:sz w:val="18"/>
          <w:szCs w:val="18"/>
        </w:rPr>
        <w:tab/>
      </w:r>
      <w:r w:rsidRPr="009A557E">
        <w:rPr>
          <w:rFonts w:ascii="Tahoma" w:hAnsi="Tahoma" w:cs="Tahoma"/>
          <w:sz w:val="18"/>
          <w:szCs w:val="18"/>
        </w:rPr>
        <w:tab/>
      </w:r>
      <w:r w:rsidRPr="009A557E">
        <w:rPr>
          <w:rFonts w:ascii="Tahoma" w:hAnsi="Tahoma" w:cs="Tahoma"/>
          <w:sz w:val="18"/>
          <w:szCs w:val="18"/>
        </w:rPr>
        <w:tab/>
      </w:r>
      <w:r w:rsidRPr="009A557E">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sidRPr="009A557E">
        <w:rPr>
          <w:rFonts w:ascii="Tahoma" w:hAnsi="Tahoma" w:cs="Tahoma"/>
          <w:sz w:val="18"/>
          <w:szCs w:val="18"/>
        </w:rPr>
        <w:t>Viamão, ___ de _________ de 2012</w:t>
      </w:r>
    </w:p>
    <w:p w:rsidR="00BA1FE9" w:rsidRPr="009A557E" w:rsidRDefault="00BA1FE9" w:rsidP="00BA1FE9">
      <w:pPr>
        <w:jc w:val="both"/>
        <w:rPr>
          <w:rFonts w:ascii="Tahoma" w:hAnsi="Tahoma" w:cs="Tahoma"/>
          <w:sz w:val="18"/>
          <w:szCs w:val="18"/>
          <w:lang w:val="pt-BR"/>
        </w:rPr>
      </w:pPr>
    </w:p>
    <w:p w:rsidR="00BA1FE9" w:rsidRPr="009A557E" w:rsidRDefault="00BA1FE9" w:rsidP="00BA1FE9">
      <w:pPr>
        <w:jc w:val="both"/>
        <w:rPr>
          <w:sz w:val="18"/>
          <w:szCs w:val="18"/>
          <w:lang w:val="pt-BR"/>
        </w:rPr>
      </w:pPr>
      <w:r w:rsidRPr="009A557E">
        <w:rPr>
          <w:sz w:val="18"/>
          <w:szCs w:val="18"/>
          <w:lang w:val="pt-BR"/>
        </w:rPr>
        <w:t xml:space="preserve"> __________________________________ </w:t>
      </w:r>
      <w:r>
        <w:rPr>
          <w:sz w:val="18"/>
          <w:szCs w:val="18"/>
          <w:lang w:val="pt-BR"/>
        </w:rPr>
        <w:tab/>
      </w:r>
      <w:r>
        <w:rPr>
          <w:sz w:val="18"/>
          <w:szCs w:val="18"/>
          <w:lang w:val="pt-BR"/>
        </w:rPr>
        <w:tab/>
      </w:r>
      <w:r>
        <w:rPr>
          <w:sz w:val="18"/>
          <w:szCs w:val="18"/>
          <w:lang w:val="pt-BR"/>
        </w:rPr>
        <w:tab/>
      </w:r>
      <w:r>
        <w:rPr>
          <w:sz w:val="18"/>
          <w:szCs w:val="18"/>
          <w:lang w:val="pt-BR"/>
        </w:rPr>
        <w:tab/>
      </w:r>
      <w:r w:rsidRPr="009A557E">
        <w:rPr>
          <w:sz w:val="18"/>
          <w:szCs w:val="18"/>
          <w:lang w:val="pt-BR"/>
        </w:rPr>
        <w:t xml:space="preserve">   _______________________________</w:t>
      </w:r>
    </w:p>
    <w:p w:rsidR="00BA1FE9" w:rsidRPr="009A557E" w:rsidRDefault="00BA1FE9" w:rsidP="00BA1FE9">
      <w:pPr>
        <w:jc w:val="both"/>
        <w:rPr>
          <w:sz w:val="18"/>
          <w:szCs w:val="18"/>
          <w:lang w:val="pt-BR"/>
        </w:rPr>
      </w:pPr>
      <w:r w:rsidRPr="009A557E">
        <w:rPr>
          <w:sz w:val="18"/>
          <w:szCs w:val="18"/>
          <w:lang w:val="pt-BR"/>
        </w:rPr>
        <w:t xml:space="preserve">        Câmara Municipal de Viamão</w:t>
      </w:r>
      <w:r w:rsidRPr="009A557E">
        <w:rPr>
          <w:sz w:val="18"/>
          <w:szCs w:val="18"/>
          <w:lang w:val="pt-BR"/>
        </w:rPr>
        <w:tab/>
      </w:r>
      <w:r w:rsidRPr="009A557E">
        <w:rPr>
          <w:sz w:val="18"/>
          <w:szCs w:val="18"/>
          <w:lang w:val="pt-BR"/>
        </w:rPr>
        <w:tab/>
      </w:r>
      <w:r w:rsidRPr="009A557E">
        <w:rPr>
          <w:sz w:val="18"/>
          <w:szCs w:val="18"/>
          <w:lang w:val="pt-BR"/>
        </w:rPr>
        <w:tab/>
        <w:t xml:space="preserve">        </w:t>
      </w:r>
      <w:r>
        <w:rPr>
          <w:sz w:val="18"/>
          <w:szCs w:val="18"/>
          <w:lang w:val="pt-BR"/>
        </w:rPr>
        <w:tab/>
      </w:r>
      <w:r>
        <w:rPr>
          <w:sz w:val="18"/>
          <w:szCs w:val="18"/>
          <w:lang w:val="pt-BR"/>
        </w:rPr>
        <w:tab/>
      </w:r>
      <w:r>
        <w:rPr>
          <w:sz w:val="18"/>
          <w:szCs w:val="18"/>
          <w:lang w:val="pt-BR"/>
        </w:rPr>
        <w:tab/>
        <w:t>Empresa Vencedora</w:t>
      </w:r>
      <w:r w:rsidRPr="009A557E">
        <w:rPr>
          <w:sz w:val="18"/>
          <w:szCs w:val="18"/>
          <w:lang w:val="pt-BR"/>
        </w:rPr>
        <w:t xml:space="preserve"> </w:t>
      </w:r>
    </w:p>
    <w:p w:rsidR="00BA1FE9" w:rsidRDefault="00BA1FE9" w:rsidP="00BA1FE9">
      <w:pPr>
        <w:tabs>
          <w:tab w:val="left" w:pos="-54"/>
          <w:tab w:val="left" w:pos="665"/>
          <w:tab w:val="left" w:pos="1385"/>
          <w:tab w:val="left" w:pos="2105"/>
          <w:tab w:val="left" w:pos="2825"/>
          <w:tab w:val="left" w:pos="3545"/>
          <w:tab w:val="left" w:pos="4265"/>
          <w:tab w:val="left" w:pos="4985"/>
          <w:tab w:val="left" w:pos="5705"/>
          <w:tab w:val="left" w:pos="6425"/>
          <w:tab w:val="left" w:pos="7145"/>
          <w:tab w:val="left" w:pos="7865"/>
          <w:tab w:val="left" w:pos="8585"/>
          <w:tab w:val="left" w:pos="9305"/>
        </w:tabs>
        <w:ind w:left="283"/>
        <w:jc w:val="both"/>
        <w:rPr>
          <w:sz w:val="18"/>
          <w:szCs w:val="18"/>
          <w:lang w:val="pt-BR"/>
        </w:rPr>
      </w:pPr>
    </w:p>
    <w:p w:rsidR="00BA1FE9" w:rsidRPr="009A557E" w:rsidRDefault="00BA1FE9" w:rsidP="00BA1FE9">
      <w:pPr>
        <w:tabs>
          <w:tab w:val="left" w:pos="-54"/>
          <w:tab w:val="left" w:pos="665"/>
          <w:tab w:val="left" w:pos="1385"/>
          <w:tab w:val="left" w:pos="2105"/>
          <w:tab w:val="left" w:pos="2825"/>
          <w:tab w:val="left" w:pos="3545"/>
          <w:tab w:val="left" w:pos="4265"/>
          <w:tab w:val="left" w:pos="4985"/>
          <w:tab w:val="left" w:pos="5705"/>
          <w:tab w:val="left" w:pos="6425"/>
          <w:tab w:val="left" w:pos="7145"/>
          <w:tab w:val="left" w:pos="7865"/>
          <w:tab w:val="left" w:pos="8585"/>
          <w:tab w:val="left" w:pos="9305"/>
        </w:tabs>
        <w:ind w:left="283"/>
        <w:jc w:val="both"/>
        <w:rPr>
          <w:sz w:val="18"/>
          <w:szCs w:val="18"/>
          <w:lang w:val="pt-BR"/>
        </w:rPr>
      </w:pPr>
    </w:p>
    <w:p w:rsidR="00BA1FE9" w:rsidRPr="009A557E" w:rsidRDefault="00BA1FE9" w:rsidP="00BA1FE9">
      <w:pPr>
        <w:jc w:val="both"/>
        <w:rPr>
          <w:sz w:val="18"/>
          <w:szCs w:val="18"/>
          <w:lang w:val="pt-BR"/>
        </w:rPr>
      </w:pPr>
      <w:r w:rsidRPr="009A557E">
        <w:rPr>
          <w:sz w:val="18"/>
          <w:szCs w:val="18"/>
          <w:lang w:val="pt-BR"/>
        </w:rPr>
        <w:t>Testemunhas:</w:t>
      </w:r>
    </w:p>
    <w:p w:rsidR="00BA1FE9" w:rsidRPr="007E64B6" w:rsidRDefault="00BA1FE9" w:rsidP="00BA1FE9">
      <w:pPr>
        <w:jc w:val="both"/>
        <w:rPr>
          <w:b/>
          <w:sz w:val="18"/>
          <w:szCs w:val="18"/>
          <w:lang w:val="pt-BR"/>
        </w:rPr>
      </w:pPr>
      <w:r w:rsidRPr="009A557E">
        <w:rPr>
          <w:b/>
          <w:sz w:val="18"/>
          <w:szCs w:val="18"/>
          <w:lang w:val="pt-BR"/>
        </w:rPr>
        <w:t>Nome</w:t>
      </w:r>
    </w:p>
    <w:p w:rsidR="00BA1FE9" w:rsidRPr="009A557E" w:rsidRDefault="00BA1FE9" w:rsidP="00BA1FE9">
      <w:pPr>
        <w:rPr>
          <w:sz w:val="18"/>
          <w:szCs w:val="18"/>
          <w:lang w:val="pt-BR"/>
        </w:rPr>
      </w:pPr>
    </w:p>
    <w:p w:rsidR="00BA1FE9" w:rsidRDefault="00BA1FE9" w:rsidP="00BA1FE9">
      <w:pPr>
        <w:rPr>
          <w:sz w:val="18"/>
          <w:szCs w:val="18"/>
          <w:lang w:val="pt-BR"/>
        </w:rPr>
      </w:pPr>
    </w:p>
    <w:p w:rsidR="003A04E2" w:rsidRDefault="003A04E2" w:rsidP="00BA1FE9">
      <w:pPr>
        <w:rPr>
          <w:sz w:val="18"/>
          <w:szCs w:val="18"/>
          <w:lang w:val="pt-BR"/>
        </w:rPr>
      </w:pPr>
    </w:p>
    <w:p w:rsidR="003A04E2" w:rsidRDefault="003A04E2" w:rsidP="00BA1FE9">
      <w:pPr>
        <w:rPr>
          <w:sz w:val="18"/>
          <w:szCs w:val="18"/>
          <w:lang w:val="pt-BR"/>
        </w:rPr>
      </w:pPr>
    </w:p>
    <w:p w:rsidR="003A04E2" w:rsidRDefault="003A04E2" w:rsidP="00BA1FE9">
      <w:pPr>
        <w:rPr>
          <w:sz w:val="18"/>
          <w:szCs w:val="18"/>
          <w:lang w:val="pt-BR"/>
        </w:rPr>
      </w:pPr>
    </w:p>
    <w:p w:rsidR="00604A0C" w:rsidRDefault="00604A0C" w:rsidP="00BA1FE9">
      <w:pPr>
        <w:rPr>
          <w:sz w:val="18"/>
          <w:szCs w:val="18"/>
          <w:lang w:val="pt-BR"/>
        </w:rPr>
      </w:pPr>
    </w:p>
    <w:p w:rsidR="00604A0C" w:rsidRDefault="00604A0C" w:rsidP="00BA1FE9">
      <w:pPr>
        <w:rPr>
          <w:sz w:val="18"/>
          <w:szCs w:val="18"/>
          <w:lang w:val="pt-BR"/>
        </w:rPr>
      </w:pPr>
    </w:p>
    <w:p w:rsidR="00604A0C" w:rsidRDefault="00604A0C" w:rsidP="00BA1FE9">
      <w:pPr>
        <w:rPr>
          <w:sz w:val="18"/>
          <w:szCs w:val="18"/>
          <w:lang w:val="pt-BR"/>
        </w:rPr>
      </w:pPr>
    </w:p>
    <w:p w:rsidR="00604A0C" w:rsidRDefault="00604A0C" w:rsidP="00BA1FE9">
      <w:pPr>
        <w:rPr>
          <w:sz w:val="18"/>
          <w:szCs w:val="18"/>
          <w:lang w:val="pt-BR"/>
        </w:rPr>
      </w:pPr>
    </w:p>
    <w:p w:rsidR="00604A0C" w:rsidRDefault="00604A0C" w:rsidP="00BA1FE9">
      <w:pPr>
        <w:rPr>
          <w:sz w:val="18"/>
          <w:szCs w:val="18"/>
          <w:lang w:val="pt-BR"/>
        </w:rPr>
      </w:pPr>
    </w:p>
    <w:p w:rsidR="00604A0C" w:rsidRPr="009A557E" w:rsidRDefault="00604A0C" w:rsidP="00604A0C">
      <w:pPr>
        <w:pStyle w:val="Corpodetexto"/>
        <w:ind w:left="40" w:firstLine="20"/>
        <w:jc w:val="center"/>
        <w:rPr>
          <w:rFonts w:ascii="Stencil" w:hAnsi="Stencil"/>
          <w:spacing w:val="40"/>
          <w:sz w:val="28"/>
          <w:szCs w:val="28"/>
        </w:rPr>
      </w:pPr>
      <w:r w:rsidRPr="009A557E">
        <w:rPr>
          <w:rFonts w:ascii="Stencil" w:hAnsi="Stencil"/>
          <w:spacing w:val="40"/>
          <w:sz w:val="28"/>
          <w:szCs w:val="28"/>
        </w:rPr>
        <w:t>A N E X O</w:t>
      </w:r>
      <w:r>
        <w:rPr>
          <w:rFonts w:ascii="Stencil" w:hAnsi="Stencil"/>
          <w:spacing w:val="40"/>
          <w:sz w:val="28"/>
          <w:szCs w:val="28"/>
        </w:rPr>
        <w:t xml:space="preserve">    Ii</w:t>
      </w:r>
    </w:p>
    <w:p w:rsidR="00604A0C" w:rsidRDefault="00604A0C" w:rsidP="00BA1FE9">
      <w:pPr>
        <w:rPr>
          <w:sz w:val="18"/>
          <w:szCs w:val="18"/>
          <w:lang w:val="pt-BR"/>
        </w:rPr>
      </w:pPr>
    </w:p>
    <w:p w:rsidR="00604A0C" w:rsidRDefault="00604A0C" w:rsidP="00BA1FE9">
      <w:pPr>
        <w:rPr>
          <w:sz w:val="18"/>
          <w:szCs w:val="18"/>
          <w:lang w:val="pt-BR"/>
        </w:rPr>
      </w:pPr>
    </w:p>
    <w:p w:rsidR="00604A0C" w:rsidRDefault="00604A0C" w:rsidP="00BA1FE9">
      <w:pPr>
        <w:rPr>
          <w:sz w:val="18"/>
          <w:szCs w:val="18"/>
          <w:lang w:val="pt-BR"/>
        </w:rPr>
      </w:pPr>
    </w:p>
    <w:p w:rsidR="00604A0C" w:rsidRDefault="00604A0C" w:rsidP="00604A0C">
      <w:pPr>
        <w:pStyle w:val="Padro"/>
        <w:jc w:val="both"/>
        <w:rPr>
          <w:rFonts w:ascii="Courier New" w:hAnsi="Courier New" w:cs="Courier New"/>
          <w:sz w:val="24"/>
          <w:szCs w:val="24"/>
        </w:rPr>
      </w:pPr>
    </w:p>
    <w:p w:rsidR="00604A0C" w:rsidRDefault="00604A0C" w:rsidP="00604A0C">
      <w:pPr>
        <w:pStyle w:val="Padro"/>
        <w:jc w:val="both"/>
        <w:rPr>
          <w:rFonts w:ascii="Courier New" w:hAnsi="Courier New" w:cs="Courier New"/>
          <w:sz w:val="24"/>
          <w:szCs w:val="24"/>
        </w:rPr>
      </w:pPr>
      <w:r>
        <w:rPr>
          <w:rFonts w:ascii="Courier New" w:hAnsi="Courier New" w:cs="Courier New"/>
          <w:sz w:val="24"/>
          <w:szCs w:val="24"/>
        </w:rPr>
        <w:t>À</w:t>
      </w:r>
    </w:p>
    <w:p w:rsidR="00604A0C" w:rsidRDefault="00604A0C" w:rsidP="00604A0C">
      <w:pPr>
        <w:pStyle w:val="Padro"/>
        <w:jc w:val="both"/>
        <w:rPr>
          <w:rFonts w:ascii="Courier New" w:hAnsi="Courier New" w:cs="Courier New"/>
          <w:sz w:val="24"/>
          <w:szCs w:val="24"/>
        </w:rPr>
      </w:pPr>
      <w:r>
        <w:rPr>
          <w:rFonts w:ascii="Courier New" w:hAnsi="Courier New" w:cs="Courier New"/>
          <w:sz w:val="24"/>
          <w:szCs w:val="24"/>
        </w:rPr>
        <w:t>CÂMARA MUNICIPAL DE VIAMÃO – RS</w:t>
      </w:r>
    </w:p>
    <w:p w:rsidR="00604A0C" w:rsidRDefault="00604A0C" w:rsidP="00604A0C">
      <w:pPr>
        <w:pStyle w:val="Padro"/>
        <w:jc w:val="both"/>
        <w:rPr>
          <w:rFonts w:ascii="Courier New" w:hAnsi="Courier New" w:cs="Courier New"/>
          <w:sz w:val="24"/>
          <w:szCs w:val="24"/>
        </w:rPr>
      </w:pPr>
      <w:r>
        <w:rPr>
          <w:rFonts w:ascii="Courier New" w:hAnsi="Courier New" w:cs="Courier New"/>
          <w:sz w:val="24"/>
          <w:szCs w:val="24"/>
        </w:rPr>
        <w:t>COMISSÃO DE LICITAÇÕES</w:t>
      </w:r>
    </w:p>
    <w:p w:rsidR="00604A0C" w:rsidRDefault="00604A0C" w:rsidP="00604A0C">
      <w:pPr>
        <w:pStyle w:val="Padro"/>
        <w:jc w:val="both"/>
        <w:rPr>
          <w:rFonts w:ascii="Courier New" w:hAnsi="Courier New" w:cs="Courier New"/>
          <w:sz w:val="24"/>
          <w:szCs w:val="24"/>
        </w:rPr>
      </w:pPr>
    </w:p>
    <w:p w:rsidR="00604A0C" w:rsidRDefault="00604A0C" w:rsidP="00604A0C">
      <w:pPr>
        <w:pStyle w:val="Padro"/>
        <w:jc w:val="both"/>
        <w:rPr>
          <w:rFonts w:ascii="Courier New" w:hAnsi="Courier New" w:cs="Courier New"/>
          <w:sz w:val="24"/>
          <w:szCs w:val="24"/>
        </w:rPr>
      </w:pPr>
    </w:p>
    <w:p w:rsidR="00604A0C" w:rsidRDefault="00604A0C" w:rsidP="00604A0C">
      <w:pPr>
        <w:pStyle w:val="Padro"/>
        <w:jc w:val="both"/>
        <w:rPr>
          <w:rFonts w:ascii="Courier New" w:hAnsi="Courier New" w:cs="Courier New"/>
          <w:sz w:val="24"/>
          <w:szCs w:val="24"/>
        </w:rPr>
      </w:pPr>
    </w:p>
    <w:p w:rsidR="00604A0C" w:rsidRDefault="00604A0C" w:rsidP="00604A0C">
      <w:pPr>
        <w:pStyle w:val="Padro"/>
        <w:jc w:val="both"/>
        <w:rPr>
          <w:rFonts w:ascii="Courier New" w:hAnsi="Courier New" w:cs="Courier New"/>
          <w:b/>
          <w:bCs/>
          <w:sz w:val="24"/>
          <w:szCs w:val="24"/>
        </w:rPr>
      </w:pPr>
      <w:r>
        <w:rPr>
          <w:rFonts w:ascii="Courier New" w:hAnsi="Courier New" w:cs="Courier New"/>
          <w:b/>
          <w:bCs/>
          <w:sz w:val="24"/>
          <w:szCs w:val="24"/>
        </w:rPr>
        <w:t>TERMO DE DESISTÊNCIA</w:t>
      </w:r>
    </w:p>
    <w:p w:rsidR="00604A0C" w:rsidRDefault="00604A0C" w:rsidP="00604A0C">
      <w:pPr>
        <w:pStyle w:val="Padro"/>
        <w:jc w:val="both"/>
        <w:rPr>
          <w:rFonts w:ascii="Courier New" w:hAnsi="Courier New" w:cs="Courier New"/>
          <w:b/>
          <w:bCs/>
          <w:sz w:val="24"/>
          <w:szCs w:val="24"/>
        </w:rPr>
      </w:pPr>
    </w:p>
    <w:p w:rsidR="00604A0C" w:rsidRDefault="00604A0C" w:rsidP="00604A0C">
      <w:pPr>
        <w:pStyle w:val="Padro"/>
        <w:jc w:val="both"/>
        <w:rPr>
          <w:rFonts w:ascii="Courier New" w:hAnsi="Courier New" w:cs="Courier New"/>
          <w:b/>
          <w:bCs/>
          <w:sz w:val="24"/>
          <w:szCs w:val="24"/>
        </w:rPr>
      </w:pPr>
    </w:p>
    <w:p w:rsidR="00604A0C" w:rsidRDefault="00604A0C" w:rsidP="00604A0C">
      <w:pPr>
        <w:pStyle w:val="Padro"/>
        <w:jc w:val="both"/>
        <w:rPr>
          <w:rFonts w:ascii="Courier New" w:hAnsi="Courier New" w:cs="Courier New"/>
          <w:b/>
          <w:bCs/>
          <w:sz w:val="24"/>
          <w:szCs w:val="24"/>
        </w:rPr>
      </w:pPr>
      <w:r>
        <w:rPr>
          <w:rFonts w:ascii="Courier New" w:hAnsi="Courier New" w:cs="Courier New"/>
          <w:sz w:val="24"/>
          <w:szCs w:val="24"/>
        </w:rPr>
        <w:tab/>
        <w:t xml:space="preserve">A empresa abaixo assinada, participante do CONVITE 005/2012, declara que, </w:t>
      </w:r>
      <w:r>
        <w:rPr>
          <w:rFonts w:ascii="Courier New" w:hAnsi="Courier New" w:cs="Courier New"/>
          <w:b/>
          <w:bCs/>
          <w:sz w:val="24"/>
          <w:szCs w:val="24"/>
        </w:rPr>
        <w:t>habilitada,</w:t>
      </w:r>
      <w:r>
        <w:rPr>
          <w:rFonts w:ascii="Courier New" w:hAnsi="Courier New" w:cs="Courier New"/>
          <w:sz w:val="24"/>
          <w:szCs w:val="24"/>
        </w:rPr>
        <w:t xml:space="preserve"> não pretende recorrer da decisão da Comissão de Licitações, que julgou os documentos de habilitação das empresas participantes, desistindo assim, expressamente, do direito de recurso e do prazo respectivo e concordando, em conseqüência, com o curso do procedimento licitatório, passando-se à abertura dos envelopes de propostas das empresas licitantes habilitadas.</w:t>
      </w:r>
    </w:p>
    <w:p w:rsidR="00604A0C" w:rsidRDefault="00604A0C" w:rsidP="00604A0C">
      <w:pPr>
        <w:pStyle w:val="Padro"/>
        <w:jc w:val="both"/>
        <w:rPr>
          <w:rFonts w:ascii="Courier New" w:hAnsi="Courier New" w:cs="Courier New"/>
          <w:sz w:val="24"/>
          <w:szCs w:val="24"/>
        </w:rPr>
      </w:pPr>
    </w:p>
    <w:p w:rsidR="00604A0C" w:rsidRDefault="00604A0C" w:rsidP="00604A0C">
      <w:pPr>
        <w:pStyle w:val="Padro"/>
        <w:jc w:val="both"/>
        <w:rPr>
          <w:rFonts w:ascii="Courier New" w:hAnsi="Courier New" w:cs="Courier New"/>
          <w:sz w:val="24"/>
          <w:szCs w:val="24"/>
        </w:rPr>
      </w:pPr>
    </w:p>
    <w:p w:rsidR="00604A0C" w:rsidRDefault="00604A0C" w:rsidP="00604A0C">
      <w:pPr>
        <w:pStyle w:val="Padro"/>
        <w:jc w:val="both"/>
        <w:rPr>
          <w:rFonts w:ascii="Courier New" w:hAnsi="Courier New" w:cs="Courier New"/>
          <w:sz w:val="24"/>
          <w:szCs w:val="24"/>
        </w:rPr>
      </w:pPr>
    </w:p>
    <w:p w:rsidR="00604A0C" w:rsidRDefault="00604A0C" w:rsidP="00604A0C">
      <w:pPr>
        <w:pStyle w:val="Padr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w:t>
      </w:r>
    </w:p>
    <w:p w:rsidR="00604A0C" w:rsidRDefault="00604A0C" w:rsidP="00604A0C">
      <w:pPr>
        <w:pStyle w:val="Padr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Nome do representante legal</w:t>
      </w:r>
    </w:p>
    <w:p w:rsidR="00604A0C" w:rsidRDefault="00604A0C" w:rsidP="00604A0C">
      <w:pPr>
        <w:pStyle w:val="Padr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p>
    <w:p w:rsidR="00604A0C" w:rsidRDefault="00604A0C" w:rsidP="00604A0C">
      <w:pPr>
        <w:pStyle w:val="Padro"/>
        <w:jc w:val="both"/>
        <w:rPr>
          <w:rFonts w:ascii="Courier New" w:hAnsi="Courier New" w:cs="Courier New"/>
          <w:sz w:val="24"/>
          <w:szCs w:val="24"/>
        </w:rPr>
      </w:pPr>
      <w:r>
        <w:rPr>
          <w:rFonts w:ascii="Courier New" w:hAnsi="Courier New" w:cs="Courier New"/>
          <w:sz w:val="24"/>
          <w:szCs w:val="24"/>
        </w:rPr>
        <w:tab/>
      </w:r>
      <w:r w:rsidR="00990F31">
        <w:rPr>
          <w:rFonts w:ascii="Courier New" w:hAnsi="Courier New" w:cs="Courier New"/>
          <w:sz w:val="24"/>
          <w:szCs w:val="24"/>
        </w:rPr>
        <w:tab/>
      </w:r>
      <w:r w:rsidR="00990F31">
        <w:rPr>
          <w:rFonts w:ascii="Courier New" w:hAnsi="Courier New" w:cs="Courier New"/>
          <w:sz w:val="24"/>
          <w:szCs w:val="24"/>
        </w:rPr>
        <w:tab/>
        <w:t xml:space="preserve">    </w:t>
      </w:r>
      <w:r>
        <w:rPr>
          <w:rFonts w:ascii="Courier New" w:hAnsi="Courier New" w:cs="Courier New"/>
          <w:sz w:val="24"/>
          <w:szCs w:val="24"/>
        </w:rPr>
        <w:t>Carimbo da empresa(com o CNPJ)</w:t>
      </w:r>
    </w:p>
    <w:p w:rsidR="00604A0C" w:rsidRDefault="00604A0C" w:rsidP="00604A0C">
      <w:pPr>
        <w:pStyle w:val="Padro"/>
        <w:jc w:val="both"/>
        <w:rPr>
          <w:rFonts w:ascii="Courier New" w:hAnsi="Courier New" w:cs="Courier New"/>
          <w:sz w:val="24"/>
          <w:szCs w:val="24"/>
        </w:rPr>
      </w:pPr>
    </w:p>
    <w:p w:rsidR="00604A0C" w:rsidRDefault="00604A0C" w:rsidP="00604A0C">
      <w:pPr>
        <w:pStyle w:val="Padro"/>
        <w:jc w:val="both"/>
        <w:rPr>
          <w:rFonts w:ascii="Courier New" w:hAnsi="Courier New" w:cs="Courier New"/>
          <w:sz w:val="24"/>
          <w:szCs w:val="24"/>
        </w:rPr>
      </w:pPr>
    </w:p>
    <w:p w:rsidR="00604A0C" w:rsidRDefault="00604A0C" w:rsidP="00604A0C">
      <w:pPr>
        <w:pStyle w:val="Padro"/>
        <w:jc w:val="both"/>
        <w:rPr>
          <w:rFonts w:ascii="Courier New" w:hAnsi="Courier New" w:cs="Courier New"/>
          <w:sz w:val="24"/>
          <w:szCs w:val="24"/>
        </w:rPr>
      </w:pPr>
    </w:p>
    <w:p w:rsidR="00990F31" w:rsidRDefault="00990F31" w:rsidP="00604A0C">
      <w:pPr>
        <w:pStyle w:val="Padro"/>
        <w:jc w:val="both"/>
        <w:rPr>
          <w:rFonts w:ascii="Courier New" w:hAnsi="Courier New" w:cs="Courier New"/>
          <w:sz w:val="24"/>
          <w:szCs w:val="24"/>
        </w:rPr>
      </w:pPr>
    </w:p>
    <w:p w:rsidR="00604A0C" w:rsidRDefault="00604A0C" w:rsidP="00604A0C">
      <w:pPr>
        <w:pStyle w:val="Padro"/>
        <w:jc w:val="both"/>
        <w:rPr>
          <w:rFonts w:ascii="Courier New" w:hAnsi="Courier New" w:cs="Courier New"/>
          <w:sz w:val="24"/>
          <w:szCs w:val="24"/>
        </w:rPr>
      </w:pPr>
    </w:p>
    <w:p w:rsidR="00604A0C" w:rsidRDefault="00604A0C" w:rsidP="00604A0C">
      <w:pPr>
        <w:pStyle w:val="Padro"/>
        <w:jc w:val="both"/>
        <w:rPr>
          <w:rFonts w:ascii="Courier New" w:hAnsi="Courier New" w:cs="Courier New"/>
          <w:b/>
          <w:bCs/>
          <w:sz w:val="24"/>
          <w:szCs w:val="24"/>
        </w:rPr>
      </w:pPr>
      <w:r>
        <w:rPr>
          <w:rFonts w:ascii="Courier New" w:hAnsi="Courier New" w:cs="Courier New"/>
          <w:b/>
          <w:bCs/>
          <w:sz w:val="24"/>
          <w:szCs w:val="24"/>
        </w:rPr>
        <w:t xml:space="preserve">Observação: </w:t>
      </w:r>
      <w:r>
        <w:rPr>
          <w:rFonts w:ascii="Courier New" w:hAnsi="Courier New" w:cs="Courier New"/>
          <w:sz w:val="24"/>
          <w:szCs w:val="24"/>
        </w:rPr>
        <w:t xml:space="preserve">Buscando agilizar os procedimentos licitatórios, solicitamos a </w:t>
      </w:r>
      <w:r>
        <w:rPr>
          <w:rFonts w:ascii="Courier New" w:hAnsi="Courier New" w:cs="Courier New"/>
          <w:b/>
          <w:bCs/>
          <w:sz w:val="24"/>
          <w:szCs w:val="24"/>
        </w:rPr>
        <w:t>gentileza</w:t>
      </w:r>
      <w:r>
        <w:rPr>
          <w:rFonts w:ascii="Courier New" w:hAnsi="Courier New" w:cs="Courier New"/>
          <w:sz w:val="24"/>
          <w:szCs w:val="24"/>
        </w:rPr>
        <w:t xml:space="preserve"> de nos enviar o presente Termo de Desistência, </w:t>
      </w:r>
      <w:r w:rsidR="00990F31">
        <w:rPr>
          <w:rFonts w:ascii="Courier New" w:hAnsi="Courier New" w:cs="Courier New"/>
          <w:sz w:val="24"/>
          <w:szCs w:val="24"/>
        </w:rPr>
        <w:t>se assim julgar oportuno</w:t>
      </w:r>
      <w:r>
        <w:rPr>
          <w:rFonts w:ascii="Courier New" w:hAnsi="Courier New" w:cs="Courier New"/>
          <w:sz w:val="24"/>
          <w:szCs w:val="24"/>
        </w:rPr>
        <w:t>, a fim de procedermos, no mesmo dia, a abertura dos 02(dois) envelopes – Habilitação e Propostas de Preços. O mesmo poderá ser anexado ao envelope nº 01 – Habilitação.</w:t>
      </w:r>
    </w:p>
    <w:p w:rsidR="00604A0C" w:rsidRDefault="00604A0C" w:rsidP="00604A0C">
      <w:pPr>
        <w:pStyle w:val="Padro"/>
        <w:jc w:val="both"/>
        <w:rPr>
          <w:rFonts w:ascii="Courier New" w:hAnsi="Courier New" w:cs="Courier New"/>
          <w:sz w:val="24"/>
          <w:szCs w:val="24"/>
        </w:rPr>
      </w:pPr>
    </w:p>
    <w:p w:rsidR="00604A0C" w:rsidRDefault="00604A0C" w:rsidP="00604A0C">
      <w:pPr>
        <w:pStyle w:val="Padro"/>
        <w:jc w:val="both"/>
        <w:rPr>
          <w:rFonts w:ascii="Courier New" w:hAnsi="Courier New" w:cs="Courier New"/>
          <w:sz w:val="24"/>
          <w:szCs w:val="24"/>
        </w:rPr>
      </w:pPr>
    </w:p>
    <w:p w:rsidR="00604A0C" w:rsidRDefault="00604A0C" w:rsidP="00604A0C">
      <w:pPr>
        <w:pStyle w:val="Padro"/>
        <w:jc w:val="both"/>
        <w:rPr>
          <w:rFonts w:ascii="Courier New" w:hAnsi="Courier New" w:cs="Courier New"/>
          <w:sz w:val="24"/>
          <w:szCs w:val="24"/>
        </w:rPr>
      </w:pPr>
    </w:p>
    <w:p w:rsidR="003A04E2" w:rsidRPr="009A557E" w:rsidRDefault="00604A0C" w:rsidP="00990F31">
      <w:pPr>
        <w:pStyle w:val="Padro"/>
        <w:jc w:val="both"/>
        <w:rPr>
          <w:sz w:val="18"/>
          <w:szCs w:val="18"/>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
    <w:p w:rsidR="00BA1FE9" w:rsidRDefault="00BA1FE9" w:rsidP="00BA1FE9">
      <w:pPr>
        <w:pStyle w:val="Ttulo1"/>
        <w:pBdr>
          <w:top w:val="thinThickLargeGap" w:sz="24" w:space="1" w:color="auto"/>
          <w:bottom w:val="thickThinLargeGap" w:sz="24" w:space="1" w:color="auto"/>
        </w:pBdr>
        <w:tabs>
          <w:tab w:val="left" w:pos="0"/>
        </w:tabs>
      </w:pPr>
      <w:r>
        <w:t xml:space="preserve">TERMO DE RECEBIMENTO – </w:t>
      </w:r>
      <w:r w:rsidR="00740723">
        <w:rPr>
          <w:color w:val="993300"/>
        </w:rPr>
        <w:t>CONVITE Nº 005</w:t>
      </w:r>
      <w:r w:rsidRPr="005F3840">
        <w:rPr>
          <w:color w:val="993300"/>
        </w:rPr>
        <w:t>/201</w:t>
      </w:r>
      <w:r>
        <w:rPr>
          <w:color w:val="993300"/>
        </w:rPr>
        <w:t>2</w:t>
      </w:r>
    </w:p>
    <w:p w:rsidR="00BA1FE9" w:rsidRPr="00540A0E" w:rsidRDefault="00BA1FE9" w:rsidP="00BA1FE9">
      <w:pPr>
        <w:pStyle w:val="Cabealho"/>
        <w:tabs>
          <w:tab w:val="clear" w:pos="4419"/>
          <w:tab w:val="clear" w:pos="8838"/>
        </w:tabs>
        <w:rPr>
          <w:lang w:val="pt-BR"/>
        </w:rPr>
      </w:pPr>
    </w:p>
    <w:p w:rsidR="00BA1FE9" w:rsidRPr="00540A0E" w:rsidRDefault="00BA1FE9" w:rsidP="00BA1FE9">
      <w:pPr>
        <w:jc w:val="both"/>
        <w:rPr>
          <w:lang w:val="pt-BR"/>
        </w:rPr>
      </w:pPr>
    </w:p>
    <w:p w:rsidR="00BA1FE9" w:rsidRPr="00540A0E" w:rsidRDefault="00BA1FE9" w:rsidP="00BA1FE9">
      <w:pPr>
        <w:jc w:val="both"/>
        <w:rPr>
          <w:rFonts w:ascii="Arial" w:hAnsi="Arial" w:cs="Arial"/>
          <w:sz w:val="22"/>
          <w:szCs w:val="22"/>
          <w:lang w:val="pt-BR"/>
        </w:rPr>
      </w:pPr>
      <w:r w:rsidRPr="00540A0E">
        <w:rPr>
          <w:rFonts w:ascii="Arial" w:hAnsi="Arial" w:cs="Arial"/>
          <w:sz w:val="22"/>
          <w:szCs w:val="22"/>
          <w:lang w:val="pt-BR"/>
        </w:rPr>
        <w:t xml:space="preserve">Recebi, nesta data, da Câmara Municipal de Viamão, o convite acima descrito, e estou ciente que o prazo máximo para a entrega dos envelopes é dia </w:t>
      </w:r>
      <w:r w:rsidR="00990F31">
        <w:rPr>
          <w:rFonts w:ascii="Arial" w:hAnsi="Arial" w:cs="Arial"/>
          <w:b/>
          <w:lang w:val="pt-BR"/>
        </w:rPr>
        <w:t>1</w:t>
      </w:r>
      <w:r>
        <w:rPr>
          <w:rFonts w:ascii="Arial" w:hAnsi="Arial" w:cs="Arial"/>
          <w:b/>
          <w:lang w:val="pt-BR"/>
        </w:rPr>
        <w:t>4</w:t>
      </w:r>
      <w:r w:rsidR="00990F31">
        <w:rPr>
          <w:rFonts w:ascii="Arial" w:hAnsi="Arial" w:cs="Arial"/>
          <w:b/>
          <w:lang w:val="pt-BR"/>
        </w:rPr>
        <w:t>/05</w:t>
      </w:r>
      <w:r w:rsidRPr="00540A0E">
        <w:rPr>
          <w:rFonts w:ascii="Arial" w:hAnsi="Arial" w:cs="Arial"/>
          <w:b/>
          <w:lang w:val="pt-BR"/>
        </w:rPr>
        <w:t>/2012 às 15h</w:t>
      </w:r>
      <w:r w:rsidRPr="00540A0E">
        <w:rPr>
          <w:rFonts w:ascii="Arial" w:hAnsi="Arial" w:cs="Arial"/>
          <w:sz w:val="22"/>
          <w:szCs w:val="22"/>
          <w:lang w:val="pt-BR"/>
        </w:rPr>
        <w:t>, na sala 12 (setor de compras) da Câmara Municipal de Viamão, sito na Praça Julio de Castilhos s/nº, bairro centro – Cidade de Viamão/RS.</w:t>
      </w:r>
    </w:p>
    <w:p w:rsidR="00BA1FE9" w:rsidRPr="00540A0E" w:rsidRDefault="00BA1FE9" w:rsidP="00BA1FE9">
      <w:pPr>
        <w:jc w:val="both"/>
        <w:rPr>
          <w:rFonts w:ascii="Arial" w:hAnsi="Arial" w:cs="Arial"/>
          <w:sz w:val="22"/>
          <w:szCs w:val="22"/>
          <w:lang w:val="pt-BR"/>
        </w:rPr>
      </w:pPr>
    </w:p>
    <w:p w:rsidR="00BA1FE9" w:rsidRPr="00540A0E" w:rsidRDefault="00BA1FE9" w:rsidP="00BA1FE9">
      <w:pPr>
        <w:jc w:val="both"/>
        <w:rPr>
          <w:rFonts w:ascii="Arial" w:hAnsi="Arial" w:cs="Arial"/>
          <w:sz w:val="22"/>
          <w:szCs w:val="22"/>
          <w:lang w:val="pt-BR"/>
        </w:rPr>
      </w:pPr>
      <w:r w:rsidRPr="00540A0E">
        <w:rPr>
          <w:rFonts w:ascii="Arial" w:hAnsi="Arial" w:cs="Arial"/>
          <w:sz w:val="22"/>
          <w:szCs w:val="22"/>
          <w:lang w:val="pt-BR"/>
        </w:rPr>
        <w:t>Recebido em _________/________/________.</w:t>
      </w:r>
    </w:p>
    <w:p w:rsidR="00BA1FE9" w:rsidRPr="00540A0E" w:rsidRDefault="00BA1FE9" w:rsidP="00BA1FE9">
      <w:pPr>
        <w:jc w:val="both"/>
        <w:rPr>
          <w:rFonts w:ascii="Arial" w:hAnsi="Arial" w:cs="Arial"/>
          <w:sz w:val="22"/>
          <w:szCs w:val="22"/>
          <w:lang w:val="pt-BR"/>
        </w:rPr>
      </w:pPr>
      <w:r w:rsidRPr="00540A0E">
        <w:rPr>
          <w:rFonts w:ascii="Arial" w:hAnsi="Arial" w:cs="Arial"/>
          <w:sz w:val="22"/>
          <w:szCs w:val="22"/>
          <w:lang w:val="pt-BR"/>
        </w:rPr>
        <w:tab/>
      </w:r>
      <w:r w:rsidRPr="00540A0E">
        <w:rPr>
          <w:rFonts w:ascii="Arial" w:hAnsi="Arial" w:cs="Arial"/>
          <w:sz w:val="22"/>
          <w:szCs w:val="22"/>
          <w:lang w:val="pt-BR"/>
        </w:rPr>
        <w:tab/>
      </w:r>
      <w:r w:rsidRPr="00540A0E">
        <w:rPr>
          <w:rFonts w:ascii="Arial" w:hAnsi="Arial" w:cs="Arial"/>
          <w:sz w:val="22"/>
          <w:szCs w:val="22"/>
          <w:lang w:val="pt-BR"/>
        </w:rPr>
        <w:tab/>
      </w:r>
      <w:r w:rsidRPr="00540A0E">
        <w:rPr>
          <w:rFonts w:ascii="Arial" w:hAnsi="Arial" w:cs="Arial"/>
          <w:sz w:val="22"/>
          <w:szCs w:val="22"/>
          <w:lang w:val="pt-BR"/>
        </w:rPr>
        <w:tab/>
      </w:r>
      <w:r w:rsidRPr="00540A0E">
        <w:rPr>
          <w:rFonts w:ascii="Arial" w:hAnsi="Arial" w:cs="Arial"/>
          <w:sz w:val="22"/>
          <w:szCs w:val="22"/>
          <w:lang w:val="pt-BR"/>
        </w:rPr>
        <w:tab/>
      </w:r>
      <w:r w:rsidRPr="00540A0E">
        <w:rPr>
          <w:rFonts w:ascii="Arial" w:hAnsi="Arial" w:cs="Arial"/>
          <w:sz w:val="22"/>
          <w:szCs w:val="22"/>
          <w:lang w:val="pt-BR"/>
        </w:rPr>
        <w:tab/>
      </w:r>
      <w:r w:rsidRPr="00540A0E">
        <w:rPr>
          <w:rFonts w:ascii="Arial" w:hAnsi="Arial" w:cs="Arial"/>
          <w:sz w:val="22"/>
          <w:szCs w:val="22"/>
          <w:lang w:val="pt-BR"/>
        </w:rPr>
        <w:tab/>
      </w:r>
      <w:r w:rsidRPr="00540A0E">
        <w:rPr>
          <w:rFonts w:ascii="Arial" w:hAnsi="Arial" w:cs="Arial"/>
          <w:sz w:val="22"/>
          <w:szCs w:val="22"/>
          <w:lang w:val="pt-BR"/>
        </w:rPr>
        <w:tab/>
        <w:t xml:space="preserve">                       Carimbo CNPJ</w:t>
      </w:r>
    </w:p>
    <w:p w:rsidR="00BA1FE9" w:rsidRPr="00540A0E" w:rsidRDefault="00BA1FE9" w:rsidP="00BA1FE9">
      <w:pPr>
        <w:jc w:val="both"/>
        <w:rPr>
          <w:rFonts w:ascii="Arial" w:hAnsi="Arial" w:cs="Arial"/>
          <w:sz w:val="22"/>
          <w:szCs w:val="22"/>
          <w:lang w:val="pt-BR"/>
        </w:rPr>
      </w:pPr>
    </w:p>
    <w:p w:rsidR="00BA1FE9" w:rsidRPr="00540A0E" w:rsidRDefault="00BA1FE9" w:rsidP="00BA1FE9">
      <w:pPr>
        <w:jc w:val="both"/>
        <w:rPr>
          <w:rFonts w:ascii="Arial" w:hAnsi="Arial" w:cs="Arial"/>
          <w:sz w:val="22"/>
          <w:szCs w:val="22"/>
          <w:lang w:val="pt-BR"/>
        </w:rPr>
      </w:pPr>
    </w:p>
    <w:p w:rsidR="00BA1FE9" w:rsidRPr="00540A0E" w:rsidRDefault="00BA1FE9" w:rsidP="00BA1FE9">
      <w:pPr>
        <w:jc w:val="both"/>
        <w:rPr>
          <w:rFonts w:ascii="Arial" w:hAnsi="Arial" w:cs="Arial"/>
          <w:sz w:val="22"/>
          <w:szCs w:val="22"/>
          <w:lang w:val="pt-BR"/>
        </w:rPr>
      </w:pPr>
      <w:r w:rsidRPr="00540A0E">
        <w:rPr>
          <w:rFonts w:ascii="Arial" w:hAnsi="Arial" w:cs="Arial"/>
          <w:sz w:val="22"/>
          <w:szCs w:val="22"/>
          <w:lang w:val="pt-BR"/>
        </w:rPr>
        <w:t>___________________________________</w:t>
      </w:r>
    </w:p>
    <w:p w:rsidR="00BA1FE9" w:rsidRPr="00540A0E" w:rsidRDefault="00BA1FE9" w:rsidP="00BA1FE9">
      <w:pPr>
        <w:jc w:val="both"/>
        <w:rPr>
          <w:rFonts w:ascii="Arial" w:hAnsi="Arial" w:cs="Arial"/>
          <w:sz w:val="22"/>
          <w:szCs w:val="22"/>
          <w:lang w:val="pt-BR"/>
        </w:rPr>
      </w:pPr>
      <w:r w:rsidRPr="00540A0E">
        <w:rPr>
          <w:rFonts w:ascii="Arial" w:hAnsi="Arial" w:cs="Arial"/>
          <w:sz w:val="22"/>
          <w:szCs w:val="22"/>
          <w:lang w:val="pt-BR"/>
        </w:rPr>
        <w:t>Assinatura representante da Empresa</w:t>
      </w:r>
    </w:p>
    <w:p w:rsidR="00BA1FE9" w:rsidRPr="00540A0E" w:rsidRDefault="00BA1FE9" w:rsidP="00BA1FE9">
      <w:pPr>
        <w:jc w:val="both"/>
        <w:rPr>
          <w:rFonts w:ascii="Arial" w:hAnsi="Arial" w:cs="Arial"/>
          <w:sz w:val="22"/>
          <w:szCs w:val="22"/>
          <w:lang w:val="pt-BR"/>
        </w:rPr>
      </w:pPr>
      <w:r w:rsidRPr="00540A0E">
        <w:rPr>
          <w:rFonts w:ascii="Arial" w:hAnsi="Arial" w:cs="Arial"/>
          <w:sz w:val="22"/>
          <w:szCs w:val="22"/>
          <w:lang w:val="pt-BR"/>
        </w:rPr>
        <w:t>Nome e documento:</w:t>
      </w:r>
    </w:p>
    <w:p w:rsidR="00BA1FE9" w:rsidRPr="00540A0E" w:rsidRDefault="00BA1FE9" w:rsidP="00BA1FE9">
      <w:pPr>
        <w:jc w:val="both"/>
        <w:rPr>
          <w:lang w:val="pt-BR"/>
        </w:rPr>
      </w:pPr>
    </w:p>
    <w:p w:rsidR="00BA1FE9" w:rsidRPr="00540A0E" w:rsidRDefault="00BA1FE9" w:rsidP="00BA1FE9">
      <w:pPr>
        <w:jc w:val="both"/>
        <w:rPr>
          <w:lang w:val="pt-BR"/>
        </w:rPr>
      </w:pPr>
    </w:p>
    <w:p w:rsidR="00BA1FE9" w:rsidRPr="00540A0E" w:rsidRDefault="00BA1FE9" w:rsidP="00BA1FE9">
      <w:pPr>
        <w:jc w:val="both"/>
        <w:rPr>
          <w:lang w:val="pt-BR"/>
        </w:rPr>
      </w:pPr>
    </w:p>
    <w:p w:rsidR="00BA1FE9" w:rsidRPr="00540A0E" w:rsidRDefault="00BA1FE9" w:rsidP="00BA1FE9">
      <w:pPr>
        <w:jc w:val="both"/>
        <w:rPr>
          <w:lang w:val="pt-BR"/>
        </w:rPr>
      </w:pPr>
    </w:p>
    <w:p w:rsidR="00BA1FE9" w:rsidRPr="00540A0E" w:rsidRDefault="00BA1FE9" w:rsidP="00BA1FE9">
      <w:pPr>
        <w:jc w:val="both"/>
        <w:rPr>
          <w:lang w:val="pt-BR"/>
        </w:rPr>
      </w:pPr>
    </w:p>
    <w:p w:rsidR="00BA1FE9" w:rsidRPr="00540A0E" w:rsidRDefault="00BA1FE9" w:rsidP="00BA1FE9">
      <w:pPr>
        <w:jc w:val="both"/>
        <w:rPr>
          <w:lang w:val="pt-BR"/>
        </w:rPr>
      </w:pPr>
    </w:p>
    <w:p w:rsidR="00BA1FE9" w:rsidRPr="00540A0E" w:rsidRDefault="00BA1FE9" w:rsidP="00BA1FE9">
      <w:pPr>
        <w:jc w:val="both"/>
        <w:rPr>
          <w:lang w:val="pt-BR"/>
        </w:rPr>
      </w:pPr>
    </w:p>
    <w:p w:rsidR="00BA1FE9" w:rsidRPr="00540A0E" w:rsidRDefault="00BA1FE9" w:rsidP="00BA1FE9">
      <w:pPr>
        <w:rPr>
          <w:lang w:val="pt-BR"/>
        </w:rPr>
      </w:pPr>
    </w:p>
    <w:p w:rsidR="00BA1FE9" w:rsidRDefault="00BA1FE9" w:rsidP="00BA1FE9">
      <w:pPr>
        <w:pStyle w:val="Ttulo1"/>
        <w:pBdr>
          <w:top w:val="thinThickLargeGap" w:sz="24" w:space="1" w:color="auto"/>
          <w:bottom w:val="thickThinLargeGap" w:sz="24" w:space="1" w:color="auto"/>
        </w:pBdr>
        <w:tabs>
          <w:tab w:val="left" w:pos="0"/>
        </w:tabs>
      </w:pPr>
      <w:r>
        <w:t xml:space="preserve">TERMO DE RECEBIMENTO – </w:t>
      </w:r>
      <w:r w:rsidR="00740723">
        <w:rPr>
          <w:color w:val="993300"/>
        </w:rPr>
        <w:t>CONVITE Nº 005</w:t>
      </w:r>
      <w:r w:rsidRPr="005F3840">
        <w:rPr>
          <w:color w:val="993300"/>
        </w:rPr>
        <w:t>/201</w:t>
      </w:r>
      <w:r>
        <w:rPr>
          <w:color w:val="993300"/>
        </w:rPr>
        <w:t>2</w:t>
      </w:r>
    </w:p>
    <w:p w:rsidR="00BA1FE9" w:rsidRPr="00540A0E" w:rsidRDefault="00BA1FE9" w:rsidP="00BA1FE9">
      <w:pPr>
        <w:pStyle w:val="Cabealho"/>
        <w:tabs>
          <w:tab w:val="clear" w:pos="4419"/>
          <w:tab w:val="clear" w:pos="8838"/>
        </w:tabs>
        <w:rPr>
          <w:lang w:val="pt-BR"/>
        </w:rPr>
      </w:pPr>
    </w:p>
    <w:p w:rsidR="00BA1FE9" w:rsidRPr="00540A0E" w:rsidRDefault="00BA1FE9" w:rsidP="00BA1FE9">
      <w:pPr>
        <w:jc w:val="both"/>
        <w:rPr>
          <w:lang w:val="pt-BR"/>
        </w:rPr>
      </w:pPr>
    </w:p>
    <w:p w:rsidR="00BA1FE9" w:rsidRPr="00540A0E" w:rsidRDefault="00BA1FE9" w:rsidP="00BA1FE9">
      <w:pPr>
        <w:jc w:val="both"/>
        <w:rPr>
          <w:rFonts w:ascii="Arial" w:hAnsi="Arial" w:cs="Arial"/>
          <w:sz w:val="22"/>
          <w:szCs w:val="22"/>
          <w:lang w:val="pt-BR"/>
        </w:rPr>
      </w:pPr>
      <w:r w:rsidRPr="00540A0E">
        <w:rPr>
          <w:rFonts w:ascii="Arial" w:hAnsi="Arial" w:cs="Arial"/>
          <w:sz w:val="22"/>
          <w:szCs w:val="22"/>
          <w:lang w:val="pt-BR"/>
        </w:rPr>
        <w:t xml:space="preserve">Recebi, nesta data, da Câmara Municipal de Viamão, o convite acima descrito, e estou ciente que o prazo máximo para a entrega dos envelopes é dia </w:t>
      </w:r>
      <w:r w:rsidR="00990F31">
        <w:rPr>
          <w:rFonts w:ascii="Arial" w:hAnsi="Arial" w:cs="Arial"/>
          <w:b/>
          <w:lang w:val="pt-BR"/>
        </w:rPr>
        <w:t>1</w:t>
      </w:r>
      <w:r>
        <w:rPr>
          <w:rFonts w:ascii="Arial" w:hAnsi="Arial" w:cs="Arial"/>
          <w:b/>
          <w:lang w:val="pt-BR"/>
        </w:rPr>
        <w:t>4</w:t>
      </w:r>
      <w:r w:rsidR="00990F31">
        <w:rPr>
          <w:rFonts w:ascii="Arial" w:hAnsi="Arial" w:cs="Arial"/>
          <w:b/>
          <w:lang w:val="pt-BR"/>
        </w:rPr>
        <w:t>/05</w:t>
      </w:r>
      <w:r w:rsidRPr="00540A0E">
        <w:rPr>
          <w:rFonts w:ascii="Arial" w:hAnsi="Arial" w:cs="Arial"/>
          <w:b/>
          <w:lang w:val="pt-BR"/>
        </w:rPr>
        <w:t>/2012 às 15h</w:t>
      </w:r>
      <w:r w:rsidRPr="00540A0E">
        <w:rPr>
          <w:rFonts w:ascii="Arial" w:hAnsi="Arial" w:cs="Arial"/>
          <w:sz w:val="22"/>
          <w:szCs w:val="22"/>
          <w:lang w:val="pt-BR"/>
        </w:rPr>
        <w:t>, na sala 12 (setor de compras) da Câmara Municipal de Viamão, sito na Praça Julio de Castilhos s/nº, bairro centro – Cidade de Viamão/RS.</w:t>
      </w:r>
    </w:p>
    <w:p w:rsidR="00BA1FE9" w:rsidRPr="00540A0E" w:rsidRDefault="00BA1FE9" w:rsidP="00BA1FE9">
      <w:pPr>
        <w:jc w:val="both"/>
        <w:rPr>
          <w:rFonts w:ascii="Arial" w:hAnsi="Arial" w:cs="Arial"/>
          <w:sz w:val="22"/>
          <w:szCs w:val="22"/>
          <w:lang w:val="pt-BR"/>
        </w:rPr>
      </w:pPr>
    </w:p>
    <w:p w:rsidR="00BA1FE9" w:rsidRPr="00540A0E" w:rsidRDefault="00BA1FE9" w:rsidP="00BA1FE9">
      <w:pPr>
        <w:jc w:val="both"/>
        <w:rPr>
          <w:rFonts w:ascii="Arial" w:hAnsi="Arial" w:cs="Arial"/>
          <w:sz w:val="22"/>
          <w:szCs w:val="22"/>
          <w:lang w:val="pt-BR"/>
        </w:rPr>
      </w:pPr>
      <w:r w:rsidRPr="00540A0E">
        <w:rPr>
          <w:rFonts w:ascii="Arial" w:hAnsi="Arial" w:cs="Arial"/>
          <w:sz w:val="22"/>
          <w:szCs w:val="22"/>
          <w:lang w:val="pt-BR"/>
        </w:rPr>
        <w:t>Recebido em _________/________/________.</w:t>
      </w:r>
    </w:p>
    <w:p w:rsidR="00BA1FE9" w:rsidRPr="00540A0E" w:rsidRDefault="00BA1FE9" w:rsidP="00BA1FE9">
      <w:pPr>
        <w:jc w:val="both"/>
        <w:rPr>
          <w:rFonts w:ascii="Arial" w:hAnsi="Arial" w:cs="Arial"/>
          <w:sz w:val="22"/>
          <w:szCs w:val="22"/>
          <w:lang w:val="pt-BR"/>
        </w:rPr>
      </w:pPr>
      <w:r w:rsidRPr="00540A0E">
        <w:rPr>
          <w:rFonts w:ascii="Arial" w:hAnsi="Arial" w:cs="Arial"/>
          <w:sz w:val="22"/>
          <w:szCs w:val="22"/>
          <w:lang w:val="pt-BR"/>
        </w:rPr>
        <w:tab/>
      </w:r>
      <w:r w:rsidRPr="00540A0E">
        <w:rPr>
          <w:rFonts w:ascii="Arial" w:hAnsi="Arial" w:cs="Arial"/>
          <w:sz w:val="22"/>
          <w:szCs w:val="22"/>
          <w:lang w:val="pt-BR"/>
        </w:rPr>
        <w:tab/>
      </w:r>
      <w:r w:rsidRPr="00540A0E">
        <w:rPr>
          <w:rFonts w:ascii="Arial" w:hAnsi="Arial" w:cs="Arial"/>
          <w:sz w:val="22"/>
          <w:szCs w:val="22"/>
          <w:lang w:val="pt-BR"/>
        </w:rPr>
        <w:tab/>
      </w:r>
      <w:r w:rsidRPr="00540A0E">
        <w:rPr>
          <w:rFonts w:ascii="Arial" w:hAnsi="Arial" w:cs="Arial"/>
          <w:sz w:val="22"/>
          <w:szCs w:val="22"/>
          <w:lang w:val="pt-BR"/>
        </w:rPr>
        <w:tab/>
      </w:r>
      <w:r w:rsidRPr="00540A0E">
        <w:rPr>
          <w:rFonts w:ascii="Arial" w:hAnsi="Arial" w:cs="Arial"/>
          <w:sz w:val="22"/>
          <w:szCs w:val="22"/>
          <w:lang w:val="pt-BR"/>
        </w:rPr>
        <w:tab/>
      </w:r>
      <w:r w:rsidRPr="00540A0E">
        <w:rPr>
          <w:rFonts w:ascii="Arial" w:hAnsi="Arial" w:cs="Arial"/>
          <w:sz w:val="22"/>
          <w:szCs w:val="22"/>
          <w:lang w:val="pt-BR"/>
        </w:rPr>
        <w:tab/>
      </w:r>
      <w:r w:rsidRPr="00540A0E">
        <w:rPr>
          <w:rFonts w:ascii="Arial" w:hAnsi="Arial" w:cs="Arial"/>
          <w:sz w:val="22"/>
          <w:szCs w:val="22"/>
          <w:lang w:val="pt-BR"/>
        </w:rPr>
        <w:tab/>
      </w:r>
      <w:r w:rsidRPr="00540A0E">
        <w:rPr>
          <w:rFonts w:ascii="Arial" w:hAnsi="Arial" w:cs="Arial"/>
          <w:sz w:val="22"/>
          <w:szCs w:val="22"/>
          <w:lang w:val="pt-BR"/>
        </w:rPr>
        <w:tab/>
        <w:t xml:space="preserve">                       Carimbo CNPJ</w:t>
      </w:r>
    </w:p>
    <w:p w:rsidR="00BA1FE9" w:rsidRPr="00540A0E" w:rsidRDefault="00BA1FE9" w:rsidP="00BA1FE9">
      <w:pPr>
        <w:jc w:val="both"/>
        <w:rPr>
          <w:rFonts w:ascii="Arial" w:hAnsi="Arial" w:cs="Arial"/>
          <w:sz w:val="22"/>
          <w:szCs w:val="22"/>
          <w:lang w:val="pt-BR"/>
        </w:rPr>
      </w:pPr>
    </w:p>
    <w:p w:rsidR="00BA1FE9" w:rsidRPr="00540A0E" w:rsidRDefault="00BA1FE9" w:rsidP="00BA1FE9">
      <w:pPr>
        <w:jc w:val="both"/>
        <w:rPr>
          <w:rFonts w:ascii="Arial" w:hAnsi="Arial" w:cs="Arial"/>
          <w:sz w:val="22"/>
          <w:szCs w:val="22"/>
          <w:lang w:val="pt-BR"/>
        </w:rPr>
      </w:pPr>
    </w:p>
    <w:p w:rsidR="00BA1FE9" w:rsidRPr="00540A0E" w:rsidRDefault="00BA1FE9" w:rsidP="00BA1FE9">
      <w:pPr>
        <w:jc w:val="both"/>
        <w:rPr>
          <w:rFonts w:ascii="Arial" w:hAnsi="Arial" w:cs="Arial"/>
          <w:sz w:val="22"/>
          <w:szCs w:val="22"/>
          <w:lang w:val="pt-BR"/>
        </w:rPr>
      </w:pPr>
      <w:r w:rsidRPr="00540A0E">
        <w:rPr>
          <w:rFonts w:ascii="Arial" w:hAnsi="Arial" w:cs="Arial"/>
          <w:sz w:val="22"/>
          <w:szCs w:val="22"/>
          <w:lang w:val="pt-BR"/>
        </w:rPr>
        <w:t>___________________________________</w:t>
      </w:r>
    </w:p>
    <w:p w:rsidR="00BA1FE9" w:rsidRPr="00540A0E" w:rsidRDefault="00BA1FE9" w:rsidP="00BA1FE9">
      <w:pPr>
        <w:jc w:val="both"/>
        <w:rPr>
          <w:rFonts w:ascii="Arial" w:hAnsi="Arial" w:cs="Arial"/>
          <w:sz w:val="22"/>
          <w:szCs w:val="22"/>
          <w:lang w:val="pt-BR"/>
        </w:rPr>
      </w:pPr>
      <w:r w:rsidRPr="00540A0E">
        <w:rPr>
          <w:rFonts w:ascii="Arial" w:hAnsi="Arial" w:cs="Arial"/>
          <w:sz w:val="22"/>
          <w:szCs w:val="22"/>
          <w:lang w:val="pt-BR"/>
        </w:rPr>
        <w:t>Assinatura representante da Empresa</w:t>
      </w:r>
    </w:p>
    <w:p w:rsidR="00DA5F52" w:rsidRDefault="00BA1FE9" w:rsidP="00990F31">
      <w:pPr>
        <w:jc w:val="both"/>
      </w:pPr>
      <w:r w:rsidRPr="005F3840">
        <w:rPr>
          <w:rFonts w:ascii="Arial" w:hAnsi="Arial" w:cs="Arial"/>
          <w:sz w:val="22"/>
          <w:szCs w:val="22"/>
        </w:rPr>
        <w:t>Nome e documento:</w:t>
      </w:r>
    </w:p>
    <w:sectPr w:rsidR="00DA5F52" w:rsidSect="00BA729B">
      <w:headerReference w:type="default" r:id="rId7"/>
      <w:footerReference w:type="default" r:id="rId8"/>
      <w:footnotePr>
        <w:pos w:val="beneathText"/>
      </w:footnotePr>
      <w:pgSz w:w="12240" w:h="15840"/>
      <w:pgMar w:top="1417" w:right="1183" w:bottom="1418" w:left="1701" w:header="426" w:footer="79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3FB" w:rsidRDefault="00D873FB" w:rsidP="006C25C0">
      <w:r>
        <w:separator/>
      </w:r>
    </w:p>
  </w:endnote>
  <w:endnote w:type="continuationSeparator" w:id="0">
    <w:p w:rsidR="00D873FB" w:rsidRDefault="00D873FB" w:rsidP="006C25C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horndale"/>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Arial">
    <w:altName w:val="Albany"/>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89F" w:rsidRPr="00C5520F" w:rsidRDefault="007A0EAB" w:rsidP="00C5520F">
    <w:pPr>
      <w:pStyle w:val="Rodap"/>
      <w:jc w:val="center"/>
      <w:rPr>
        <w:lang w:val="pt-BR"/>
      </w:rPr>
    </w:pPr>
    <w:r>
      <w:rPr>
        <w:lang w:val="pt-BR"/>
      </w:rPr>
      <w:t>“</w:t>
    </w:r>
    <w:r w:rsidRPr="00C5520F">
      <w:rPr>
        <w:rFonts w:ascii="Tahoma" w:hAnsi="Tahoma" w:cs="Tahoma"/>
        <w:color w:val="7F7F7F" w:themeColor="text1" w:themeTint="80"/>
        <w:sz w:val="20"/>
        <w:szCs w:val="20"/>
        <w:lang w:val="pt-BR"/>
      </w:rPr>
      <w:t>DOE SANGUE, DOE ÓRGÃOS: SALVE VIDAS!”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3FB" w:rsidRDefault="00D873FB" w:rsidP="006C25C0">
      <w:r>
        <w:separator/>
      </w:r>
    </w:p>
  </w:footnote>
  <w:footnote w:type="continuationSeparator" w:id="0">
    <w:p w:rsidR="00D873FB" w:rsidRDefault="00D873FB" w:rsidP="006C25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89F" w:rsidRDefault="00A81BFA">
    <w:pPr>
      <w:pStyle w:val="Ttulo1"/>
      <w:tabs>
        <w:tab w:val="left" w:pos="0"/>
      </w:tabs>
      <w:rPr>
        <w:b/>
        <w:sz w:val="22"/>
      </w:rPr>
    </w:pPr>
    <w:r w:rsidRPr="00A81BF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92.15pt;margin-top:.65pt;width:57.05pt;height:57.05pt;z-index:251660288;mso-wrap-distance-left:9.05pt;mso-wrap-distance-right:9.05pt" filled="t">
          <v:fill color2="black"/>
          <v:imagedata r:id="rId1" o:title=""/>
          <w10:wrap type="topAndBottom"/>
        </v:shape>
      </w:pict>
    </w:r>
  </w:p>
  <w:p w:rsidR="007F589F" w:rsidRDefault="00D873FB">
    <w:pPr>
      <w:pStyle w:val="Ttulo1"/>
      <w:tabs>
        <w:tab w:val="left" w:pos="0"/>
      </w:tabs>
      <w:rPr>
        <w:b/>
        <w:sz w:val="22"/>
      </w:rPr>
    </w:pPr>
  </w:p>
  <w:p w:rsidR="007F589F" w:rsidRDefault="00D873FB">
    <w:pPr>
      <w:pStyle w:val="Ttulo1"/>
      <w:tabs>
        <w:tab w:val="left" w:pos="0"/>
      </w:tabs>
      <w:rPr>
        <w:b/>
        <w:sz w:val="22"/>
      </w:rPr>
    </w:pPr>
  </w:p>
  <w:p w:rsidR="007F589F" w:rsidRDefault="00D873FB">
    <w:pPr>
      <w:pStyle w:val="Ttulo1"/>
      <w:tabs>
        <w:tab w:val="left" w:pos="0"/>
      </w:tabs>
      <w:rPr>
        <w:b/>
        <w:sz w:val="22"/>
        <w:lang w:val="en-US"/>
      </w:rPr>
    </w:pPr>
  </w:p>
  <w:p w:rsidR="007F589F" w:rsidRDefault="00D873FB">
    <w:pPr>
      <w:pStyle w:val="Ttulo1"/>
      <w:tabs>
        <w:tab w:val="left" w:pos="0"/>
      </w:tabs>
      <w:rPr>
        <w:b/>
        <w:sz w:val="22"/>
      </w:rPr>
    </w:pPr>
  </w:p>
  <w:p w:rsidR="007F589F" w:rsidRDefault="007A0EAB">
    <w:pPr>
      <w:pStyle w:val="Ttulo1"/>
      <w:tabs>
        <w:tab w:val="left" w:pos="0"/>
      </w:tabs>
      <w:rPr>
        <w:b/>
        <w:sz w:val="22"/>
      </w:rPr>
    </w:pPr>
    <w:r>
      <w:rPr>
        <w:b/>
        <w:sz w:val="22"/>
      </w:rPr>
      <w:t>ESTADO DO RIO GRANDE DO SUL</w:t>
    </w:r>
  </w:p>
  <w:p w:rsidR="007F589F" w:rsidRDefault="007A0EAB">
    <w:pPr>
      <w:pStyle w:val="Ttulo2"/>
      <w:tabs>
        <w:tab w:val="left" w:pos="0"/>
      </w:tabs>
      <w:rPr>
        <w:rFonts w:ascii="Tahoma" w:hAnsi="Tahoma"/>
        <w:b/>
        <w:color w:val="800000"/>
        <w:spacing w:val="20"/>
        <w:sz w:val="28"/>
      </w:rPr>
    </w:pPr>
    <w:r>
      <w:rPr>
        <w:rFonts w:ascii="Tahoma" w:hAnsi="Tahoma"/>
        <w:b/>
        <w:color w:val="800000"/>
        <w:spacing w:val="20"/>
        <w:sz w:val="28"/>
      </w:rPr>
      <w:t>CÂMARA MUNICIPAL DE VIAMÃO</w:t>
    </w:r>
  </w:p>
  <w:p w:rsidR="007F589F" w:rsidRDefault="007A0EAB">
    <w:pPr>
      <w:jc w:val="center"/>
      <w:rPr>
        <w:lang w:val="pt-BR"/>
      </w:rPr>
    </w:pPr>
    <w:r>
      <w:rPr>
        <w:lang w:val="pt-BR"/>
      </w:rPr>
      <w:t>Caixa Postal n° 22 - Fone/Fax: 3485-4921</w:t>
    </w:r>
  </w:p>
  <w:p w:rsidR="007F589F" w:rsidRDefault="00D873FB">
    <w:pPr>
      <w:pStyle w:val="Cabealho"/>
      <w:rPr>
        <w:lang w:val="pt-B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2C1A78"/>
    <w:multiLevelType w:val="hybridMultilevel"/>
    <w:tmpl w:val="5352F7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17410"/>
    <o:shapelayout v:ext="edit">
      <o:idmap v:ext="edit" data="1"/>
    </o:shapelayout>
  </w:hdrShapeDefaults>
  <w:footnotePr>
    <w:pos w:val="beneathText"/>
    <w:footnote w:id="-1"/>
    <w:footnote w:id="0"/>
  </w:footnotePr>
  <w:endnotePr>
    <w:endnote w:id="-1"/>
    <w:endnote w:id="0"/>
  </w:endnotePr>
  <w:compat/>
  <w:rsids>
    <w:rsidRoot w:val="00BA1FE9"/>
    <w:rsid w:val="00050CBB"/>
    <w:rsid w:val="00054A7B"/>
    <w:rsid w:val="000C287B"/>
    <w:rsid w:val="000F3A77"/>
    <w:rsid w:val="00156BBF"/>
    <w:rsid w:val="00170D16"/>
    <w:rsid w:val="0020384C"/>
    <w:rsid w:val="00250006"/>
    <w:rsid w:val="00341915"/>
    <w:rsid w:val="003A04E2"/>
    <w:rsid w:val="00420751"/>
    <w:rsid w:val="004873C7"/>
    <w:rsid w:val="00573F58"/>
    <w:rsid w:val="005F08E1"/>
    <w:rsid w:val="00604A0C"/>
    <w:rsid w:val="006779D9"/>
    <w:rsid w:val="006C25C0"/>
    <w:rsid w:val="00734AE7"/>
    <w:rsid w:val="00740723"/>
    <w:rsid w:val="007A0EAB"/>
    <w:rsid w:val="007A7F00"/>
    <w:rsid w:val="00817B79"/>
    <w:rsid w:val="00837F5F"/>
    <w:rsid w:val="00896E07"/>
    <w:rsid w:val="008A1625"/>
    <w:rsid w:val="008D5682"/>
    <w:rsid w:val="00903729"/>
    <w:rsid w:val="009368FC"/>
    <w:rsid w:val="00990F31"/>
    <w:rsid w:val="009B307E"/>
    <w:rsid w:val="009F0D7C"/>
    <w:rsid w:val="00A764A4"/>
    <w:rsid w:val="00A81BFA"/>
    <w:rsid w:val="00AE362A"/>
    <w:rsid w:val="00B1481B"/>
    <w:rsid w:val="00B75E78"/>
    <w:rsid w:val="00BA1FE9"/>
    <w:rsid w:val="00BA729B"/>
    <w:rsid w:val="00C90340"/>
    <w:rsid w:val="00CB0D5E"/>
    <w:rsid w:val="00D35109"/>
    <w:rsid w:val="00D51D9B"/>
    <w:rsid w:val="00D873FB"/>
    <w:rsid w:val="00D91C96"/>
    <w:rsid w:val="00E032ED"/>
    <w:rsid w:val="00E047BF"/>
    <w:rsid w:val="00F01A12"/>
    <w:rsid w:val="00F13B3D"/>
    <w:rsid w:val="00F40228"/>
    <w:rsid w:val="00F53D0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FE9"/>
    <w:pPr>
      <w:suppressAutoHyphens/>
      <w:spacing w:after="0" w:line="240" w:lineRule="auto"/>
    </w:pPr>
    <w:rPr>
      <w:rFonts w:ascii="Times New Roman" w:eastAsia="Times New Roman" w:hAnsi="Times New Roman" w:cs="Times New Roman"/>
      <w:sz w:val="24"/>
      <w:szCs w:val="24"/>
      <w:lang w:val="en-US" w:eastAsia="ar-SA"/>
    </w:rPr>
  </w:style>
  <w:style w:type="paragraph" w:styleId="Ttulo1">
    <w:name w:val="heading 1"/>
    <w:basedOn w:val="Normal"/>
    <w:next w:val="Normal"/>
    <w:link w:val="Ttulo1Char"/>
    <w:qFormat/>
    <w:rsid w:val="00BA1FE9"/>
    <w:pPr>
      <w:keepNext/>
      <w:tabs>
        <w:tab w:val="num" w:pos="0"/>
      </w:tabs>
      <w:jc w:val="center"/>
      <w:outlineLvl w:val="0"/>
    </w:pPr>
    <w:rPr>
      <w:sz w:val="28"/>
      <w:szCs w:val="20"/>
      <w:lang w:val="pt-BR"/>
    </w:rPr>
  </w:style>
  <w:style w:type="paragraph" w:styleId="Ttulo2">
    <w:name w:val="heading 2"/>
    <w:basedOn w:val="Normal"/>
    <w:next w:val="Normal"/>
    <w:link w:val="Ttulo2Char"/>
    <w:qFormat/>
    <w:rsid w:val="00BA1FE9"/>
    <w:pPr>
      <w:keepNext/>
      <w:tabs>
        <w:tab w:val="num" w:pos="0"/>
      </w:tabs>
      <w:jc w:val="center"/>
      <w:outlineLvl w:val="1"/>
    </w:pPr>
    <w:rPr>
      <w:sz w:val="40"/>
      <w:szCs w:val="20"/>
      <w:lang w:val="pt-BR"/>
    </w:rPr>
  </w:style>
  <w:style w:type="paragraph" w:styleId="Ttulo3">
    <w:name w:val="heading 3"/>
    <w:basedOn w:val="Normal"/>
    <w:next w:val="Normal"/>
    <w:link w:val="Ttulo3Char"/>
    <w:uiPriority w:val="9"/>
    <w:semiHidden/>
    <w:unhideWhenUsed/>
    <w:qFormat/>
    <w:rsid w:val="00BA1FE9"/>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BA1FE9"/>
    <w:pPr>
      <w:keepNext/>
      <w:tabs>
        <w:tab w:val="num" w:pos="0"/>
      </w:tabs>
      <w:jc w:val="center"/>
      <w:outlineLvl w:val="3"/>
    </w:pPr>
  </w:style>
  <w:style w:type="paragraph" w:styleId="Ttulo6">
    <w:name w:val="heading 6"/>
    <w:basedOn w:val="Normal"/>
    <w:next w:val="Normal"/>
    <w:link w:val="Ttulo6Char"/>
    <w:qFormat/>
    <w:rsid w:val="00BA1FE9"/>
    <w:pPr>
      <w:keepNext/>
      <w:tabs>
        <w:tab w:val="num" w:pos="0"/>
      </w:tabs>
      <w:jc w:val="both"/>
      <w:outlineLvl w:val="5"/>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1FE9"/>
    <w:rPr>
      <w:rFonts w:ascii="Times New Roman" w:eastAsia="Times New Roman" w:hAnsi="Times New Roman" w:cs="Times New Roman"/>
      <w:sz w:val="28"/>
      <w:szCs w:val="20"/>
      <w:lang w:eastAsia="ar-SA"/>
    </w:rPr>
  </w:style>
  <w:style w:type="character" w:customStyle="1" w:styleId="Ttulo2Char">
    <w:name w:val="Título 2 Char"/>
    <w:basedOn w:val="Fontepargpadro"/>
    <w:link w:val="Ttulo2"/>
    <w:rsid w:val="00BA1FE9"/>
    <w:rPr>
      <w:rFonts w:ascii="Times New Roman" w:eastAsia="Times New Roman" w:hAnsi="Times New Roman" w:cs="Times New Roman"/>
      <w:sz w:val="40"/>
      <w:szCs w:val="20"/>
      <w:lang w:eastAsia="ar-SA"/>
    </w:rPr>
  </w:style>
  <w:style w:type="character" w:customStyle="1" w:styleId="Ttulo3Char">
    <w:name w:val="Título 3 Char"/>
    <w:basedOn w:val="Fontepargpadro"/>
    <w:link w:val="Ttulo3"/>
    <w:uiPriority w:val="9"/>
    <w:semiHidden/>
    <w:rsid w:val="00BA1FE9"/>
    <w:rPr>
      <w:rFonts w:asciiTheme="majorHAnsi" w:eastAsiaTheme="majorEastAsia" w:hAnsiTheme="majorHAnsi" w:cstheme="majorBidi"/>
      <w:b/>
      <w:bCs/>
      <w:color w:val="4F81BD" w:themeColor="accent1"/>
      <w:sz w:val="24"/>
      <w:szCs w:val="24"/>
      <w:lang w:val="en-US" w:eastAsia="ar-SA"/>
    </w:rPr>
  </w:style>
  <w:style w:type="character" w:customStyle="1" w:styleId="Ttulo4Char">
    <w:name w:val="Título 4 Char"/>
    <w:basedOn w:val="Fontepargpadro"/>
    <w:link w:val="Ttulo4"/>
    <w:rsid w:val="00BA1FE9"/>
    <w:rPr>
      <w:rFonts w:ascii="Times New Roman" w:eastAsia="Times New Roman" w:hAnsi="Times New Roman" w:cs="Times New Roman"/>
      <w:sz w:val="24"/>
      <w:szCs w:val="24"/>
      <w:lang w:val="en-US" w:eastAsia="ar-SA"/>
    </w:rPr>
  </w:style>
  <w:style w:type="character" w:customStyle="1" w:styleId="Ttulo6Char">
    <w:name w:val="Título 6 Char"/>
    <w:basedOn w:val="Fontepargpadro"/>
    <w:link w:val="Ttulo6"/>
    <w:rsid w:val="00BA1FE9"/>
    <w:rPr>
      <w:rFonts w:ascii="Times New Roman" w:eastAsia="Times New Roman" w:hAnsi="Times New Roman" w:cs="Times New Roman"/>
      <w:b/>
      <w:sz w:val="28"/>
      <w:szCs w:val="24"/>
      <w:lang w:val="en-US" w:eastAsia="ar-SA"/>
    </w:rPr>
  </w:style>
  <w:style w:type="paragraph" w:styleId="Corpodetexto">
    <w:name w:val="Body Text"/>
    <w:basedOn w:val="Normal"/>
    <w:link w:val="CorpodetextoChar"/>
    <w:semiHidden/>
    <w:rsid w:val="00BA1FE9"/>
    <w:pPr>
      <w:jc w:val="both"/>
    </w:pPr>
    <w:rPr>
      <w:szCs w:val="20"/>
      <w:lang w:val="pt-BR"/>
    </w:rPr>
  </w:style>
  <w:style w:type="character" w:customStyle="1" w:styleId="CorpodetextoChar">
    <w:name w:val="Corpo de texto Char"/>
    <w:basedOn w:val="Fontepargpadro"/>
    <w:link w:val="Corpodetexto"/>
    <w:semiHidden/>
    <w:rsid w:val="00BA1FE9"/>
    <w:rPr>
      <w:rFonts w:ascii="Times New Roman" w:eastAsia="Times New Roman" w:hAnsi="Times New Roman" w:cs="Times New Roman"/>
      <w:sz w:val="24"/>
      <w:szCs w:val="20"/>
      <w:lang w:eastAsia="ar-SA"/>
    </w:rPr>
  </w:style>
  <w:style w:type="paragraph" w:styleId="Cabealho">
    <w:name w:val="header"/>
    <w:basedOn w:val="Normal"/>
    <w:link w:val="CabealhoChar"/>
    <w:rsid w:val="00BA1FE9"/>
    <w:pPr>
      <w:tabs>
        <w:tab w:val="center" w:pos="4419"/>
        <w:tab w:val="right" w:pos="8838"/>
      </w:tabs>
    </w:pPr>
  </w:style>
  <w:style w:type="character" w:customStyle="1" w:styleId="CabealhoChar">
    <w:name w:val="Cabeçalho Char"/>
    <w:basedOn w:val="Fontepargpadro"/>
    <w:link w:val="Cabealho"/>
    <w:rsid w:val="00BA1FE9"/>
    <w:rPr>
      <w:rFonts w:ascii="Times New Roman" w:eastAsia="Times New Roman" w:hAnsi="Times New Roman" w:cs="Times New Roman"/>
      <w:sz w:val="24"/>
      <w:szCs w:val="24"/>
      <w:lang w:val="en-US" w:eastAsia="ar-SA"/>
    </w:rPr>
  </w:style>
  <w:style w:type="paragraph" w:styleId="Recuodecorpodetexto">
    <w:name w:val="Body Text Indent"/>
    <w:basedOn w:val="Normal"/>
    <w:link w:val="RecuodecorpodetextoChar"/>
    <w:semiHidden/>
    <w:rsid w:val="00BA1FE9"/>
    <w:pPr>
      <w:ind w:firstLine="851"/>
      <w:jc w:val="both"/>
    </w:pPr>
  </w:style>
  <w:style w:type="character" w:customStyle="1" w:styleId="RecuodecorpodetextoChar">
    <w:name w:val="Recuo de corpo de texto Char"/>
    <w:basedOn w:val="Fontepargpadro"/>
    <w:link w:val="Recuodecorpodetexto"/>
    <w:semiHidden/>
    <w:rsid w:val="00BA1FE9"/>
    <w:rPr>
      <w:rFonts w:ascii="Times New Roman" w:eastAsia="Times New Roman" w:hAnsi="Times New Roman" w:cs="Times New Roman"/>
      <w:sz w:val="24"/>
      <w:szCs w:val="24"/>
      <w:lang w:val="en-US" w:eastAsia="ar-SA"/>
    </w:rPr>
  </w:style>
  <w:style w:type="paragraph" w:customStyle="1" w:styleId="Corpodetexto31">
    <w:name w:val="Corpo de texto 31"/>
    <w:basedOn w:val="Normal"/>
    <w:rsid w:val="00BA1FE9"/>
  </w:style>
  <w:style w:type="paragraph" w:styleId="Rodap">
    <w:name w:val="footer"/>
    <w:basedOn w:val="Normal"/>
    <w:link w:val="RodapChar"/>
    <w:semiHidden/>
    <w:rsid w:val="00BA1FE9"/>
    <w:pPr>
      <w:tabs>
        <w:tab w:val="center" w:pos="4252"/>
        <w:tab w:val="right" w:pos="8504"/>
      </w:tabs>
    </w:pPr>
  </w:style>
  <w:style w:type="character" w:customStyle="1" w:styleId="RodapChar">
    <w:name w:val="Rodapé Char"/>
    <w:basedOn w:val="Fontepargpadro"/>
    <w:link w:val="Rodap"/>
    <w:semiHidden/>
    <w:rsid w:val="00BA1FE9"/>
    <w:rPr>
      <w:rFonts w:ascii="Times New Roman" w:eastAsia="Times New Roman" w:hAnsi="Times New Roman" w:cs="Times New Roman"/>
      <w:sz w:val="24"/>
      <w:szCs w:val="24"/>
      <w:lang w:val="en-US" w:eastAsia="ar-SA"/>
    </w:rPr>
  </w:style>
  <w:style w:type="paragraph" w:styleId="PargrafodaLista">
    <w:name w:val="List Paragraph"/>
    <w:basedOn w:val="Normal"/>
    <w:uiPriority w:val="34"/>
    <w:qFormat/>
    <w:rsid w:val="00BA1FE9"/>
    <w:pPr>
      <w:ind w:left="720"/>
      <w:contextualSpacing/>
    </w:pPr>
  </w:style>
  <w:style w:type="paragraph" w:styleId="Lista">
    <w:name w:val="List"/>
    <w:basedOn w:val="Corpodetexto"/>
    <w:rsid w:val="00BA1FE9"/>
    <w:pPr>
      <w:widowControl w:val="0"/>
      <w:spacing w:after="120"/>
      <w:jc w:val="left"/>
    </w:pPr>
    <w:rPr>
      <w:rFonts w:eastAsia="Lucida Sans Unicode" w:cs="Tahoma"/>
      <w:kern w:val="1"/>
      <w:szCs w:val="24"/>
      <w:lang w:eastAsia="pt-BR"/>
    </w:rPr>
  </w:style>
  <w:style w:type="paragraph" w:customStyle="1" w:styleId="Ttulodatabela">
    <w:name w:val="Título da tabela"/>
    <w:basedOn w:val="Normal"/>
    <w:rsid w:val="00BA1FE9"/>
    <w:pPr>
      <w:widowControl w:val="0"/>
      <w:suppressLineNumbers/>
      <w:jc w:val="center"/>
    </w:pPr>
    <w:rPr>
      <w:rFonts w:eastAsia="Lucida Sans Unicode"/>
      <w:b/>
      <w:bCs/>
      <w:kern w:val="1"/>
      <w:lang w:val="pt-BR" w:eastAsia="pt-BR"/>
    </w:rPr>
  </w:style>
  <w:style w:type="paragraph" w:customStyle="1" w:styleId="Padro">
    <w:name w:val="Padrão"/>
    <w:uiPriority w:val="99"/>
    <w:rsid w:val="00B1481B"/>
    <w:pPr>
      <w:widowControl w:val="0"/>
      <w:autoSpaceDE w:val="0"/>
      <w:autoSpaceDN w:val="0"/>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TotalTime>
  <Pages>7</Pages>
  <Words>2072</Words>
  <Characters>11190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juridici</dc:creator>
  <cp:lastModifiedBy>juridici</cp:lastModifiedBy>
  <cp:revision>27</cp:revision>
  <cp:lastPrinted>2012-05-02T20:21:00Z</cp:lastPrinted>
  <dcterms:created xsi:type="dcterms:W3CDTF">2012-04-16T17:19:00Z</dcterms:created>
  <dcterms:modified xsi:type="dcterms:W3CDTF">2012-05-02T20:32:00Z</dcterms:modified>
</cp:coreProperties>
</file>