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BA2" w:rsidRPr="00EF792C" w:rsidRDefault="00370BA2" w:rsidP="00370BA2">
      <w:pPr>
        <w:tabs>
          <w:tab w:val="left" w:pos="945"/>
        </w:tabs>
        <w:spacing w:after="120"/>
        <w:ind w:firstLine="0"/>
        <w:jc w:val="center"/>
        <w:rPr>
          <w:rFonts w:ascii="Times New Roman" w:eastAsia="Times New Roman" w:hAnsi="Times New Roman"/>
          <w:b/>
          <w:sz w:val="22"/>
          <w:szCs w:val="22"/>
          <w:lang w:eastAsia="pt-BR"/>
        </w:rPr>
      </w:pPr>
      <w:r w:rsidRPr="00EF792C">
        <w:rPr>
          <w:rFonts w:ascii="Times New Roman" w:eastAsia="Times New Roman" w:hAnsi="Times New Roman"/>
          <w:b/>
          <w:sz w:val="22"/>
          <w:szCs w:val="22"/>
          <w:lang w:eastAsia="pt-BR"/>
        </w:rPr>
        <w:t>Município de</w:t>
      </w:r>
      <w:r w:rsidR="00050CBA" w:rsidRPr="00EF792C">
        <w:rPr>
          <w:rFonts w:ascii="Times New Roman" w:eastAsia="Times New Roman" w:hAnsi="Times New Roman"/>
          <w:b/>
          <w:sz w:val="22"/>
          <w:szCs w:val="22"/>
          <w:lang w:eastAsia="pt-BR"/>
        </w:rPr>
        <w:t xml:space="preserve"> CAIBATÉ- RS</w:t>
      </w:r>
    </w:p>
    <w:p w:rsidR="00370BA2" w:rsidRPr="00EF792C" w:rsidRDefault="00370BA2" w:rsidP="00370BA2">
      <w:pPr>
        <w:spacing w:after="120"/>
        <w:ind w:firstLine="0"/>
        <w:rPr>
          <w:rFonts w:ascii="Times New Roman" w:eastAsia="Times New Roman" w:hAnsi="Times New Roman"/>
          <w:b/>
          <w:sz w:val="22"/>
          <w:szCs w:val="22"/>
          <w:lang w:eastAsia="pt-BR"/>
        </w:rPr>
      </w:pPr>
    </w:p>
    <w:p w:rsidR="00370BA2" w:rsidRPr="00EF792C" w:rsidRDefault="00370BA2" w:rsidP="00370BA2">
      <w:pPr>
        <w:pStyle w:val="Subttulo"/>
        <w:spacing w:after="120"/>
        <w:jc w:val="center"/>
        <w:rPr>
          <w:rFonts w:ascii="Times New Roman" w:hAnsi="Times New Roman"/>
          <w:sz w:val="22"/>
          <w:szCs w:val="22"/>
          <w:lang w:eastAsia="pt-BR"/>
        </w:rPr>
      </w:pPr>
      <w:bookmarkStart w:id="0" w:name="_Toc497473728"/>
      <w:r w:rsidRPr="00EF792C">
        <w:rPr>
          <w:rFonts w:ascii="Times New Roman" w:hAnsi="Times New Roman"/>
          <w:sz w:val="22"/>
          <w:szCs w:val="22"/>
          <w:lang w:eastAsia="pt-BR"/>
        </w:rPr>
        <w:t>Notas Explicativas da Demonstração das Variações Patrimoniais</w:t>
      </w:r>
      <w:bookmarkEnd w:id="0"/>
    </w:p>
    <w:p w:rsidR="00EF792C" w:rsidRPr="00EF792C" w:rsidRDefault="00EF792C" w:rsidP="00EF792C">
      <w:pPr>
        <w:spacing w:after="120"/>
        <w:ind w:firstLine="0"/>
        <w:jc w:val="center"/>
        <w:rPr>
          <w:rFonts w:ascii="Times New Roman" w:eastAsia="Times New Roman" w:hAnsi="Times New Roman"/>
          <w:b/>
          <w:sz w:val="22"/>
          <w:szCs w:val="22"/>
          <w:lang w:eastAsia="pt-BR"/>
        </w:rPr>
      </w:pPr>
      <w:bookmarkStart w:id="1" w:name="_GoBack"/>
      <w:bookmarkEnd w:id="1"/>
      <w:r w:rsidRPr="00EF792C">
        <w:rPr>
          <w:rFonts w:ascii="Times New Roman" w:eastAsia="Times New Roman" w:hAnsi="Times New Roman"/>
          <w:b/>
          <w:sz w:val="22"/>
          <w:szCs w:val="22"/>
          <w:lang w:eastAsia="pt-BR"/>
        </w:rPr>
        <w:t>Exercício de:2018</w:t>
      </w:r>
    </w:p>
    <w:p w:rsidR="00370BA2" w:rsidRPr="00EF792C" w:rsidRDefault="00370BA2" w:rsidP="00370BA2">
      <w:pPr>
        <w:spacing w:after="120"/>
        <w:ind w:firstLine="0"/>
        <w:rPr>
          <w:rFonts w:ascii="Times New Roman" w:eastAsia="Times New Roman" w:hAnsi="Times New Roman"/>
          <w:b/>
          <w:bCs/>
          <w:sz w:val="22"/>
          <w:szCs w:val="22"/>
          <w:lang w:eastAsia="pt-BR"/>
        </w:rPr>
      </w:pPr>
    </w:p>
    <w:p w:rsidR="00370BA2" w:rsidRPr="00EF792C" w:rsidRDefault="00370BA2" w:rsidP="00370BA2">
      <w:pPr>
        <w:spacing w:after="0"/>
        <w:rPr>
          <w:rFonts w:ascii="Times New Roman" w:eastAsia="Times New Roman" w:hAnsi="Times New Roman"/>
          <w:sz w:val="22"/>
          <w:szCs w:val="22"/>
          <w:lang w:eastAsia="pt-BR"/>
        </w:rPr>
      </w:pPr>
      <w:r w:rsidRPr="00EF792C">
        <w:rPr>
          <w:rFonts w:ascii="Times New Roman" w:eastAsia="Times New Roman" w:hAnsi="Times New Roman"/>
          <w:b/>
          <w:bCs/>
          <w:sz w:val="22"/>
          <w:szCs w:val="22"/>
          <w:lang w:eastAsia="pt-BR"/>
        </w:rPr>
        <w:t>Nota 1 –   Valorização e Ganhos com Ativos e Desincorporação de Passivos</w:t>
      </w:r>
      <w:r w:rsidRPr="00EF792C">
        <w:rPr>
          <w:rFonts w:ascii="Times New Roman" w:eastAsia="Times New Roman" w:hAnsi="Times New Roman"/>
          <w:sz w:val="22"/>
          <w:szCs w:val="22"/>
          <w:lang w:eastAsia="pt-BR"/>
        </w:rPr>
        <w:t xml:space="preserve">:  em relação a esse item cabe destacar que, em razão do processo de convergência aos padrões de contabilidade estabelecido pelas NBCASP, e de acordo com o MCASP, foram efetuados vários ajustes para a adoção do valor de mercado para bens do ativo. </w:t>
      </w:r>
    </w:p>
    <w:tbl>
      <w:tblPr>
        <w:tblW w:w="8930" w:type="dxa"/>
        <w:tblInd w:w="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13"/>
        <w:gridCol w:w="1417"/>
      </w:tblGrid>
      <w:tr w:rsidR="00370BA2" w:rsidRPr="00EF792C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BA2" w:rsidRPr="00EF792C" w:rsidRDefault="00370BA2" w:rsidP="00370BA2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zh-CN"/>
              </w:rPr>
            </w:pPr>
            <w:r w:rsidRPr="00EF792C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zh-CN"/>
              </w:rPr>
              <w:t>Item / Subitem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0BA2" w:rsidRPr="00EF792C" w:rsidRDefault="00370BA2" w:rsidP="00370BA2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zh-CN"/>
              </w:rPr>
            </w:pPr>
            <w:r w:rsidRPr="00EF792C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zh-CN"/>
              </w:rPr>
              <w:t xml:space="preserve">Valor R$ </w:t>
            </w:r>
          </w:p>
        </w:tc>
      </w:tr>
      <w:tr w:rsidR="00370BA2" w:rsidRPr="00EF792C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BA2" w:rsidRPr="00EF792C" w:rsidRDefault="00370BA2" w:rsidP="00370BA2">
            <w:pPr>
              <w:spacing w:after="0"/>
              <w:ind w:firstLine="0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 w:rsidRPr="00EF792C"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  <w:t>4.6.1.1.0.00 - REAVALIAÇÃO DE IMOBILIZADO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0BA2" w:rsidRPr="00EF792C" w:rsidRDefault="00370BA2" w:rsidP="00370BA2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370BA2" w:rsidRPr="00EF792C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BA2" w:rsidRPr="00EF792C" w:rsidRDefault="00370BA2" w:rsidP="00370BA2">
            <w:pPr>
              <w:spacing w:after="0"/>
              <w:ind w:firstLine="0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 w:rsidRPr="00EF792C"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  <w:t>4.6.1.2.0.00 - REAVALIAÇÃO DE INTANGÍVEIS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0BA2" w:rsidRPr="00EF792C" w:rsidRDefault="00370BA2" w:rsidP="00370BA2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370BA2" w:rsidRPr="00EF792C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BA2" w:rsidRPr="00EF792C" w:rsidRDefault="00370BA2" w:rsidP="00370BA2">
            <w:pPr>
              <w:spacing w:after="0"/>
              <w:ind w:firstLine="0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 w:rsidRPr="00EF792C"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  <w:t>4.6.1.9.0.00 - REAVALIAÇÃO DE OUTROS ATIVOS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0BA2" w:rsidRPr="00EF792C" w:rsidRDefault="00370BA2" w:rsidP="00370BA2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370BA2" w:rsidRPr="00EF792C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BA2" w:rsidRPr="00EF792C" w:rsidRDefault="00370BA2" w:rsidP="00370BA2">
            <w:pPr>
              <w:spacing w:after="0"/>
              <w:ind w:firstLine="0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 w:rsidRPr="00EF792C"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  <w:t>4.6.2.1.0.00 - GANHOS COM ALIENAÇÃO DE INVESTIMENTOS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0BA2" w:rsidRPr="00EF792C" w:rsidRDefault="00370BA2" w:rsidP="00370BA2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370BA2" w:rsidRPr="00EF792C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BA2" w:rsidRPr="00EF792C" w:rsidRDefault="00370BA2" w:rsidP="00370BA2">
            <w:pPr>
              <w:spacing w:after="0"/>
              <w:ind w:firstLine="0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 w:rsidRPr="00EF792C"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  <w:t>4.6.2.2.0.00 - GANHOS COM ALIENAÇÃO DE IMOBILIZADO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0BA2" w:rsidRPr="00EF792C" w:rsidRDefault="00AE2510" w:rsidP="00370BA2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zh-CN"/>
              </w:rPr>
            </w:pPr>
            <w:r w:rsidRPr="00EF792C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zh-CN"/>
              </w:rPr>
              <w:t>35.000,00</w:t>
            </w:r>
          </w:p>
        </w:tc>
      </w:tr>
      <w:tr w:rsidR="00370BA2" w:rsidRPr="00EF792C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BA2" w:rsidRPr="00EF792C" w:rsidRDefault="00370BA2" w:rsidP="00370BA2">
            <w:pPr>
              <w:spacing w:after="0"/>
              <w:ind w:firstLine="0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 w:rsidRPr="00EF792C"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  <w:t>4.6.2.3.0.00 - GANHOS COM ALIENAÇÃO DE INTANGÍVEIS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0BA2" w:rsidRPr="00EF792C" w:rsidRDefault="00370BA2" w:rsidP="00370BA2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370BA2" w:rsidRPr="00EF792C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BA2" w:rsidRPr="00EF792C" w:rsidRDefault="00370BA2" w:rsidP="00370BA2">
            <w:pPr>
              <w:spacing w:after="0"/>
              <w:ind w:firstLine="0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 w:rsidRPr="00EF792C"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  <w:t>4.6.2.9.0.00 - GANHOS COM ALIENAÇÃO DE DEMAIS ATIVOS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0BA2" w:rsidRPr="00EF792C" w:rsidRDefault="00370BA2" w:rsidP="00370BA2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370BA2" w:rsidRPr="00EF792C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BA2" w:rsidRPr="00EF792C" w:rsidRDefault="00370BA2" w:rsidP="00370BA2">
            <w:pPr>
              <w:spacing w:after="0"/>
              <w:ind w:firstLine="0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 w:rsidRPr="00EF792C"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  <w:t>4.6.3.1.0.00 - GANHOS COM INCORPORAÇÃO DE ATIVOS POR DESCOBERTAS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0BA2" w:rsidRPr="00EF792C" w:rsidRDefault="00370BA2" w:rsidP="00370BA2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370BA2" w:rsidRPr="00EF792C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BA2" w:rsidRPr="00EF792C" w:rsidRDefault="00370BA2" w:rsidP="00370BA2">
            <w:pPr>
              <w:spacing w:after="0"/>
              <w:ind w:firstLine="0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 w:rsidRPr="00EF792C"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  <w:t>4.6.3.2.0.00 - GANHOS COM INCORPORAÇÃO DE ATIVOS POR NASCIMENTOS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0BA2" w:rsidRPr="00EF792C" w:rsidRDefault="00370BA2" w:rsidP="00370BA2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370BA2" w:rsidRPr="00EF792C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BA2" w:rsidRPr="00EF792C" w:rsidRDefault="00370BA2" w:rsidP="00370BA2">
            <w:pPr>
              <w:spacing w:after="0"/>
              <w:ind w:firstLine="0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 w:rsidRPr="00EF792C"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  <w:t>4.6.3.3.0.00 - GANHOS COM INCORPORAÇÃO DE ATIVOS APREENDIDOS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0BA2" w:rsidRPr="00EF792C" w:rsidRDefault="00370BA2" w:rsidP="00370BA2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370BA2" w:rsidRPr="00EF792C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BA2" w:rsidRPr="00EF792C" w:rsidRDefault="00370BA2" w:rsidP="00370BA2">
            <w:pPr>
              <w:spacing w:after="0"/>
              <w:ind w:firstLine="0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 w:rsidRPr="00EF792C"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  <w:t>4.6.3.4.0.00 – GANHOS COM INCPORPORAÇÃO DE ATIVOS DE PRODUÇÃO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0BA2" w:rsidRPr="00EF792C" w:rsidRDefault="00370BA2" w:rsidP="00370BA2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370BA2" w:rsidRPr="00EF792C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BA2" w:rsidRPr="00EF792C" w:rsidRDefault="00370BA2" w:rsidP="00370BA2">
            <w:pPr>
              <w:spacing w:after="0"/>
              <w:ind w:firstLine="0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 w:rsidRPr="00EF792C"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  <w:t>4.6.3.9.0.00 - OUTROS GANHOS COM INCORPORAÇÃO DE ATIVOS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0BA2" w:rsidRPr="00EF792C" w:rsidRDefault="00370BA2" w:rsidP="00370BA2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370BA2" w:rsidRPr="00EF792C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BA2" w:rsidRPr="00EF792C" w:rsidRDefault="00370BA2" w:rsidP="00370BA2">
            <w:pPr>
              <w:spacing w:after="0"/>
              <w:ind w:firstLine="0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 w:rsidRPr="00EF792C"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  <w:t>4.6.5.1.0.00 - REVERSÃO DE REDUÇÃO A VALOR RECUPERÁVEL DE INVESTIMENTOS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0BA2" w:rsidRPr="00EF792C" w:rsidRDefault="00370BA2" w:rsidP="00370BA2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370BA2" w:rsidRPr="00EF792C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BA2" w:rsidRPr="00EF792C" w:rsidRDefault="00370BA2" w:rsidP="00370BA2">
            <w:pPr>
              <w:spacing w:after="0"/>
              <w:ind w:firstLine="0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 w:rsidRPr="00EF792C"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  <w:t>4.6.5.2.0.00 - REVERSÃO DE REDUÇÃO A VALOR RECUPERÁVEL DE IMOBILIZADO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0BA2" w:rsidRPr="00EF792C" w:rsidRDefault="00370BA2" w:rsidP="00370BA2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370BA2" w:rsidRPr="00EF792C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BA2" w:rsidRPr="00EF792C" w:rsidRDefault="00370BA2" w:rsidP="00370BA2">
            <w:pPr>
              <w:spacing w:after="0"/>
              <w:ind w:firstLine="0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 w:rsidRPr="00EF792C"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  <w:t>4.6.5.3.0.00 - REVERSÃO DE REDUÇÃO A VALOR RECUPERÁVEL DE INTANGÍVEIS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0BA2" w:rsidRPr="00EF792C" w:rsidRDefault="00370BA2" w:rsidP="00370BA2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370BA2" w:rsidRPr="00EF792C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BA2" w:rsidRPr="00EF792C" w:rsidRDefault="00370BA2" w:rsidP="00370BA2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zh-CN"/>
              </w:rPr>
            </w:pPr>
            <w:r w:rsidRPr="00EF792C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zh-CN"/>
              </w:rPr>
              <w:t>Total das  v</w:t>
            </w:r>
            <w:r w:rsidRPr="00EF792C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t-BR"/>
              </w:rPr>
              <w:t>alorizações e ganhos com ativos e desincorporações de passivos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0BA2" w:rsidRPr="00EF792C" w:rsidRDefault="00AE2510" w:rsidP="00370BA2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zh-CN"/>
              </w:rPr>
            </w:pPr>
            <w:r w:rsidRPr="00EF792C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zh-CN"/>
              </w:rPr>
              <w:t>35.000,00</w:t>
            </w:r>
          </w:p>
        </w:tc>
      </w:tr>
    </w:tbl>
    <w:p w:rsidR="00370BA2" w:rsidRPr="00EF792C" w:rsidRDefault="00370BA2" w:rsidP="00370BA2">
      <w:pPr>
        <w:spacing w:after="0"/>
        <w:rPr>
          <w:rFonts w:ascii="Times New Roman" w:eastAsia="Times New Roman" w:hAnsi="Times New Roman"/>
          <w:b/>
          <w:bCs/>
          <w:sz w:val="22"/>
          <w:szCs w:val="22"/>
          <w:lang w:eastAsia="pt-BR"/>
        </w:rPr>
      </w:pPr>
    </w:p>
    <w:p w:rsidR="000A1CEA" w:rsidRPr="00EF792C" w:rsidRDefault="00370BA2" w:rsidP="00370BA2">
      <w:pPr>
        <w:spacing w:after="0"/>
        <w:rPr>
          <w:rFonts w:ascii="Times New Roman" w:eastAsia="Times New Roman" w:hAnsi="Times New Roman"/>
          <w:sz w:val="22"/>
          <w:szCs w:val="22"/>
          <w:lang w:eastAsia="pt-BR"/>
        </w:rPr>
      </w:pPr>
      <w:r w:rsidRPr="00EF792C">
        <w:rPr>
          <w:rFonts w:ascii="Times New Roman" w:eastAsia="Times New Roman" w:hAnsi="Times New Roman"/>
          <w:b/>
          <w:bCs/>
          <w:sz w:val="22"/>
          <w:szCs w:val="22"/>
          <w:lang w:eastAsia="pt-BR"/>
        </w:rPr>
        <w:t>Nota 2 – Outras Variações Patrimoniais Aumentativas</w:t>
      </w:r>
      <w:r w:rsidRPr="00EF792C">
        <w:rPr>
          <w:rFonts w:ascii="Times New Roman" w:eastAsia="Times New Roman" w:hAnsi="Times New Roman"/>
          <w:sz w:val="22"/>
          <w:szCs w:val="22"/>
          <w:lang w:eastAsia="pt-BR"/>
        </w:rPr>
        <w:t>: compreende o somatório das demais variações patrimoniais aumentativas não incluídas nos grupos anteriores, tais como: resultado positivo da equivalência patrimonial, dividendos. Em 201</w:t>
      </w:r>
      <w:r w:rsidR="00AE2510" w:rsidRPr="00EF792C">
        <w:rPr>
          <w:rFonts w:ascii="Times New Roman" w:eastAsia="Times New Roman" w:hAnsi="Times New Roman"/>
          <w:sz w:val="22"/>
          <w:szCs w:val="22"/>
          <w:lang w:eastAsia="pt-BR"/>
        </w:rPr>
        <w:t>8</w:t>
      </w:r>
      <w:r w:rsidRPr="00EF792C">
        <w:rPr>
          <w:rFonts w:ascii="Times New Roman" w:eastAsia="Times New Roman" w:hAnsi="Times New Roman"/>
          <w:sz w:val="22"/>
          <w:szCs w:val="22"/>
          <w:lang w:eastAsia="pt-BR"/>
        </w:rPr>
        <w:t>, os registros nesse item somaram  R$</w:t>
      </w:r>
      <w:r w:rsidR="00AE2510" w:rsidRPr="00EF792C">
        <w:rPr>
          <w:rFonts w:ascii="Times New Roman" w:eastAsia="Times New Roman" w:hAnsi="Times New Roman"/>
          <w:sz w:val="22"/>
          <w:szCs w:val="22"/>
          <w:lang w:eastAsia="pt-BR"/>
        </w:rPr>
        <w:t>443.601,77</w:t>
      </w:r>
      <w:r w:rsidRPr="00EF792C">
        <w:rPr>
          <w:rFonts w:ascii="Times New Roman" w:eastAsia="Times New Roman" w:hAnsi="Times New Roman"/>
          <w:sz w:val="22"/>
          <w:szCs w:val="22"/>
          <w:lang w:eastAsia="pt-BR"/>
        </w:rPr>
        <w:t xml:space="preserve">, </w:t>
      </w:r>
      <w:r w:rsidR="00AE2510" w:rsidRPr="00EF792C">
        <w:rPr>
          <w:rFonts w:ascii="Times New Roman" w:eastAsia="Times New Roman" w:hAnsi="Times New Roman"/>
          <w:sz w:val="22"/>
          <w:szCs w:val="22"/>
          <w:lang w:eastAsia="pt-BR"/>
        </w:rPr>
        <w:t xml:space="preserve">onde o valor mais expressivo trata da Compensação financeira entre os Regime Geral e Próprio da </w:t>
      </w:r>
      <w:proofErr w:type="spellStart"/>
      <w:r w:rsidR="00AE2510" w:rsidRPr="00EF792C">
        <w:rPr>
          <w:rFonts w:ascii="Times New Roman" w:eastAsia="Times New Roman" w:hAnsi="Times New Roman"/>
          <w:sz w:val="22"/>
          <w:szCs w:val="22"/>
          <w:lang w:eastAsia="pt-BR"/>
        </w:rPr>
        <w:t>Previdencia</w:t>
      </w:r>
      <w:proofErr w:type="spellEnd"/>
      <w:r w:rsidR="00AE2510" w:rsidRPr="00EF792C">
        <w:rPr>
          <w:rFonts w:ascii="Times New Roman" w:eastAsia="Times New Roman" w:hAnsi="Times New Roman"/>
          <w:sz w:val="22"/>
          <w:szCs w:val="22"/>
          <w:lang w:eastAsia="pt-BR"/>
        </w:rPr>
        <w:t>.</w:t>
      </w:r>
    </w:p>
    <w:p w:rsidR="00AE2510" w:rsidRPr="00EF792C" w:rsidRDefault="00AE2510" w:rsidP="00370BA2">
      <w:pPr>
        <w:spacing w:after="0"/>
        <w:rPr>
          <w:rFonts w:ascii="Times New Roman" w:eastAsia="Times New Roman" w:hAnsi="Times New Roman"/>
          <w:b/>
          <w:bCs/>
          <w:sz w:val="22"/>
          <w:szCs w:val="22"/>
          <w:lang w:eastAsia="pt-BR"/>
        </w:rPr>
      </w:pPr>
    </w:p>
    <w:p w:rsidR="00370BA2" w:rsidRPr="00EF792C" w:rsidRDefault="00370BA2" w:rsidP="00370BA2">
      <w:pPr>
        <w:spacing w:after="0"/>
        <w:rPr>
          <w:rFonts w:ascii="Times New Roman" w:eastAsia="Times New Roman" w:hAnsi="Times New Roman"/>
          <w:sz w:val="22"/>
          <w:szCs w:val="22"/>
          <w:lang w:eastAsia="pt-BR"/>
        </w:rPr>
      </w:pPr>
      <w:r w:rsidRPr="00EF792C">
        <w:rPr>
          <w:rFonts w:ascii="Times New Roman" w:eastAsia="Times New Roman" w:hAnsi="Times New Roman"/>
          <w:b/>
          <w:bCs/>
          <w:sz w:val="22"/>
          <w:szCs w:val="22"/>
          <w:lang w:eastAsia="pt-BR"/>
        </w:rPr>
        <w:t xml:space="preserve">Nota </w:t>
      </w:r>
      <w:r w:rsidR="00AE2510" w:rsidRPr="00EF792C">
        <w:rPr>
          <w:rFonts w:ascii="Times New Roman" w:eastAsia="Times New Roman" w:hAnsi="Times New Roman"/>
          <w:b/>
          <w:bCs/>
          <w:sz w:val="22"/>
          <w:szCs w:val="22"/>
          <w:lang w:eastAsia="pt-BR"/>
        </w:rPr>
        <w:t>3</w:t>
      </w:r>
      <w:r w:rsidRPr="00EF792C">
        <w:rPr>
          <w:rFonts w:ascii="Times New Roman" w:eastAsia="Times New Roman" w:hAnsi="Times New Roman"/>
          <w:b/>
          <w:bCs/>
          <w:sz w:val="22"/>
          <w:szCs w:val="22"/>
          <w:lang w:eastAsia="pt-BR"/>
        </w:rPr>
        <w:t xml:space="preserve"> – Outras Variações Patrimoniais Diminutivas: </w:t>
      </w:r>
      <w:r w:rsidRPr="00EF792C">
        <w:rPr>
          <w:rFonts w:ascii="Times New Roman" w:eastAsia="Times New Roman" w:hAnsi="Times New Roman"/>
          <w:sz w:val="22"/>
          <w:szCs w:val="22"/>
          <w:lang w:eastAsia="pt-BR"/>
        </w:rPr>
        <w:t>compreende o somatório das demais variações patrimoniais diminutivas não incluídas nos grupos anteriores, tais como: resultado negativo da equivalência patrimonial, dividendos. Em 201</w:t>
      </w:r>
      <w:r w:rsidR="00AE2510" w:rsidRPr="00EF792C">
        <w:rPr>
          <w:rFonts w:ascii="Times New Roman" w:eastAsia="Times New Roman" w:hAnsi="Times New Roman"/>
          <w:sz w:val="22"/>
          <w:szCs w:val="22"/>
          <w:lang w:eastAsia="pt-BR"/>
        </w:rPr>
        <w:t>8</w:t>
      </w:r>
      <w:r w:rsidRPr="00EF792C">
        <w:rPr>
          <w:rFonts w:ascii="Times New Roman" w:eastAsia="Times New Roman" w:hAnsi="Times New Roman"/>
          <w:sz w:val="22"/>
          <w:szCs w:val="22"/>
          <w:lang w:eastAsia="pt-BR"/>
        </w:rPr>
        <w:t>, os registros nesse item somaram  R$</w:t>
      </w:r>
      <w:r w:rsidR="00AE2510" w:rsidRPr="00EF792C">
        <w:rPr>
          <w:rFonts w:ascii="Times New Roman" w:eastAsia="Times New Roman" w:hAnsi="Times New Roman"/>
          <w:sz w:val="22"/>
          <w:szCs w:val="22"/>
          <w:lang w:eastAsia="pt-BR"/>
        </w:rPr>
        <w:t>29.500,00.</w:t>
      </w:r>
    </w:p>
    <w:p w:rsidR="00370BA2" w:rsidRPr="00EF792C" w:rsidRDefault="00370BA2" w:rsidP="00AE2510">
      <w:pPr>
        <w:spacing w:after="0"/>
        <w:ind w:firstLine="0"/>
        <w:rPr>
          <w:rFonts w:ascii="Times New Roman" w:eastAsia="Times New Roman" w:hAnsi="Times New Roman"/>
          <w:b/>
          <w:bCs/>
          <w:sz w:val="22"/>
          <w:szCs w:val="22"/>
          <w:lang w:eastAsia="pt-BR"/>
        </w:rPr>
      </w:pPr>
    </w:p>
    <w:p w:rsidR="00370BA2" w:rsidRPr="00EF792C" w:rsidRDefault="00370BA2" w:rsidP="00370BA2">
      <w:pPr>
        <w:spacing w:after="0"/>
        <w:rPr>
          <w:rFonts w:ascii="Times New Roman" w:eastAsia="Times New Roman" w:hAnsi="Times New Roman"/>
          <w:sz w:val="22"/>
          <w:szCs w:val="22"/>
          <w:lang w:eastAsia="pt-BR"/>
        </w:rPr>
      </w:pPr>
      <w:r w:rsidRPr="00EF792C">
        <w:rPr>
          <w:rFonts w:ascii="Times New Roman" w:eastAsia="Times New Roman" w:hAnsi="Times New Roman"/>
          <w:b/>
          <w:bCs/>
          <w:sz w:val="22"/>
          <w:szCs w:val="22"/>
          <w:lang w:eastAsia="pt-BR"/>
        </w:rPr>
        <w:t xml:space="preserve">Nota 5 – Resultado Patrimonial do Período: </w:t>
      </w:r>
      <w:r w:rsidRPr="00EF792C">
        <w:rPr>
          <w:rFonts w:ascii="Times New Roman" w:eastAsia="Times New Roman" w:hAnsi="Times New Roman"/>
          <w:sz w:val="22"/>
          <w:szCs w:val="22"/>
          <w:lang w:eastAsia="pt-BR"/>
        </w:rPr>
        <w:t xml:space="preserve">como resultado do confronto entre as Variações Patrimoniais Aumentativas e Diminutivas, tem-se que o resultado patrimonial foi &lt;&lt;positivo&gt;&gt;  &lt;&lt;negativo&gt;&gt; de  R$  </w:t>
      </w:r>
      <w:r w:rsidR="00AE2510" w:rsidRPr="00EF792C">
        <w:rPr>
          <w:rFonts w:ascii="Times New Roman" w:eastAsia="Times New Roman" w:hAnsi="Times New Roman"/>
          <w:sz w:val="22"/>
          <w:szCs w:val="22"/>
          <w:lang w:eastAsia="pt-BR"/>
        </w:rPr>
        <w:t>2.817.255,02</w:t>
      </w:r>
      <w:r w:rsidRPr="00EF792C">
        <w:rPr>
          <w:rFonts w:ascii="Times New Roman" w:eastAsia="Times New Roman" w:hAnsi="Times New Roman"/>
          <w:sz w:val="22"/>
          <w:szCs w:val="22"/>
          <w:lang w:eastAsia="pt-BR"/>
        </w:rPr>
        <w:t xml:space="preserve">.  </w:t>
      </w:r>
    </w:p>
    <w:sectPr w:rsidR="00370BA2" w:rsidRPr="00EF792C">
      <w:pgSz w:w="11907" w:h="16840" w:code="9"/>
      <w:pgMar w:top="851" w:right="1134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applyBreakingRules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4C5D"/>
    <w:rsid w:val="00050CBA"/>
    <w:rsid w:val="000A1CEA"/>
    <w:rsid w:val="001601B0"/>
    <w:rsid w:val="003530B2"/>
    <w:rsid w:val="00370BA2"/>
    <w:rsid w:val="00411653"/>
    <w:rsid w:val="00432C0C"/>
    <w:rsid w:val="00855062"/>
    <w:rsid w:val="008C1782"/>
    <w:rsid w:val="00AE2510"/>
    <w:rsid w:val="00AE4C5D"/>
    <w:rsid w:val="00EF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C6EEFD"/>
  <w15:chartTrackingRefBased/>
  <w15:docId w15:val="{FB5ECF4B-C0E8-4A13-B73D-6112A92A5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0BA2"/>
    <w:pPr>
      <w:spacing w:after="160"/>
      <w:ind w:firstLine="567"/>
      <w:jc w:val="both"/>
    </w:pPr>
    <w:rPr>
      <w:rFonts w:ascii="Calibri" w:eastAsia="Calibri" w:hAnsi="Calibri"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har"/>
    <w:qFormat/>
    <w:rsid w:val="00370BA2"/>
    <w:pPr>
      <w:spacing w:after="60"/>
      <w:outlineLvl w:val="1"/>
    </w:pPr>
    <w:rPr>
      <w:rFonts w:eastAsia="Times New Roman"/>
      <w:b/>
    </w:rPr>
  </w:style>
  <w:style w:type="character" w:customStyle="1" w:styleId="SubttuloChar">
    <w:name w:val="Subtítulo Char"/>
    <w:link w:val="Subttulo"/>
    <w:rsid w:val="00370BA2"/>
    <w:rPr>
      <w:rFonts w:ascii="Calibri" w:hAnsi="Calibri"/>
      <w:b/>
      <w:sz w:val="24"/>
      <w:szCs w:val="24"/>
      <w:lang w:val="pt-BR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365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INTERNACIONAL  VS    FIGUEIRENSE</vt:lpstr>
    </vt:vector>
  </TitlesOfParts>
  <Company>Default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INTERNACIONAL  VS    FIGUEIRENSE</dc:title>
  <dc:subject/>
  <dc:creator>Default</dc:creator>
  <cp:keywords/>
  <cp:lastModifiedBy>Prefeitura</cp:lastModifiedBy>
  <cp:revision>6</cp:revision>
  <dcterms:created xsi:type="dcterms:W3CDTF">2018-01-26T12:45:00Z</dcterms:created>
  <dcterms:modified xsi:type="dcterms:W3CDTF">2019-01-30T19:16:00Z</dcterms:modified>
</cp:coreProperties>
</file>