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F69CF" w14:textId="77777777" w:rsidR="00C601CD" w:rsidRPr="00C601CD" w:rsidRDefault="00C601CD" w:rsidP="00C601CD">
      <w:pPr>
        <w:rPr>
          <w:b/>
          <w:bCs/>
        </w:rPr>
      </w:pPr>
      <w:r w:rsidRPr="00C601CD">
        <w:rPr>
          <w:b/>
          <w:bCs/>
        </w:rPr>
        <w:t>PAUTA 43/2024</w:t>
      </w:r>
    </w:p>
    <w:p w14:paraId="4F4B084F" w14:textId="77777777" w:rsidR="00C601CD" w:rsidRPr="00C601CD" w:rsidRDefault="00C601CD" w:rsidP="00C601CD">
      <w:r w:rsidRPr="00C601CD">
        <w:rPr>
          <w:b/>
          <w:bCs/>
        </w:rPr>
        <w:t>Data:</w:t>
      </w:r>
      <w:r w:rsidRPr="00C601CD">
        <w:t xml:space="preserve"> 26 de novembro de 2024 | </w:t>
      </w:r>
      <w:r w:rsidRPr="00C601CD">
        <w:rPr>
          <w:b/>
          <w:bCs/>
        </w:rPr>
        <w:t>Horário:</w:t>
      </w:r>
      <w:r w:rsidRPr="00C601CD">
        <w:t xml:space="preserve"> 19:00 </w:t>
      </w:r>
      <w:r w:rsidRPr="00C601CD">
        <w:rPr>
          <w:b/>
          <w:bCs/>
        </w:rPr>
        <w:t>Câmara Municipal de Pantano Grande</w:t>
      </w:r>
    </w:p>
    <w:p w14:paraId="0C8A9DF0" w14:textId="77777777" w:rsidR="00C601CD" w:rsidRPr="00C601CD" w:rsidRDefault="00C601CD" w:rsidP="00C601CD">
      <w:pPr>
        <w:numPr>
          <w:ilvl w:val="0"/>
          <w:numId w:val="1"/>
        </w:numPr>
      </w:pPr>
      <w:r w:rsidRPr="00C601CD">
        <w:rPr>
          <w:b/>
          <w:bCs/>
        </w:rPr>
        <w:t>Deliberação de Ata:</w:t>
      </w:r>
      <w:r w:rsidRPr="00C601CD">
        <w:t xml:space="preserve"> Discussão e votação da Ata nº 042/2024.</w:t>
      </w:r>
    </w:p>
    <w:p w14:paraId="3CD9AE7E" w14:textId="77777777" w:rsidR="00C601CD" w:rsidRPr="00C601CD" w:rsidRDefault="00C601CD" w:rsidP="00C601CD">
      <w:pPr>
        <w:numPr>
          <w:ilvl w:val="0"/>
          <w:numId w:val="1"/>
        </w:numPr>
      </w:pPr>
      <w:r w:rsidRPr="00C601CD">
        <w:rPr>
          <w:b/>
          <w:bCs/>
        </w:rPr>
        <w:t>Ordem do Dia:</w:t>
      </w:r>
    </w:p>
    <w:p w14:paraId="0607FB5B" w14:textId="77777777" w:rsidR="00C601CD" w:rsidRPr="00C601CD" w:rsidRDefault="00C601CD" w:rsidP="00C601CD">
      <w:pPr>
        <w:numPr>
          <w:ilvl w:val="1"/>
          <w:numId w:val="1"/>
        </w:numPr>
      </w:pPr>
      <w:r w:rsidRPr="00C601CD">
        <w:t>Discussão e votação do Projeto de Emenda à Lei Orgânica nº 001/2024 (Altera o Art. 26).</w:t>
      </w:r>
    </w:p>
    <w:p w14:paraId="7B4294E4" w14:textId="77777777" w:rsidR="00C601CD" w:rsidRPr="00C601CD" w:rsidRDefault="00C601CD" w:rsidP="00C601CD">
      <w:pPr>
        <w:numPr>
          <w:ilvl w:val="0"/>
          <w:numId w:val="1"/>
        </w:numPr>
      </w:pPr>
      <w:r w:rsidRPr="00C601CD">
        <w:rPr>
          <w:b/>
          <w:bCs/>
        </w:rPr>
        <w:t>Expediente Legislativo:</w:t>
      </w:r>
      <w:r w:rsidRPr="00C601CD">
        <w:t xml:space="preserve"> Informações sobre o Projeto de Lei nº 059/2024 (Estimativa de Receita e Fixação de Despesa para 2025 - LOA) e abertura de prazo para emendas.</w:t>
      </w:r>
    </w:p>
    <w:p w14:paraId="4456EFEE" w14:textId="77777777" w:rsidR="00C601CD" w:rsidRPr="00C601CD" w:rsidRDefault="00C601CD" w:rsidP="00C601CD">
      <w:pPr>
        <w:numPr>
          <w:ilvl w:val="0"/>
          <w:numId w:val="1"/>
        </w:numPr>
      </w:pPr>
      <w:r w:rsidRPr="00C601CD">
        <w:rPr>
          <w:b/>
          <w:bCs/>
        </w:rPr>
        <w:t>Comunicações:</w:t>
      </w:r>
      <w:r w:rsidRPr="00C601CD">
        <w:t xml:space="preserve"> 1. Chamada para Audiência Pública (Edital nº 006/2024) em 09/12. 2. Definição de horário da próxima sessão (18:30) em virtude da Sessão Solene "Destaque da Educação".</w:t>
      </w:r>
    </w:p>
    <w:p w14:paraId="39657E99" w14:textId="77777777" w:rsidR="00C601CD" w:rsidRDefault="00C601CD"/>
    <w:sectPr w:rsidR="00C601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4CB8EA" w14:textId="77777777" w:rsidR="00C62730" w:rsidRDefault="00C62730" w:rsidP="00C62730">
      <w:pPr>
        <w:spacing w:after="0" w:line="240" w:lineRule="auto"/>
      </w:pPr>
      <w:r>
        <w:separator/>
      </w:r>
    </w:p>
  </w:endnote>
  <w:endnote w:type="continuationSeparator" w:id="0">
    <w:p w14:paraId="03DBB71D" w14:textId="77777777" w:rsidR="00C62730" w:rsidRDefault="00C62730" w:rsidP="00C627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4FF67" w14:textId="77777777" w:rsidR="00C62730" w:rsidRDefault="00C6273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015D7" w14:textId="77777777" w:rsidR="00C62730" w:rsidRDefault="00C62730" w:rsidP="00C62730">
    <w:pPr>
      <w:pStyle w:val="Rodap"/>
      <w:pBdr>
        <w:bottom w:val="single" w:sz="12" w:space="1" w:color="auto"/>
      </w:pBdr>
    </w:pPr>
  </w:p>
  <w:p w14:paraId="6362D9E8" w14:textId="77777777" w:rsidR="00C62730" w:rsidRPr="008D1BE4" w:rsidRDefault="00C62730" w:rsidP="00C62730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14:paraId="16FBBF4E" w14:textId="77777777" w:rsidR="00C62730" w:rsidRPr="00C62730" w:rsidRDefault="00C62730" w:rsidP="00C62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EE448" w14:textId="77777777" w:rsidR="00C62730" w:rsidRDefault="00C62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2496CC" w14:textId="77777777" w:rsidR="00C62730" w:rsidRDefault="00C62730" w:rsidP="00C62730">
      <w:pPr>
        <w:spacing w:after="0" w:line="240" w:lineRule="auto"/>
      </w:pPr>
      <w:r>
        <w:separator/>
      </w:r>
    </w:p>
  </w:footnote>
  <w:footnote w:type="continuationSeparator" w:id="0">
    <w:p w14:paraId="730D26E4" w14:textId="77777777" w:rsidR="00C62730" w:rsidRDefault="00C62730" w:rsidP="00C627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E9676" w14:textId="77777777" w:rsidR="00C62730" w:rsidRDefault="00C62730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5CA05" w14:textId="5321481A" w:rsidR="00C62730" w:rsidRPr="00200BCC" w:rsidRDefault="00C62730" w:rsidP="00C62730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 wp14:anchorId="064908DD" wp14:editId="4C041187">
          <wp:extent cx="4152900" cy="1357630"/>
          <wp:effectExtent l="0" t="0" r="0" b="0"/>
          <wp:docPr id="1787438537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7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6973B6C" w14:textId="77777777" w:rsidR="00C62730" w:rsidRPr="00C62730" w:rsidRDefault="00C62730" w:rsidP="00C62730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ED14F" w14:textId="77777777" w:rsidR="00C62730" w:rsidRDefault="00C6273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6E4C30"/>
    <w:multiLevelType w:val="multilevel"/>
    <w:tmpl w:val="2C30B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356776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1CD"/>
    <w:rsid w:val="00334CAA"/>
    <w:rsid w:val="00AF47A9"/>
    <w:rsid w:val="00C601CD"/>
    <w:rsid w:val="00C62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15427"/>
  <w15:chartTrackingRefBased/>
  <w15:docId w15:val="{4C8523B6-960A-4488-8094-AC2A61027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C601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601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601C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601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601C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601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601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601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601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601C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601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601C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601C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601CD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601C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601C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601C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601C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601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601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601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601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601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601C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601C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601CD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601C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601CD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601CD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C627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62730"/>
  </w:style>
  <w:style w:type="paragraph" w:styleId="Rodap">
    <w:name w:val="footer"/>
    <w:basedOn w:val="Normal"/>
    <w:link w:val="RodapChar"/>
    <w:uiPriority w:val="99"/>
    <w:unhideWhenUsed/>
    <w:rsid w:val="00C627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627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511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2026-04-22T14:40:00Z</dcterms:created>
  <dcterms:modified xsi:type="dcterms:W3CDTF">2026-04-28T13:29:00Z</dcterms:modified>
</cp:coreProperties>
</file>