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E194E" w14:textId="77777777" w:rsidR="002A57C2" w:rsidRPr="002A57C2" w:rsidRDefault="002A57C2" w:rsidP="00F32A68">
      <w:pPr>
        <w:spacing w:after="0"/>
        <w:rPr>
          <w:b/>
          <w:bCs/>
        </w:rPr>
      </w:pPr>
      <w:r w:rsidRPr="002A57C2">
        <w:rPr>
          <w:b/>
          <w:bCs/>
        </w:rPr>
        <w:t>Pauta - Reunião 018/2025 (Orçamento)</w:t>
      </w:r>
    </w:p>
    <w:p w14:paraId="708DB0A1" w14:textId="77777777" w:rsidR="002A57C2" w:rsidRPr="002A57C2" w:rsidRDefault="002A57C2" w:rsidP="002A57C2">
      <w:r w:rsidRPr="002A57C2">
        <w:rPr>
          <w:b/>
          <w:bCs/>
        </w:rPr>
        <w:t>Data:</w:t>
      </w:r>
      <w:r w:rsidRPr="002A57C2">
        <w:t xml:space="preserve"> 21 de agosto de 2025 | </w:t>
      </w:r>
      <w:r w:rsidRPr="002A57C2">
        <w:rPr>
          <w:b/>
          <w:bCs/>
        </w:rPr>
        <w:t>Horário:</w:t>
      </w:r>
      <w:r w:rsidRPr="002A57C2">
        <w:t xml:space="preserve"> 09:00</w:t>
      </w:r>
    </w:p>
    <w:p w14:paraId="06BE14E4" w14:textId="77777777" w:rsidR="002A57C2" w:rsidRPr="002A57C2" w:rsidRDefault="002A57C2" w:rsidP="002A57C2">
      <w:pPr>
        <w:numPr>
          <w:ilvl w:val="0"/>
          <w:numId w:val="1"/>
        </w:numPr>
      </w:pPr>
      <w:r w:rsidRPr="002A57C2">
        <w:rPr>
          <w:b/>
          <w:bCs/>
        </w:rPr>
        <w:t>Deliberação de Projetos:</w:t>
      </w:r>
    </w:p>
    <w:p w14:paraId="453420CE" w14:textId="77777777" w:rsidR="002A57C2" w:rsidRPr="002A57C2" w:rsidRDefault="002A57C2" w:rsidP="002A57C2">
      <w:pPr>
        <w:numPr>
          <w:ilvl w:val="1"/>
          <w:numId w:val="1"/>
        </w:numPr>
      </w:pPr>
      <w:r w:rsidRPr="002A57C2">
        <w:rPr>
          <w:b/>
          <w:bCs/>
        </w:rPr>
        <w:t>PL nº 072/2025 (Legislativo):</w:t>
      </w:r>
      <w:r w:rsidRPr="002A57C2">
        <w:t xml:space="preserve"> Alteração da Lei Municipal nº 318/2011 (Acessibilidade e mobilidade reduzida).</w:t>
      </w:r>
    </w:p>
    <w:p w14:paraId="7BDB5E97" w14:textId="77777777" w:rsidR="002A57C2" w:rsidRPr="002A57C2" w:rsidRDefault="002A57C2" w:rsidP="002A57C2">
      <w:pPr>
        <w:numPr>
          <w:ilvl w:val="1"/>
          <w:numId w:val="1"/>
        </w:numPr>
      </w:pPr>
      <w:r w:rsidRPr="002A57C2">
        <w:rPr>
          <w:b/>
          <w:bCs/>
        </w:rPr>
        <w:t>PL nº 081/2025 (Executivo):</w:t>
      </w:r>
      <w:r w:rsidRPr="002A57C2">
        <w:t xml:space="preserve"> Contratação emergencial de 01 (um) Educador Físico.</w:t>
      </w:r>
    </w:p>
    <w:p w14:paraId="7CB4947F" w14:textId="77777777" w:rsidR="002A57C2" w:rsidRDefault="002A57C2"/>
    <w:sectPr w:rsidR="002A57C2" w:rsidSect="00F32A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DB295" w14:textId="77777777" w:rsidR="00F32A68" w:rsidRDefault="00F32A68" w:rsidP="00F32A68">
      <w:pPr>
        <w:spacing w:after="0" w:line="240" w:lineRule="auto"/>
      </w:pPr>
      <w:r>
        <w:separator/>
      </w:r>
    </w:p>
  </w:endnote>
  <w:endnote w:type="continuationSeparator" w:id="0">
    <w:p w14:paraId="518F31C9" w14:textId="77777777" w:rsidR="00F32A68" w:rsidRDefault="00F32A68" w:rsidP="00F32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C71DA" w14:textId="77777777" w:rsidR="00F32A68" w:rsidRDefault="00F32A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8F83" w14:textId="77777777" w:rsidR="00F32A68" w:rsidRDefault="00F32A68" w:rsidP="00F32A68">
    <w:pPr>
      <w:pStyle w:val="Rodap"/>
      <w:pBdr>
        <w:bottom w:val="single" w:sz="12" w:space="1" w:color="auto"/>
      </w:pBdr>
    </w:pPr>
  </w:p>
  <w:p w14:paraId="651B4C7C" w14:textId="77777777" w:rsidR="00F32A68" w:rsidRPr="008D1BE4" w:rsidRDefault="00F32A68" w:rsidP="00F32A6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C9DB787" w14:textId="77777777" w:rsidR="00F32A68" w:rsidRPr="00F32A68" w:rsidRDefault="00F32A68" w:rsidP="00F32A6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299D" w14:textId="77777777" w:rsidR="00F32A68" w:rsidRDefault="00F32A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47AFB" w14:textId="77777777" w:rsidR="00F32A68" w:rsidRDefault="00F32A68" w:rsidP="00F32A68">
      <w:pPr>
        <w:spacing w:after="0" w:line="240" w:lineRule="auto"/>
      </w:pPr>
      <w:r>
        <w:separator/>
      </w:r>
    </w:p>
  </w:footnote>
  <w:footnote w:type="continuationSeparator" w:id="0">
    <w:p w14:paraId="258F24D9" w14:textId="77777777" w:rsidR="00F32A68" w:rsidRDefault="00F32A68" w:rsidP="00F32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6A322" w14:textId="77777777" w:rsidR="00F32A68" w:rsidRDefault="00F32A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38AFF" w14:textId="251E8B39" w:rsidR="00F32A68" w:rsidRPr="00200BCC" w:rsidRDefault="00F32A68" w:rsidP="00F32A6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D098656" wp14:editId="4E837B50">
          <wp:extent cx="4157345" cy="1354455"/>
          <wp:effectExtent l="0" t="0" r="0" b="0"/>
          <wp:docPr id="95013379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B54B83" w14:textId="77777777" w:rsidR="00F32A68" w:rsidRPr="00F32A68" w:rsidRDefault="00F32A68" w:rsidP="00F32A6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99977" w14:textId="77777777" w:rsidR="00F32A68" w:rsidRDefault="00F32A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4F21"/>
    <w:multiLevelType w:val="multilevel"/>
    <w:tmpl w:val="B9C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789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7C2"/>
    <w:rsid w:val="0007704F"/>
    <w:rsid w:val="00137ADE"/>
    <w:rsid w:val="002A57C2"/>
    <w:rsid w:val="00F3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F5A92"/>
  <w15:chartTrackingRefBased/>
  <w15:docId w15:val="{265DEB08-929A-4A5A-9555-364C5168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57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57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57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57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57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57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57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57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57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57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57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57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57C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57C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57C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57C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57C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57C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57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57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57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57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57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57C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57C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57C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57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57C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57C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2A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2A68"/>
  </w:style>
  <w:style w:type="paragraph" w:styleId="Rodap">
    <w:name w:val="footer"/>
    <w:basedOn w:val="Normal"/>
    <w:link w:val="RodapChar"/>
    <w:uiPriority w:val="99"/>
    <w:unhideWhenUsed/>
    <w:rsid w:val="00F32A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2A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250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