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13E18" w14:textId="77777777" w:rsidR="00ED186B" w:rsidRPr="00ED186B" w:rsidRDefault="00ED186B" w:rsidP="00ED186B">
      <w:pPr>
        <w:rPr>
          <w:b/>
          <w:bCs/>
        </w:rPr>
      </w:pPr>
      <w:r w:rsidRPr="00ED186B">
        <w:rPr>
          <w:b/>
          <w:bCs/>
        </w:rPr>
        <w:t>Pauta - Reunião 012/2024 (CCJ)</w:t>
      </w:r>
    </w:p>
    <w:p w14:paraId="5DB7DEC8" w14:textId="77777777" w:rsidR="00ED186B" w:rsidRPr="00ED186B" w:rsidRDefault="00ED186B" w:rsidP="00ED186B">
      <w:r w:rsidRPr="00ED186B">
        <w:rPr>
          <w:b/>
          <w:bCs/>
        </w:rPr>
        <w:t>Data:</w:t>
      </w:r>
      <w:r w:rsidRPr="00ED186B">
        <w:t xml:space="preserve"> 22 de abril de 2024 | </w:t>
      </w:r>
      <w:r w:rsidRPr="00ED186B">
        <w:rPr>
          <w:b/>
          <w:bCs/>
        </w:rPr>
        <w:t>Horário:</w:t>
      </w:r>
      <w:r w:rsidRPr="00ED186B">
        <w:t xml:space="preserve"> 08:00</w:t>
      </w:r>
    </w:p>
    <w:p w14:paraId="71EA841B" w14:textId="77777777" w:rsidR="00ED186B" w:rsidRPr="00ED186B" w:rsidRDefault="00ED186B" w:rsidP="00ED186B">
      <w:pPr>
        <w:numPr>
          <w:ilvl w:val="0"/>
          <w:numId w:val="1"/>
        </w:numPr>
      </w:pPr>
      <w:r w:rsidRPr="00ED186B">
        <w:rPr>
          <w:b/>
          <w:bCs/>
        </w:rPr>
        <w:t>Deliberação de Projetos:</w:t>
      </w:r>
    </w:p>
    <w:p w14:paraId="4CDAFDC3" w14:textId="77777777" w:rsidR="00ED186B" w:rsidRPr="00ED186B" w:rsidRDefault="00ED186B" w:rsidP="00ED186B">
      <w:pPr>
        <w:numPr>
          <w:ilvl w:val="1"/>
          <w:numId w:val="1"/>
        </w:numPr>
      </w:pPr>
      <w:r w:rsidRPr="00ED186B">
        <w:rPr>
          <w:b/>
          <w:bCs/>
        </w:rPr>
        <w:t>Projeto de Lei nº 025/2024 (Executivo):</w:t>
      </w:r>
      <w:r w:rsidRPr="00ED186B">
        <w:t xml:space="preserve"> Alteração da Lei nº 441/2014.</w:t>
      </w:r>
    </w:p>
    <w:p w14:paraId="084608B8" w14:textId="77777777" w:rsidR="00ED186B" w:rsidRPr="00ED186B" w:rsidRDefault="00ED186B" w:rsidP="00ED186B">
      <w:pPr>
        <w:numPr>
          <w:ilvl w:val="1"/>
          <w:numId w:val="1"/>
        </w:numPr>
      </w:pPr>
      <w:r w:rsidRPr="00ED186B">
        <w:rPr>
          <w:b/>
          <w:bCs/>
        </w:rPr>
        <w:t>Projeto de Lei nº 026/2024 (Executivo):</w:t>
      </w:r>
      <w:r w:rsidRPr="00ED186B">
        <w:t xml:space="preserve"> Autorização para abertura de crédito adicional especial.</w:t>
      </w:r>
    </w:p>
    <w:p w14:paraId="64EC5495" w14:textId="77777777" w:rsidR="00ED186B" w:rsidRDefault="00ED186B"/>
    <w:sectPr w:rsidR="00ED18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6C157" w14:textId="77777777" w:rsidR="00E44BEB" w:rsidRDefault="00E44BEB" w:rsidP="00E44BEB">
      <w:pPr>
        <w:spacing w:after="0" w:line="240" w:lineRule="auto"/>
      </w:pPr>
      <w:r>
        <w:separator/>
      </w:r>
    </w:p>
  </w:endnote>
  <w:endnote w:type="continuationSeparator" w:id="0">
    <w:p w14:paraId="3FD8F64F" w14:textId="77777777" w:rsidR="00E44BEB" w:rsidRDefault="00E44BEB" w:rsidP="00E44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3A248" w14:textId="77777777" w:rsidR="00E44BEB" w:rsidRDefault="00E44BE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97126" w14:textId="77777777" w:rsidR="00E44BEB" w:rsidRDefault="00E44BEB" w:rsidP="00E44BEB">
    <w:pPr>
      <w:pStyle w:val="Rodap"/>
      <w:pBdr>
        <w:bottom w:val="single" w:sz="12" w:space="1" w:color="auto"/>
      </w:pBdr>
    </w:pPr>
  </w:p>
  <w:p w14:paraId="15969174" w14:textId="77777777" w:rsidR="00E44BEB" w:rsidRPr="008D1BE4" w:rsidRDefault="00E44BEB" w:rsidP="00E44BE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49D7564" w14:textId="77777777" w:rsidR="00E44BEB" w:rsidRPr="00E44BEB" w:rsidRDefault="00E44BEB" w:rsidP="00E44BE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44362" w14:textId="77777777" w:rsidR="00E44BEB" w:rsidRDefault="00E44B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D6666" w14:textId="77777777" w:rsidR="00E44BEB" w:rsidRDefault="00E44BEB" w:rsidP="00E44BEB">
      <w:pPr>
        <w:spacing w:after="0" w:line="240" w:lineRule="auto"/>
      </w:pPr>
      <w:r>
        <w:separator/>
      </w:r>
    </w:p>
  </w:footnote>
  <w:footnote w:type="continuationSeparator" w:id="0">
    <w:p w14:paraId="137BB868" w14:textId="77777777" w:rsidR="00E44BEB" w:rsidRDefault="00E44BEB" w:rsidP="00E44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598D9" w14:textId="77777777" w:rsidR="00E44BEB" w:rsidRDefault="00E44BE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95361" w14:textId="37C5E279" w:rsidR="00E44BEB" w:rsidRPr="00200BCC" w:rsidRDefault="00E44BEB" w:rsidP="00E44BE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3652B41" wp14:editId="4C280EA0">
          <wp:extent cx="4152900" cy="1357630"/>
          <wp:effectExtent l="0" t="0" r="0" b="0"/>
          <wp:docPr id="110368205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A478E2" w14:textId="77777777" w:rsidR="00E44BEB" w:rsidRPr="00E44BEB" w:rsidRDefault="00E44BEB" w:rsidP="00E44BE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C60E2" w14:textId="77777777" w:rsidR="00E44BEB" w:rsidRDefault="00E44B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660A0A"/>
    <w:multiLevelType w:val="multilevel"/>
    <w:tmpl w:val="8C08B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314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86B"/>
    <w:rsid w:val="00220CAD"/>
    <w:rsid w:val="00AF47A9"/>
    <w:rsid w:val="00E44BEB"/>
    <w:rsid w:val="00ED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D0B6F"/>
  <w15:chartTrackingRefBased/>
  <w15:docId w15:val="{D499F0B2-EDBC-425B-89A3-0DAD2B9DE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D1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D1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D18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D1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D18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D1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D1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D1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D1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D18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D18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D18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D186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D186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D18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D186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D18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D18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D1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D1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D1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D1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D1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D186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D186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D186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D18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D186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D186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44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BEB"/>
  </w:style>
  <w:style w:type="paragraph" w:styleId="Rodap">
    <w:name w:val="footer"/>
    <w:basedOn w:val="Normal"/>
    <w:link w:val="RodapChar"/>
    <w:uiPriority w:val="99"/>
    <w:unhideWhenUsed/>
    <w:rsid w:val="00E44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B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2026-04-22T21:43:00Z</dcterms:created>
  <dcterms:modified xsi:type="dcterms:W3CDTF">2026-04-28T13:29:00Z</dcterms:modified>
</cp:coreProperties>
</file>