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630B2" w14:textId="77777777" w:rsidR="003E2A9C" w:rsidRPr="003E2A9C" w:rsidRDefault="003E2A9C" w:rsidP="003E2A9C">
      <w:pPr>
        <w:rPr>
          <w:b/>
          <w:bCs/>
        </w:rPr>
      </w:pPr>
      <w:r w:rsidRPr="003E2A9C">
        <w:rPr>
          <w:b/>
          <w:bCs/>
        </w:rPr>
        <w:t>Pauta - Reunião 005/2024</w:t>
      </w:r>
    </w:p>
    <w:p w14:paraId="2D07147A" w14:textId="77777777" w:rsidR="003E2A9C" w:rsidRPr="003E2A9C" w:rsidRDefault="003E2A9C" w:rsidP="003E2A9C">
      <w:r w:rsidRPr="003E2A9C">
        <w:rPr>
          <w:b/>
          <w:bCs/>
        </w:rPr>
        <w:t>Data:</w:t>
      </w:r>
      <w:r w:rsidRPr="003E2A9C">
        <w:t xml:space="preserve"> 04 de março de 2024 | </w:t>
      </w:r>
      <w:r w:rsidRPr="003E2A9C">
        <w:rPr>
          <w:b/>
          <w:bCs/>
        </w:rPr>
        <w:t>Horário:</w:t>
      </w:r>
      <w:r w:rsidRPr="003E2A9C">
        <w:t xml:space="preserve"> 08:00</w:t>
      </w:r>
    </w:p>
    <w:p w14:paraId="03A950E2" w14:textId="77777777" w:rsidR="003E2A9C" w:rsidRPr="003E2A9C" w:rsidRDefault="003E2A9C" w:rsidP="003E2A9C">
      <w:pPr>
        <w:numPr>
          <w:ilvl w:val="0"/>
          <w:numId w:val="1"/>
        </w:numPr>
      </w:pPr>
      <w:r w:rsidRPr="003E2A9C">
        <w:rPr>
          <w:b/>
          <w:bCs/>
        </w:rPr>
        <w:t>Deliberação de Projetos:</w:t>
      </w:r>
    </w:p>
    <w:p w14:paraId="1190A94C" w14:textId="77777777" w:rsidR="003E2A9C" w:rsidRPr="003E2A9C" w:rsidRDefault="003E2A9C" w:rsidP="003E2A9C">
      <w:pPr>
        <w:numPr>
          <w:ilvl w:val="1"/>
          <w:numId w:val="1"/>
        </w:numPr>
      </w:pPr>
      <w:r w:rsidRPr="003E2A9C">
        <w:rPr>
          <w:b/>
          <w:bCs/>
        </w:rPr>
        <w:t>Projeto de Lei nº 009/2024 (Executivo):</w:t>
      </w:r>
      <w:r w:rsidRPr="003E2A9C">
        <w:t xml:space="preserve"> Repasse de recursos para Unidades Escolares da Rede Municipal.</w:t>
      </w:r>
    </w:p>
    <w:p w14:paraId="75BB8F1D" w14:textId="77777777" w:rsidR="003E2A9C" w:rsidRPr="003E2A9C" w:rsidRDefault="003E2A9C" w:rsidP="003E2A9C">
      <w:pPr>
        <w:numPr>
          <w:ilvl w:val="1"/>
          <w:numId w:val="1"/>
        </w:numPr>
      </w:pPr>
      <w:r w:rsidRPr="003E2A9C">
        <w:rPr>
          <w:b/>
          <w:bCs/>
        </w:rPr>
        <w:t>Projeto de Lei nº 011/2024 (Legislativo):</w:t>
      </w:r>
      <w:r w:rsidRPr="003E2A9C">
        <w:t xml:space="preserve"> Alteração da Lei Municipal nº 218/2009 e Emenda Modificativa nº 001.</w:t>
      </w:r>
    </w:p>
    <w:p w14:paraId="376E48D1" w14:textId="77777777" w:rsidR="003E2A9C" w:rsidRPr="003E2A9C" w:rsidRDefault="003E2A9C" w:rsidP="003E2A9C">
      <w:pPr>
        <w:numPr>
          <w:ilvl w:val="1"/>
          <w:numId w:val="1"/>
        </w:numPr>
      </w:pPr>
      <w:r w:rsidRPr="003E2A9C">
        <w:rPr>
          <w:b/>
          <w:bCs/>
        </w:rPr>
        <w:t>Projeto de Lei nº 013/2024 (Executivo):</w:t>
      </w:r>
      <w:r w:rsidRPr="003E2A9C">
        <w:t xml:space="preserve"> Inclusão de unidade orçamentária e ação na LDO e LOA 2024.</w:t>
      </w:r>
    </w:p>
    <w:p w14:paraId="1CEC4861" w14:textId="77777777" w:rsidR="003E2A9C" w:rsidRPr="003E2A9C" w:rsidRDefault="003E2A9C" w:rsidP="003E2A9C">
      <w:pPr>
        <w:numPr>
          <w:ilvl w:val="1"/>
          <w:numId w:val="1"/>
        </w:numPr>
      </w:pPr>
      <w:r w:rsidRPr="003E2A9C">
        <w:rPr>
          <w:b/>
          <w:bCs/>
        </w:rPr>
        <w:t>Projeto de Lei nº 014/2024 (Executivo):</w:t>
      </w:r>
      <w:r w:rsidRPr="003E2A9C">
        <w:t xml:space="preserve"> Autorização para contratação de operações de crédito com o Badesul Desenvolvimento S.A.</w:t>
      </w:r>
    </w:p>
    <w:p w14:paraId="4E726699" w14:textId="77777777" w:rsidR="003E2A9C" w:rsidRDefault="003E2A9C"/>
    <w:sectPr w:rsidR="003E2A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6D179C" w14:textId="77777777" w:rsidR="00895010" w:rsidRDefault="00895010" w:rsidP="00895010">
      <w:pPr>
        <w:spacing w:after="0" w:line="240" w:lineRule="auto"/>
      </w:pPr>
      <w:r>
        <w:separator/>
      </w:r>
    </w:p>
  </w:endnote>
  <w:endnote w:type="continuationSeparator" w:id="0">
    <w:p w14:paraId="20BD4EA5" w14:textId="77777777" w:rsidR="00895010" w:rsidRDefault="00895010" w:rsidP="00895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23800" w14:textId="77777777" w:rsidR="00895010" w:rsidRDefault="0089501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96A95" w14:textId="77777777" w:rsidR="00895010" w:rsidRDefault="00895010" w:rsidP="00895010">
    <w:pPr>
      <w:pStyle w:val="Rodap"/>
      <w:pBdr>
        <w:bottom w:val="single" w:sz="12" w:space="1" w:color="auto"/>
      </w:pBdr>
    </w:pPr>
  </w:p>
  <w:p w14:paraId="008A8C28" w14:textId="77777777" w:rsidR="00895010" w:rsidRPr="008D1BE4" w:rsidRDefault="00895010" w:rsidP="00895010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0787CBB" w14:textId="77777777" w:rsidR="00895010" w:rsidRPr="00895010" w:rsidRDefault="00895010" w:rsidP="0089501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69F85" w14:textId="77777777" w:rsidR="00895010" w:rsidRDefault="0089501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839DB" w14:textId="77777777" w:rsidR="00895010" w:rsidRDefault="00895010" w:rsidP="00895010">
      <w:pPr>
        <w:spacing w:after="0" w:line="240" w:lineRule="auto"/>
      </w:pPr>
      <w:r>
        <w:separator/>
      </w:r>
    </w:p>
  </w:footnote>
  <w:footnote w:type="continuationSeparator" w:id="0">
    <w:p w14:paraId="424BDD22" w14:textId="77777777" w:rsidR="00895010" w:rsidRDefault="00895010" w:rsidP="008950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6069C" w14:textId="77777777" w:rsidR="00895010" w:rsidRDefault="0089501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863FD" w14:textId="78599997" w:rsidR="00895010" w:rsidRPr="00200BCC" w:rsidRDefault="00895010" w:rsidP="00895010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7E2B863" wp14:editId="32EAE4D5">
          <wp:extent cx="4152900" cy="1357630"/>
          <wp:effectExtent l="0" t="0" r="0" b="0"/>
          <wp:docPr id="183027048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A7BA802" w14:textId="77777777" w:rsidR="00895010" w:rsidRPr="00895010" w:rsidRDefault="00895010" w:rsidP="0089501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7DFA7" w14:textId="77777777" w:rsidR="00895010" w:rsidRDefault="0089501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794362"/>
    <w:multiLevelType w:val="multilevel"/>
    <w:tmpl w:val="A1D01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1120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A9C"/>
    <w:rsid w:val="00220CAD"/>
    <w:rsid w:val="003E2A9C"/>
    <w:rsid w:val="00895010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DC78B"/>
  <w15:chartTrackingRefBased/>
  <w15:docId w15:val="{80337C81-DE78-438C-B639-FE333F8EF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E2A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E2A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E2A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E2A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E2A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E2A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E2A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E2A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E2A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E2A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E2A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E2A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E2A9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E2A9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E2A9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E2A9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E2A9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E2A9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E2A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E2A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E2A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E2A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E2A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E2A9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E2A9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E2A9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E2A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E2A9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E2A9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950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5010"/>
  </w:style>
  <w:style w:type="paragraph" w:styleId="Rodap">
    <w:name w:val="footer"/>
    <w:basedOn w:val="Normal"/>
    <w:link w:val="RodapChar"/>
    <w:uiPriority w:val="99"/>
    <w:unhideWhenUsed/>
    <w:rsid w:val="008950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50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452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2026-04-22T21:37:00Z</dcterms:created>
  <dcterms:modified xsi:type="dcterms:W3CDTF">2026-04-28T13:29:00Z</dcterms:modified>
</cp:coreProperties>
</file>