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5C644" w14:textId="77777777" w:rsidR="003035D4" w:rsidRPr="003035D4" w:rsidRDefault="003035D4" w:rsidP="00114EF2">
      <w:pPr>
        <w:spacing w:after="0"/>
        <w:rPr>
          <w:b/>
          <w:bCs/>
        </w:rPr>
      </w:pPr>
      <w:r w:rsidRPr="003035D4">
        <w:rPr>
          <w:b/>
          <w:bCs/>
        </w:rPr>
        <w:t>Pauta - Reunião 029/2025 (CCJR)</w:t>
      </w:r>
    </w:p>
    <w:p w14:paraId="22440655" w14:textId="77777777" w:rsidR="003035D4" w:rsidRPr="003035D4" w:rsidRDefault="003035D4" w:rsidP="003035D4">
      <w:r w:rsidRPr="003035D4">
        <w:rPr>
          <w:b/>
          <w:bCs/>
        </w:rPr>
        <w:t>Data:</w:t>
      </w:r>
      <w:r w:rsidRPr="003035D4">
        <w:t xml:space="preserve"> 12 de dezembro de 2025 | </w:t>
      </w:r>
      <w:r w:rsidRPr="003035D4">
        <w:rPr>
          <w:b/>
          <w:bCs/>
        </w:rPr>
        <w:t>Horário:</w:t>
      </w:r>
      <w:r w:rsidRPr="003035D4">
        <w:t xml:space="preserve"> 17:00 </w:t>
      </w:r>
    </w:p>
    <w:p w14:paraId="26B3A660" w14:textId="77777777" w:rsidR="003035D4" w:rsidRPr="003035D4" w:rsidRDefault="003035D4" w:rsidP="003035D4">
      <w:pPr>
        <w:numPr>
          <w:ilvl w:val="0"/>
          <w:numId w:val="1"/>
        </w:numPr>
      </w:pPr>
      <w:r w:rsidRPr="003035D4">
        <w:rPr>
          <w:b/>
          <w:bCs/>
        </w:rPr>
        <w:t>Debate sobre o Regime Próprio de Previdência Social (RPPS):</w:t>
      </w:r>
    </w:p>
    <w:p w14:paraId="55026CE4" w14:textId="77777777" w:rsidR="003035D4" w:rsidRPr="003035D4" w:rsidRDefault="003035D4" w:rsidP="003035D4">
      <w:pPr>
        <w:numPr>
          <w:ilvl w:val="1"/>
          <w:numId w:val="1"/>
        </w:numPr>
      </w:pPr>
      <w:r w:rsidRPr="003035D4">
        <w:rPr>
          <w:b/>
          <w:bCs/>
        </w:rPr>
        <w:t>Projeto de Lei Complementar nº 107/2025 (Executivo)</w:t>
      </w:r>
      <w:r w:rsidRPr="003035D4">
        <w:t xml:space="preserve">: Modifica o RPPS de acordo com a Emenda Constitucional nº 103/2019. </w:t>
      </w:r>
    </w:p>
    <w:p w14:paraId="5918539F" w14:textId="77777777" w:rsidR="003035D4" w:rsidRPr="003035D4" w:rsidRDefault="003035D4" w:rsidP="003035D4">
      <w:pPr>
        <w:numPr>
          <w:ilvl w:val="1"/>
          <w:numId w:val="1"/>
        </w:numPr>
      </w:pPr>
      <w:r w:rsidRPr="003035D4">
        <w:rPr>
          <w:b/>
          <w:bCs/>
        </w:rPr>
        <w:t>Projeto de Emenda à Lei Orgânica nº 108/2025 (Executivo)</w:t>
      </w:r>
      <w:r w:rsidRPr="003035D4">
        <w:t xml:space="preserve">: Estabelece regras para o RPPS municipal. </w:t>
      </w:r>
    </w:p>
    <w:p w14:paraId="154CF114" w14:textId="77777777" w:rsidR="003035D4" w:rsidRPr="003035D4" w:rsidRDefault="003035D4" w:rsidP="003035D4">
      <w:pPr>
        <w:numPr>
          <w:ilvl w:val="1"/>
          <w:numId w:val="1"/>
        </w:numPr>
      </w:pPr>
      <w:r w:rsidRPr="003035D4">
        <w:rPr>
          <w:b/>
          <w:bCs/>
        </w:rPr>
        <w:t>Projeto de Lei nº 110/2025 (Executivo)</w:t>
      </w:r>
      <w:r w:rsidRPr="003035D4">
        <w:t xml:space="preserve">: Regulamenta parâmetros, autoriza a incorporação de ativos ao patrimônio do Regime Próprio e altera o plano de equacionamento do déficit atuarial. </w:t>
      </w:r>
    </w:p>
    <w:p w14:paraId="43C93879" w14:textId="77777777" w:rsidR="003035D4" w:rsidRPr="003035D4" w:rsidRDefault="003035D4" w:rsidP="003035D4">
      <w:pPr>
        <w:numPr>
          <w:ilvl w:val="0"/>
          <w:numId w:val="1"/>
        </w:numPr>
      </w:pPr>
      <w:r w:rsidRPr="003035D4">
        <w:rPr>
          <w:b/>
          <w:bCs/>
        </w:rPr>
        <w:t>Definição de Encaminhamentos</w:t>
      </w:r>
      <w:r w:rsidRPr="003035D4">
        <w:t>: Organização de comitiva para debate técnico sobre os projetos citados junto ao IGAM em Porto Alegre/RS.</w:t>
      </w:r>
    </w:p>
    <w:p w14:paraId="1CE40AD1" w14:textId="77777777" w:rsidR="003035D4" w:rsidRDefault="003035D4"/>
    <w:sectPr w:rsidR="003035D4" w:rsidSect="00114E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6CD0F8" w14:textId="77777777" w:rsidR="00114EF2" w:rsidRDefault="00114EF2" w:rsidP="00114EF2">
      <w:pPr>
        <w:spacing w:after="0" w:line="240" w:lineRule="auto"/>
      </w:pPr>
      <w:r>
        <w:separator/>
      </w:r>
    </w:p>
  </w:endnote>
  <w:endnote w:type="continuationSeparator" w:id="0">
    <w:p w14:paraId="2E8ADFDD" w14:textId="77777777" w:rsidR="00114EF2" w:rsidRDefault="00114EF2" w:rsidP="00114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06F5E" w14:textId="77777777" w:rsidR="00114EF2" w:rsidRDefault="00114EF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611EE" w14:textId="77777777" w:rsidR="00114EF2" w:rsidRDefault="00114EF2" w:rsidP="00114EF2">
    <w:pPr>
      <w:pStyle w:val="Rodap"/>
      <w:pBdr>
        <w:bottom w:val="single" w:sz="12" w:space="1" w:color="auto"/>
      </w:pBdr>
    </w:pPr>
  </w:p>
  <w:p w14:paraId="305AB51F" w14:textId="77777777" w:rsidR="00114EF2" w:rsidRPr="008D1BE4" w:rsidRDefault="00114EF2" w:rsidP="00114EF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CE482B8" w14:textId="77777777" w:rsidR="00114EF2" w:rsidRPr="00114EF2" w:rsidRDefault="00114EF2" w:rsidP="00114EF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DDF16" w14:textId="77777777" w:rsidR="00114EF2" w:rsidRDefault="00114E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B5E1A" w14:textId="77777777" w:rsidR="00114EF2" w:rsidRDefault="00114EF2" w:rsidP="00114EF2">
      <w:pPr>
        <w:spacing w:after="0" w:line="240" w:lineRule="auto"/>
      </w:pPr>
      <w:r>
        <w:separator/>
      </w:r>
    </w:p>
  </w:footnote>
  <w:footnote w:type="continuationSeparator" w:id="0">
    <w:p w14:paraId="7237447A" w14:textId="77777777" w:rsidR="00114EF2" w:rsidRDefault="00114EF2" w:rsidP="00114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64BB9" w14:textId="77777777" w:rsidR="00114EF2" w:rsidRDefault="00114EF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E5318" w14:textId="24D0A4A2" w:rsidR="00114EF2" w:rsidRPr="00200BCC" w:rsidRDefault="00114EF2" w:rsidP="00114EF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9A5CA4A" wp14:editId="5B2490B7">
          <wp:extent cx="4157345" cy="1354455"/>
          <wp:effectExtent l="0" t="0" r="0" b="0"/>
          <wp:docPr id="2125226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F501F3" w14:textId="77777777" w:rsidR="00114EF2" w:rsidRPr="00114EF2" w:rsidRDefault="00114EF2" w:rsidP="00114EF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5BBA5" w14:textId="77777777" w:rsidR="00114EF2" w:rsidRDefault="00114E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9B14D8"/>
    <w:multiLevelType w:val="multilevel"/>
    <w:tmpl w:val="A834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2898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5D4"/>
    <w:rsid w:val="0007704F"/>
    <w:rsid w:val="00114EF2"/>
    <w:rsid w:val="003035D4"/>
    <w:rsid w:val="009F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DC216"/>
  <w15:chartTrackingRefBased/>
  <w15:docId w15:val="{34231B46-C498-4F7E-8128-F5003253A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035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035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035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035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035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035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035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035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035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035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035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035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035D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035D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035D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035D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035D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035D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035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035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035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035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035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035D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035D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035D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035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035D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035D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14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4EF2"/>
  </w:style>
  <w:style w:type="paragraph" w:styleId="Rodap">
    <w:name w:val="footer"/>
    <w:basedOn w:val="Normal"/>
    <w:link w:val="RodapChar"/>
    <w:uiPriority w:val="99"/>
    <w:unhideWhenUsed/>
    <w:rsid w:val="00114E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4E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576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2026-05-05T20:52:00Z</dcterms:created>
  <dcterms:modified xsi:type="dcterms:W3CDTF">2026-05-27T21:14:00Z</dcterms:modified>
</cp:coreProperties>
</file>