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EDEF6" w14:textId="77777777" w:rsidR="00A72556" w:rsidRPr="00A72556" w:rsidRDefault="00A72556" w:rsidP="008D11DA">
      <w:pPr>
        <w:rPr>
          <w:b/>
          <w:bCs/>
        </w:rPr>
      </w:pPr>
      <w:r w:rsidRPr="00A72556">
        <w:rPr>
          <w:b/>
          <w:bCs/>
        </w:rPr>
        <w:t>Pauta da 3ª Sessão Plenária Ordinária de 2026 (19-02-2026)</w:t>
      </w:r>
    </w:p>
    <w:p w14:paraId="21EC89B7" w14:textId="77777777" w:rsidR="00A72556" w:rsidRPr="00A72556" w:rsidRDefault="00A72556" w:rsidP="00A72556">
      <w:pPr>
        <w:numPr>
          <w:ilvl w:val="0"/>
          <w:numId w:val="1"/>
        </w:numPr>
      </w:pPr>
      <w:r w:rsidRPr="00A72556">
        <w:rPr>
          <w:b/>
          <w:bCs/>
        </w:rPr>
        <w:t>Expediente Institucional e Comunicações da Mesa:</w:t>
      </w:r>
    </w:p>
    <w:p w14:paraId="0A6BFF2F" w14:textId="77777777" w:rsidR="00A72556" w:rsidRPr="00A72556" w:rsidRDefault="00A72556" w:rsidP="00A72556">
      <w:pPr>
        <w:numPr>
          <w:ilvl w:val="1"/>
          <w:numId w:val="1"/>
        </w:numPr>
      </w:pPr>
      <w:r w:rsidRPr="00A72556">
        <w:t xml:space="preserve">Leitura de correspondências: Requerimento de acesso a informações históricas da Legislatura 2009/2012, Ofício Administrativo nº 027/2026 (sobre o Juizado Especial Cível) e Ofício Administrativo nº 028/2026. </w:t>
      </w:r>
    </w:p>
    <w:p w14:paraId="6C296F69" w14:textId="77777777" w:rsidR="00A72556" w:rsidRPr="00A72556" w:rsidRDefault="00A72556" w:rsidP="00A72556">
      <w:pPr>
        <w:numPr>
          <w:ilvl w:val="1"/>
          <w:numId w:val="1"/>
        </w:numPr>
      </w:pPr>
      <w:r w:rsidRPr="00A72556">
        <w:t xml:space="preserve">Apresentação de indicações e providências: Pedidos de Providência nº 004/2024 e nº 005/2024; Indicações nº 003/2026 e nº 004/2026. </w:t>
      </w:r>
    </w:p>
    <w:p w14:paraId="0CA3F7F9" w14:textId="77777777" w:rsidR="00A72556" w:rsidRPr="00A72556" w:rsidRDefault="00A72556" w:rsidP="00A72556">
      <w:pPr>
        <w:numPr>
          <w:ilvl w:val="1"/>
          <w:numId w:val="1"/>
        </w:numPr>
      </w:pPr>
      <w:r w:rsidRPr="00A72556">
        <w:t xml:space="preserve">Leitura do Edital nº 001/2026 contendo convocação para Audiência Pública de metas fiscais do 3º quadrimestre de 2025. </w:t>
      </w:r>
    </w:p>
    <w:p w14:paraId="096CC36F" w14:textId="77777777" w:rsidR="00A72556" w:rsidRPr="00A72556" w:rsidRDefault="00A72556" w:rsidP="00A72556">
      <w:pPr>
        <w:numPr>
          <w:ilvl w:val="0"/>
          <w:numId w:val="1"/>
        </w:numPr>
      </w:pPr>
      <w:r w:rsidRPr="00A72556">
        <w:rPr>
          <w:b/>
          <w:bCs/>
        </w:rPr>
        <w:t>Expediente de Baixa e Distribuição de Matérias:</w:t>
      </w:r>
    </w:p>
    <w:p w14:paraId="2C9220BD" w14:textId="77777777" w:rsidR="00A72556" w:rsidRPr="00A72556" w:rsidRDefault="00A72556" w:rsidP="00A72556">
      <w:pPr>
        <w:numPr>
          <w:ilvl w:val="1"/>
          <w:numId w:val="1"/>
        </w:numPr>
      </w:pPr>
      <w:r w:rsidRPr="00A72556">
        <w:t xml:space="preserve">Distribuição dos Projetos de Lei do Legislativo (nº 010/2026 e nº 011/2026) e do Executivo (nº 012/2026) para as comissões de Constituição, Justiça e Redação e de Orçamento, Finanças e Tributação. </w:t>
      </w:r>
    </w:p>
    <w:p w14:paraId="7CFEBAF6" w14:textId="77777777" w:rsidR="00A72556" w:rsidRPr="00A72556" w:rsidRDefault="00A72556" w:rsidP="00A72556">
      <w:pPr>
        <w:numPr>
          <w:ilvl w:val="0"/>
          <w:numId w:val="1"/>
        </w:numPr>
      </w:pPr>
      <w:r w:rsidRPr="00A72556">
        <w:rPr>
          <w:b/>
          <w:bCs/>
        </w:rPr>
        <w:t>Ordem do Dia (Matérias Prontas para Votação):</w:t>
      </w:r>
    </w:p>
    <w:p w14:paraId="53577A6F" w14:textId="77777777" w:rsidR="00A72556" w:rsidRPr="00A72556" w:rsidRDefault="00A72556" w:rsidP="00A72556">
      <w:pPr>
        <w:numPr>
          <w:ilvl w:val="1"/>
          <w:numId w:val="1"/>
        </w:numPr>
      </w:pPr>
      <w:r w:rsidRPr="00A72556">
        <w:rPr>
          <w:b/>
          <w:bCs/>
        </w:rPr>
        <w:t>Projeto de Lei nº 012/2026 (Executivo):</w:t>
      </w:r>
      <w:r w:rsidRPr="00A72556">
        <w:t xml:space="preserve"> Contratação emergencial de recursos humanos para a educação — Votação do regime de tramitação preferencial e mérito. </w:t>
      </w:r>
    </w:p>
    <w:p w14:paraId="5E00D2F5" w14:textId="77777777" w:rsidR="00A72556" w:rsidRPr="00A72556" w:rsidRDefault="00A72556" w:rsidP="00A72556">
      <w:pPr>
        <w:numPr>
          <w:ilvl w:val="1"/>
          <w:numId w:val="1"/>
        </w:numPr>
      </w:pPr>
      <w:r w:rsidRPr="00A72556">
        <w:t xml:space="preserve">Votação final do Projeto de Lei nº 003/2026 e da Emenda Modificativa nº 001 da Comissão de Constituição, Justiça e Redação. </w:t>
      </w:r>
    </w:p>
    <w:p w14:paraId="60A9EAA7" w14:textId="77777777" w:rsidR="00A72556" w:rsidRPr="00A72556" w:rsidRDefault="00A72556" w:rsidP="00A72556">
      <w:pPr>
        <w:numPr>
          <w:ilvl w:val="1"/>
          <w:numId w:val="1"/>
        </w:numPr>
      </w:pPr>
      <w:r w:rsidRPr="00A72556">
        <w:t>Votação definitiva das matérias de parcelamento de débitos junto ao Regime Próprio de Previdência Social: Projetos de Lei nº 006/2026 e nº 007/2026.</w:t>
      </w:r>
    </w:p>
    <w:p w14:paraId="03EB7482" w14:textId="77777777" w:rsidR="00A72556" w:rsidRDefault="00A72556"/>
    <w:sectPr w:rsidR="00A72556" w:rsidSect="008D1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091C0" w14:textId="77777777" w:rsidR="008D11DA" w:rsidRDefault="008D11DA" w:rsidP="008D11DA">
      <w:pPr>
        <w:spacing w:after="0" w:line="240" w:lineRule="auto"/>
      </w:pPr>
      <w:r>
        <w:separator/>
      </w:r>
    </w:p>
  </w:endnote>
  <w:endnote w:type="continuationSeparator" w:id="0">
    <w:p w14:paraId="17C6046A" w14:textId="77777777" w:rsidR="008D11DA" w:rsidRDefault="008D11DA" w:rsidP="008D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C5CE" w14:textId="77777777" w:rsidR="008D11DA" w:rsidRDefault="008D11D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26385" w14:textId="77777777" w:rsidR="008D11DA" w:rsidRDefault="008D11DA" w:rsidP="008D11DA">
    <w:pPr>
      <w:pStyle w:val="Rodap"/>
      <w:pBdr>
        <w:bottom w:val="single" w:sz="12" w:space="1" w:color="auto"/>
      </w:pBdr>
    </w:pPr>
  </w:p>
  <w:p w14:paraId="3720D124" w14:textId="77777777" w:rsidR="008D11DA" w:rsidRPr="008D1BE4" w:rsidRDefault="008D11DA" w:rsidP="008D11D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CF7762A" w14:textId="77777777" w:rsidR="008D11DA" w:rsidRPr="008D11DA" w:rsidRDefault="008D11DA" w:rsidP="008D11D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16332" w14:textId="77777777" w:rsidR="008D11DA" w:rsidRDefault="008D11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D95FF" w14:textId="77777777" w:rsidR="008D11DA" w:rsidRDefault="008D11DA" w:rsidP="008D11DA">
      <w:pPr>
        <w:spacing w:after="0" w:line="240" w:lineRule="auto"/>
      </w:pPr>
      <w:r>
        <w:separator/>
      </w:r>
    </w:p>
  </w:footnote>
  <w:footnote w:type="continuationSeparator" w:id="0">
    <w:p w14:paraId="4DC78BF6" w14:textId="77777777" w:rsidR="008D11DA" w:rsidRDefault="008D11DA" w:rsidP="008D1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662D" w14:textId="77777777" w:rsidR="008D11DA" w:rsidRDefault="008D11D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35A49" w14:textId="187ADDB3" w:rsidR="008D11DA" w:rsidRPr="00200BCC" w:rsidRDefault="008D11DA" w:rsidP="008D11DA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13989FB3" wp14:editId="3AE5AF17">
          <wp:extent cx="4152900" cy="1356360"/>
          <wp:effectExtent l="0" t="0" r="0" b="0"/>
          <wp:docPr id="143987367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16DCF4" w14:textId="77777777" w:rsidR="008D11DA" w:rsidRPr="008D11DA" w:rsidRDefault="008D11DA" w:rsidP="008D11D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01AB5" w14:textId="77777777" w:rsidR="008D11DA" w:rsidRDefault="008D11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64E4C"/>
    <w:multiLevelType w:val="multilevel"/>
    <w:tmpl w:val="1A20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9013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556"/>
    <w:rsid w:val="008D11DA"/>
    <w:rsid w:val="00977E3F"/>
    <w:rsid w:val="00A72556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6861"/>
  <w15:chartTrackingRefBased/>
  <w15:docId w15:val="{DF012360-D26B-48E7-99D7-04D6ECCB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72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2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25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2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725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72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72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72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72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725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2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25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255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7255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725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7255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725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725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72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72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72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72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72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7255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255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7255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725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7255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7255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11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11DA"/>
  </w:style>
  <w:style w:type="paragraph" w:styleId="Rodap">
    <w:name w:val="footer"/>
    <w:basedOn w:val="Normal"/>
    <w:link w:val="RodapChar"/>
    <w:uiPriority w:val="99"/>
    <w:unhideWhenUsed/>
    <w:rsid w:val="008D11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1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2026-05-28T14:06:00Z</dcterms:created>
  <dcterms:modified xsi:type="dcterms:W3CDTF">2026-05-28T15:11:00Z</dcterms:modified>
</cp:coreProperties>
</file>