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2B189" w14:textId="77777777" w:rsidR="00BE0908" w:rsidRPr="00BE0908" w:rsidRDefault="00BE0908" w:rsidP="00E93CD4">
      <w:pPr>
        <w:spacing w:after="0"/>
        <w:rPr>
          <w:b/>
          <w:bCs/>
        </w:rPr>
      </w:pPr>
      <w:r w:rsidRPr="00BE0908">
        <w:rPr>
          <w:b/>
          <w:bCs/>
        </w:rPr>
        <w:t>Pauta da 34ª Sessão Plenária Ordinária de 2025 (23-09-2025)</w:t>
      </w:r>
    </w:p>
    <w:p w14:paraId="5ADEFF9F" w14:textId="77777777" w:rsidR="00BE0908" w:rsidRPr="00BE0908" w:rsidRDefault="00BE0908" w:rsidP="00BE0908">
      <w:pPr>
        <w:numPr>
          <w:ilvl w:val="0"/>
          <w:numId w:val="1"/>
        </w:numPr>
      </w:pPr>
      <w:r w:rsidRPr="00BE0908">
        <w:rPr>
          <w:b/>
          <w:bCs/>
        </w:rPr>
        <w:t>Atos Regimentais da Presidência (Substituição no Executivo):</w:t>
      </w:r>
    </w:p>
    <w:p w14:paraId="38015D0A" w14:textId="77777777" w:rsidR="00BE0908" w:rsidRPr="00BE0908" w:rsidRDefault="00BE0908" w:rsidP="00BE0908">
      <w:pPr>
        <w:numPr>
          <w:ilvl w:val="1"/>
          <w:numId w:val="1"/>
        </w:numPr>
      </w:pPr>
      <w:r w:rsidRPr="00BE0908">
        <w:t xml:space="preserve">Assunção da Presidência dos trabalhos pelo Vice-Presidente Leonir José de Matos Pires para o período de 23 a 30/09/2025, em decorrência do afastamento do Presidente Lucas da Silva Rodrigues para assumir a chefia do Poder Executivo Municipal. </w:t>
      </w:r>
    </w:p>
    <w:p w14:paraId="275B2027" w14:textId="77777777" w:rsidR="00BE0908" w:rsidRPr="00BE0908" w:rsidRDefault="00BE0908" w:rsidP="00BE0908">
      <w:pPr>
        <w:numPr>
          <w:ilvl w:val="0"/>
          <w:numId w:val="1"/>
        </w:numPr>
      </w:pPr>
      <w:r w:rsidRPr="00BE0908">
        <w:rPr>
          <w:b/>
          <w:bCs/>
        </w:rPr>
        <w:t>Atos de Plenário (Rito de Posse de Suplente):</w:t>
      </w:r>
    </w:p>
    <w:p w14:paraId="6DED31A3" w14:textId="77777777" w:rsidR="00BE0908" w:rsidRPr="00BE0908" w:rsidRDefault="00BE0908" w:rsidP="00BE0908">
      <w:pPr>
        <w:numPr>
          <w:ilvl w:val="1"/>
          <w:numId w:val="1"/>
        </w:numPr>
      </w:pPr>
      <w:r w:rsidRPr="00BE0908">
        <w:t xml:space="preserve">Condução do rito de diplomação, leitura do compromisso constitucional e posse da Vereadora Carina de Matos Nascente (1ª Suplente do PT), convocada para ocupar a cadeira do Vereador Lucas Rodrigues durante o seu exercício temporário como Prefeito. </w:t>
      </w:r>
    </w:p>
    <w:p w14:paraId="3F962044" w14:textId="77777777" w:rsidR="00BE0908" w:rsidRPr="00BE0908" w:rsidRDefault="00BE0908" w:rsidP="00BE0908">
      <w:pPr>
        <w:numPr>
          <w:ilvl w:val="0"/>
          <w:numId w:val="1"/>
        </w:numPr>
      </w:pPr>
      <w:r w:rsidRPr="00BE0908">
        <w:rPr>
          <w:b/>
          <w:bCs/>
        </w:rPr>
        <w:t>Expediente de Leituras e Comunicações:</w:t>
      </w:r>
    </w:p>
    <w:p w14:paraId="7D60B9D3" w14:textId="77777777" w:rsidR="00BE0908" w:rsidRPr="00BE0908" w:rsidRDefault="00BE0908" w:rsidP="00BE0908">
      <w:pPr>
        <w:numPr>
          <w:ilvl w:val="1"/>
          <w:numId w:val="1"/>
        </w:numPr>
      </w:pPr>
      <w:r w:rsidRPr="00BE0908">
        <w:t xml:space="preserve">Ofício nº 028/2025 do Setor de Contabilidade do Executivo Municipal encaminhando o relatório de Metas Fiscais do 2º Quadrimestre de 2025. </w:t>
      </w:r>
    </w:p>
    <w:p w14:paraId="02C5CDCA" w14:textId="77777777" w:rsidR="00BE0908" w:rsidRPr="00BE0908" w:rsidRDefault="00BE0908" w:rsidP="00BE0908">
      <w:pPr>
        <w:numPr>
          <w:ilvl w:val="1"/>
          <w:numId w:val="1"/>
        </w:numPr>
      </w:pPr>
      <w:r w:rsidRPr="00BE0908">
        <w:t xml:space="preserve">Ofício de Retirada definitiva do </w:t>
      </w:r>
      <w:r w:rsidRPr="00BE0908">
        <w:rPr>
          <w:b/>
          <w:bCs/>
        </w:rPr>
        <w:t>PL nº 083/2025</w:t>
      </w:r>
      <w:r w:rsidRPr="00BE0908">
        <w:t xml:space="preserve"> assinado pelo autor, Vereador Thomas Meglin. </w:t>
      </w:r>
    </w:p>
    <w:p w14:paraId="797474DA" w14:textId="77777777" w:rsidR="00BE0908" w:rsidRPr="00BE0908" w:rsidRDefault="00BE0908" w:rsidP="00BE0908">
      <w:pPr>
        <w:numPr>
          <w:ilvl w:val="1"/>
          <w:numId w:val="1"/>
        </w:numPr>
      </w:pPr>
      <w:r w:rsidRPr="00BE0908">
        <w:t xml:space="preserve">Ofício nº 006/2025 da Associação Comercial e Industrial de Pantano Grande. </w:t>
      </w:r>
    </w:p>
    <w:p w14:paraId="03B3D16D" w14:textId="77777777" w:rsidR="00BE0908" w:rsidRPr="00BE0908" w:rsidRDefault="00BE0908" w:rsidP="00BE0908">
      <w:pPr>
        <w:numPr>
          <w:ilvl w:val="1"/>
          <w:numId w:val="1"/>
        </w:numPr>
      </w:pPr>
      <w:r w:rsidRPr="00BE0908">
        <w:t xml:space="preserve">Indicação Parlamentar nº 107/2025 (Thomas Meglin) para discussão e votação. </w:t>
      </w:r>
    </w:p>
    <w:p w14:paraId="24760151" w14:textId="77777777" w:rsidR="00BE0908" w:rsidRPr="00BE0908" w:rsidRDefault="00BE0908" w:rsidP="00BE0908">
      <w:pPr>
        <w:numPr>
          <w:ilvl w:val="0"/>
          <w:numId w:val="1"/>
        </w:numPr>
      </w:pPr>
      <w:r w:rsidRPr="00BE0908">
        <w:rPr>
          <w:b/>
          <w:bCs/>
        </w:rPr>
        <w:t>Ordem do Dia (Deliberação de Alterações Legais):</w:t>
      </w:r>
    </w:p>
    <w:p w14:paraId="5E1D352C" w14:textId="77777777" w:rsidR="00BE0908" w:rsidRPr="00BE0908" w:rsidRDefault="00BE0908" w:rsidP="00BE0908">
      <w:pPr>
        <w:numPr>
          <w:ilvl w:val="1"/>
          <w:numId w:val="1"/>
        </w:numPr>
      </w:pPr>
      <w:r w:rsidRPr="00BE0908">
        <w:rPr>
          <w:b/>
          <w:bCs/>
        </w:rPr>
        <w:t>PL nº 084/2025 (Executivo):</w:t>
      </w:r>
      <w:r w:rsidRPr="00BE0908">
        <w:t xml:space="preserve"> Discussão e votação do parecer das comissões sobre o projeto que altera a Lei nº 083 de 09 de novembro de 2006. </w:t>
      </w:r>
    </w:p>
    <w:p w14:paraId="218DD465" w14:textId="77777777" w:rsidR="00BE0908" w:rsidRPr="00BE0908" w:rsidRDefault="00BE0908" w:rsidP="00BE0908">
      <w:pPr>
        <w:numPr>
          <w:ilvl w:val="0"/>
          <w:numId w:val="1"/>
        </w:numPr>
      </w:pPr>
      <w:r w:rsidRPr="00BE0908">
        <w:rPr>
          <w:b/>
          <w:bCs/>
        </w:rPr>
        <w:t>Atos de Publicidade:</w:t>
      </w:r>
    </w:p>
    <w:p w14:paraId="5919E063" w14:textId="77777777" w:rsidR="00BE0908" w:rsidRPr="00BE0908" w:rsidRDefault="00BE0908" w:rsidP="00BE0908">
      <w:pPr>
        <w:numPr>
          <w:ilvl w:val="1"/>
          <w:numId w:val="1"/>
        </w:numPr>
      </w:pPr>
      <w:r w:rsidRPr="00BE0908">
        <w:t xml:space="preserve">Leitura oficial do </w:t>
      </w:r>
      <w:r w:rsidRPr="00BE0908">
        <w:rPr>
          <w:b/>
          <w:bCs/>
        </w:rPr>
        <w:t>Edital nº 004/2025</w:t>
      </w:r>
      <w:r w:rsidRPr="00BE0908">
        <w:t xml:space="preserve"> contendo o convite público para a realização de Audiência Pública na Câmara. </w:t>
      </w:r>
    </w:p>
    <w:p w14:paraId="4B822EB0" w14:textId="77777777" w:rsidR="00BE0908" w:rsidRDefault="00BE0908"/>
    <w:sectPr w:rsidR="00BE0908" w:rsidSect="00E93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F6268" w14:textId="77777777" w:rsidR="00E93CD4" w:rsidRDefault="00E93CD4" w:rsidP="00E93CD4">
      <w:pPr>
        <w:spacing w:after="0" w:line="240" w:lineRule="auto"/>
      </w:pPr>
      <w:r>
        <w:separator/>
      </w:r>
    </w:p>
  </w:endnote>
  <w:endnote w:type="continuationSeparator" w:id="0">
    <w:p w14:paraId="0D48C414" w14:textId="77777777" w:rsidR="00E93CD4" w:rsidRDefault="00E93CD4" w:rsidP="00E93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0D527" w14:textId="77777777" w:rsidR="00E93CD4" w:rsidRDefault="00E93CD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0DD2D" w14:textId="77777777" w:rsidR="00E93CD4" w:rsidRDefault="00E93CD4" w:rsidP="00E93CD4">
    <w:pPr>
      <w:pStyle w:val="Rodap"/>
      <w:pBdr>
        <w:bottom w:val="single" w:sz="12" w:space="1" w:color="auto"/>
      </w:pBdr>
    </w:pPr>
  </w:p>
  <w:p w14:paraId="6621D99E" w14:textId="77777777" w:rsidR="00E93CD4" w:rsidRPr="008D1BE4" w:rsidRDefault="00E93CD4" w:rsidP="00E93CD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120D86D7" w14:textId="77777777" w:rsidR="00E93CD4" w:rsidRPr="00E93CD4" w:rsidRDefault="00E93CD4" w:rsidP="00E93CD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4C732" w14:textId="77777777" w:rsidR="00E93CD4" w:rsidRDefault="00E93CD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3838E" w14:textId="77777777" w:rsidR="00E93CD4" w:rsidRDefault="00E93CD4" w:rsidP="00E93CD4">
      <w:pPr>
        <w:spacing w:after="0" w:line="240" w:lineRule="auto"/>
      </w:pPr>
      <w:r>
        <w:separator/>
      </w:r>
    </w:p>
  </w:footnote>
  <w:footnote w:type="continuationSeparator" w:id="0">
    <w:p w14:paraId="6688BABE" w14:textId="77777777" w:rsidR="00E93CD4" w:rsidRDefault="00E93CD4" w:rsidP="00E93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9DBCD" w14:textId="77777777" w:rsidR="00E93CD4" w:rsidRDefault="00E93CD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DACBA" w14:textId="235D1BA8" w:rsidR="00E93CD4" w:rsidRPr="00200BCC" w:rsidRDefault="00E93CD4" w:rsidP="00E93CD4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6CF9E907" wp14:editId="2C646AAC">
          <wp:extent cx="4157345" cy="1354455"/>
          <wp:effectExtent l="0" t="0" r="0" b="0"/>
          <wp:docPr id="155388862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D6A872" w14:textId="77777777" w:rsidR="00E93CD4" w:rsidRPr="00E93CD4" w:rsidRDefault="00E93CD4" w:rsidP="00E93CD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CA40A" w14:textId="77777777" w:rsidR="00E93CD4" w:rsidRDefault="00E93CD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FE7DD6"/>
    <w:multiLevelType w:val="multilevel"/>
    <w:tmpl w:val="9054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4893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08"/>
    <w:rsid w:val="0007704F"/>
    <w:rsid w:val="00BE0908"/>
    <w:rsid w:val="00E93CD4"/>
    <w:rsid w:val="00F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01E82"/>
  <w15:chartTrackingRefBased/>
  <w15:docId w15:val="{70FEDA60-A5B3-4457-A983-89D2E7F6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E0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E0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E09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E0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E09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E09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E09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E09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E09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E09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E09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E09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E090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E090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E090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E090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E090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E090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E09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E0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E0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E0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E0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E090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E090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E090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E09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E090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E090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93C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3CD4"/>
  </w:style>
  <w:style w:type="paragraph" w:styleId="Rodap">
    <w:name w:val="footer"/>
    <w:basedOn w:val="Normal"/>
    <w:link w:val="RodapChar"/>
    <w:uiPriority w:val="99"/>
    <w:unhideWhenUsed/>
    <w:rsid w:val="00E93C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3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1191</Characters>
  <Application>Microsoft Office Word</Application>
  <DocSecurity>0</DocSecurity>
  <Lines>9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2026-05-27T18:09:00Z</dcterms:created>
  <dcterms:modified xsi:type="dcterms:W3CDTF">2026-05-27T21:15:00Z</dcterms:modified>
</cp:coreProperties>
</file>