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BC0F3" w14:textId="77777777" w:rsidR="000B4A82" w:rsidRPr="000B4A82" w:rsidRDefault="000B4A82" w:rsidP="000B4A82">
      <w:pPr>
        <w:rPr>
          <w:b/>
          <w:bCs/>
        </w:rPr>
      </w:pPr>
      <w:r w:rsidRPr="000B4A82">
        <w:rPr>
          <w:b/>
          <w:bCs/>
        </w:rPr>
        <w:t>PAUTA 17/2024</w:t>
      </w:r>
    </w:p>
    <w:p w14:paraId="7625EC36" w14:textId="77777777" w:rsidR="000B4A82" w:rsidRPr="000B4A82" w:rsidRDefault="000B4A82" w:rsidP="000B4A82">
      <w:r w:rsidRPr="000B4A82">
        <w:rPr>
          <w:b/>
          <w:bCs/>
        </w:rPr>
        <w:t>Data:</w:t>
      </w:r>
      <w:r w:rsidRPr="000B4A82">
        <w:t xml:space="preserve"> 28 de maio de 2024 | </w:t>
      </w:r>
      <w:r w:rsidRPr="000B4A82">
        <w:rPr>
          <w:b/>
          <w:bCs/>
        </w:rPr>
        <w:t>Horário:</w:t>
      </w:r>
      <w:r w:rsidRPr="000B4A82">
        <w:t xml:space="preserve"> 19:00 </w:t>
      </w:r>
      <w:r w:rsidRPr="000B4A82">
        <w:rPr>
          <w:b/>
          <w:bCs/>
        </w:rPr>
        <w:t>Câmara Municipal de Pantano Grande</w:t>
      </w:r>
    </w:p>
    <w:p w14:paraId="27E3CDD4" w14:textId="77777777" w:rsidR="000B4A82" w:rsidRPr="000B4A82" w:rsidRDefault="000B4A82" w:rsidP="000B4A82">
      <w:pPr>
        <w:numPr>
          <w:ilvl w:val="0"/>
          <w:numId w:val="1"/>
        </w:numPr>
      </w:pPr>
      <w:r w:rsidRPr="000B4A82">
        <w:rPr>
          <w:b/>
          <w:bCs/>
        </w:rPr>
        <w:t>Deliberação de Ata:</w:t>
      </w:r>
      <w:r w:rsidRPr="000B4A82">
        <w:t xml:space="preserve"> Discussão e votação da Ata nº 016/2024.</w:t>
      </w:r>
    </w:p>
    <w:p w14:paraId="695BFB61" w14:textId="77777777" w:rsidR="000B4A82" w:rsidRPr="000B4A82" w:rsidRDefault="000B4A82" w:rsidP="000B4A82">
      <w:pPr>
        <w:numPr>
          <w:ilvl w:val="0"/>
          <w:numId w:val="1"/>
        </w:numPr>
      </w:pPr>
      <w:r w:rsidRPr="000B4A82">
        <w:rPr>
          <w:b/>
          <w:bCs/>
        </w:rPr>
        <w:t>Ordem do Dia:</w:t>
      </w:r>
    </w:p>
    <w:p w14:paraId="08C7AF61" w14:textId="77777777" w:rsidR="000B4A82" w:rsidRPr="000B4A82" w:rsidRDefault="000B4A82" w:rsidP="000B4A82">
      <w:pPr>
        <w:numPr>
          <w:ilvl w:val="1"/>
          <w:numId w:val="1"/>
        </w:numPr>
      </w:pPr>
      <w:r w:rsidRPr="000B4A82">
        <w:t>Discussão e votação da Emenda Modificativa nº 001 ao PL nº 031/2024.</w:t>
      </w:r>
    </w:p>
    <w:p w14:paraId="6F9FC85E" w14:textId="77777777" w:rsidR="000B4A82" w:rsidRPr="000B4A82" w:rsidRDefault="000B4A82" w:rsidP="000B4A82">
      <w:pPr>
        <w:numPr>
          <w:ilvl w:val="1"/>
          <w:numId w:val="1"/>
        </w:numPr>
      </w:pPr>
      <w:r w:rsidRPr="000B4A82">
        <w:t>Discussão e votação do Projeto de Lei nº 031/2024 (Dia do Orgulho LGBT+).</w:t>
      </w:r>
    </w:p>
    <w:p w14:paraId="5FD6BDD3" w14:textId="77777777" w:rsidR="000B4A82" w:rsidRPr="000B4A82" w:rsidRDefault="000B4A82" w:rsidP="000B4A82">
      <w:pPr>
        <w:numPr>
          <w:ilvl w:val="1"/>
          <w:numId w:val="1"/>
        </w:numPr>
      </w:pPr>
      <w:r w:rsidRPr="000B4A82">
        <w:t>Discussão e votação da Moção de Apoio nº 001/2024 (Ver. Edinaldo Nunes de Moura).</w:t>
      </w:r>
    </w:p>
    <w:p w14:paraId="4C3D3546" w14:textId="77777777" w:rsidR="000B4A82" w:rsidRPr="000B4A82" w:rsidRDefault="000B4A82" w:rsidP="000B4A82">
      <w:pPr>
        <w:numPr>
          <w:ilvl w:val="0"/>
          <w:numId w:val="1"/>
        </w:numPr>
      </w:pPr>
      <w:r w:rsidRPr="000B4A82">
        <w:rPr>
          <w:b/>
          <w:bCs/>
        </w:rPr>
        <w:t>Metas Fiscais:</w:t>
      </w:r>
      <w:r w:rsidRPr="000B4A82">
        <w:t xml:space="preserve"> Leitura do Edital nº 003/2024.</w:t>
      </w:r>
    </w:p>
    <w:p w14:paraId="0F5D8679" w14:textId="77777777" w:rsidR="000B4A82" w:rsidRDefault="000B4A82"/>
    <w:sectPr w:rsidR="000B4A8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4462C" w14:textId="77777777" w:rsidR="000F6DC5" w:rsidRDefault="000F6DC5" w:rsidP="000F6DC5">
      <w:pPr>
        <w:spacing w:after="0" w:line="240" w:lineRule="auto"/>
      </w:pPr>
      <w:r>
        <w:separator/>
      </w:r>
    </w:p>
  </w:endnote>
  <w:endnote w:type="continuationSeparator" w:id="0">
    <w:p w14:paraId="4FB21BF5" w14:textId="77777777" w:rsidR="000F6DC5" w:rsidRDefault="000F6DC5" w:rsidP="000F6D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C74FC" w14:textId="77777777" w:rsidR="000F6DC5" w:rsidRDefault="000F6DC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C6577" w14:textId="77777777" w:rsidR="000F6DC5" w:rsidRDefault="000F6DC5" w:rsidP="000F6DC5">
    <w:pPr>
      <w:pStyle w:val="Rodap"/>
      <w:pBdr>
        <w:bottom w:val="single" w:sz="12" w:space="1" w:color="auto"/>
      </w:pBdr>
    </w:pPr>
  </w:p>
  <w:p w14:paraId="7C1D6EAD" w14:textId="77777777" w:rsidR="000F6DC5" w:rsidRPr="008D1BE4" w:rsidRDefault="000F6DC5" w:rsidP="000F6DC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88BCD19" w14:textId="77777777" w:rsidR="000F6DC5" w:rsidRPr="000F6DC5" w:rsidRDefault="000F6DC5" w:rsidP="000F6DC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2EACC" w14:textId="77777777" w:rsidR="000F6DC5" w:rsidRDefault="000F6DC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12FD" w14:textId="77777777" w:rsidR="000F6DC5" w:rsidRDefault="000F6DC5" w:rsidP="000F6DC5">
      <w:pPr>
        <w:spacing w:after="0" w:line="240" w:lineRule="auto"/>
      </w:pPr>
      <w:r>
        <w:separator/>
      </w:r>
    </w:p>
  </w:footnote>
  <w:footnote w:type="continuationSeparator" w:id="0">
    <w:p w14:paraId="5CC39727" w14:textId="77777777" w:rsidR="000F6DC5" w:rsidRDefault="000F6DC5" w:rsidP="000F6D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EE900" w14:textId="77777777" w:rsidR="000F6DC5" w:rsidRDefault="000F6DC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52106" w14:textId="6190EDDC" w:rsidR="000F6DC5" w:rsidRPr="00200BCC" w:rsidRDefault="000F6DC5" w:rsidP="000F6DC5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F6B7931" wp14:editId="007D4A1D">
          <wp:extent cx="4152900" cy="1357630"/>
          <wp:effectExtent l="0" t="0" r="0" b="0"/>
          <wp:docPr id="7996778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3CC86D" w14:textId="77777777" w:rsidR="000F6DC5" w:rsidRPr="000F6DC5" w:rsidRDefault="000F6DC5" w:rsidP="000F6DC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47B9E" w14:textId="77777777" w:rsidR="000F6DC5" w:rsidRDefault="000F6DC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60152"/>
    <w:multiLevelType w:val="multilevel"/>
    <w:tmpl w:val="A448D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326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A82"/>
    <w:rsid w:val="000B4A82"/>
    <w:rsid w:val="000F6DC5"/>
    <w:rsid w:val="00334CAA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C5EBE"/>
  <w15:chartTrackingRefBased/>
  <w15:docId w15:val="{5CCC04CB-E4D6-4124-A79D-3313818FC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B4A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B4A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B4A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B4A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B4A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B4A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B4A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B4A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B4A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B4A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B4A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B4A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B4A8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B4A8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B4A8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B4A8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B4A8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B4A8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B4A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B4A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B4A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B4A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B4A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B4A8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B4A8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B4A8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B4A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B4A8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B4A8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F6D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F6DC5"/>
  </w:style>
  <w:style w:type="paragraph" w:styleId="Rodap">
    <w:name w:val="footer"/>
    <w:basedOn w:val="Normal"/>
    <w:link w:val="RodapChar"/>
    <w:uiPriority w:val="99"/>
    <w:unhideWhenUsed/>
    <w:rsid w:val="000F6D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6D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369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2026-04-22T14:16:00Z</dcterms:created>
  <dcterms:modified xsi:type="dcterms:W3CDTF">2026-04-28T13:29:00Z</dcterms:modified>
</cp:coreProperties>
</file>