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F7D3" w14:textId="77777777" w:rsidR="002C6FB5" w:rsidRPr="002C6FB5" w:rsidRDefault="002C6FB5" w:rsidP="002C6FB5">
      <w:pPr>
        <w:rPr>
          <w:b/>
          <w:bCs/>
        </w:rPr>
      </w:pPr>
      <w:r w:rsidRPr="002C6FB5">
        <w:rPr>
          <w:b/>
          <w:bCs/>
        </w:rPr>
        <w:t>Pauta de Reunião da Comissão de Orçamento, Finanças e Tributação nº 006-2023</w:t>
      </w:r>
    </w:p>
    <w:p w14:paraId="6FA40DCD" w14:textId="77777777" w:rsidR="002C6FB5" w:rsidRPr="002C6FB5" w:rsidRDefault="002C6FB5" w:rsidP="002C6FB5">
      <w:pPr>
        <w:numPr>
          <w:ilvl w:val="0"/>
          <w:numId w:val="1"/>
        </w:numPr>
      </w:pPr>
      <w:r w:rsidRPr="002C6FB5">
        <w:rPr>
          <w:b/>
          <w:bCs/>
        </w:rPr>
        <w:t>Apreciação da Lei Orçamentária Anual:</w:t>
      </w:r>
    </w:p>
    <w:p w14:paraId="03B25B80" w14:textId="77777777" w:rsidR="002C6FB5" w:rsidRPr="002C6FB5" w:rsidRDefault="002C6FB5" w:rsidP="002C6FB5">
      <w:pPr>
        <w:numPr>
          <w:ilvl w:val="1"/>
          <w:numId w:val="1"/>
        </w:numPr>
      </w:pPr>
      <w:r w:rsidRPr="002C6FB5">
        <w:rPr>
          <w:b/>
          <w:bCs/>
        </w:rPr>
        <w:t>PL nº 080/2023 (LOA 2024):</w:t>
      </w:r>
      <w:r w:rsidRPr="002C6FB5">
        <w:t xml:space="preserve"> Estudo da estimativa de Receita e fixação da Despesa do Município para o exercício financeiro de 2024.</w:t>
      </w:r>
    </w:p>
    <w:p w14:paraId="6C6CF1DF" w14:textId="77777777" w:rsidR="002C6FB5" w:rsidRPr="002C6FB5" w:rsidRDefault="002C6FB5" w:rsidP="002C6FB5">
      <w:pPr>
        <w:numPr>
          <w:ilvl w:val="1"/>
          <w:numId w:val="1"/>
        </w:numPr>
      </w:pPr>
      <w:r w:rsidRPr="002C6FB5">
        <w:rPr>
          <w:b/>
          <w:bCs/>
        </w:rPr>
        <w:t>Emendas Impositivas:</w:t>
      </w:r>
      <w:r w:rsidRPr="002C6FB5">
        <w:t xml:space="preserve"> Análise da viabilidade financeira das emendas parlamentares apresentadas ao orçamento de 2024.</w:t>
      </w:r>
    </w:p>
    <w:p w14:paraId="5DC292C0" w14:textId="77777777" w:rsidR="002C6FB5" w:rsidRDefault="002C6FB5"/>
    <w:sectPr w:rsidR="002C6F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6FF6D" w14:textId="77777777" w:rsidR="00C301AD" w:rsidRDefault="00C301AD" w:rsidP="00C301AD">
      <w:pPr>
        <w:spacing w:after="0" w:line="240" w:lineRule="auto"/>
      </w:pPr>
      <w:r>
        <w:separator/>
      </w:r>
    </w:p>
  </w:endnote>
  <w:endnote w:type="continuationSeparator" w:id="0">
    <w:p w14:paraId="729052C5" w14:textId="77777777" w:rsidR="00C301AD" w:rsidRDefault="00C301AD" w:rsidP="00C3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48A6" w14:textId="77777777" w:rsidR="00C301AD" w:rsidRDefault="00C301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A9E5" w14:textId="77777777" w:rsidR="00C301AD" w:rsidRDefault="00C301AD" w:rsidP="00C301AD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706BBC16" w14:textId="77777777" w:rsidR="00C301AD" w:rsidRPr="008D1BE4" w:rsidRDefault="00C301AD" w:rsidP="00C301A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36D79C4E" w14:textId="77777777" w:rsidR="00C301AD" w:rsidRPr="00C301AD" w:rsidRDefault="00C301AD" w:rsidP="00C301A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AA4F" w14:textId="77777777" w:rsidR="00C301AD" w:rsidRDefault="00C301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F39C1" w14:textId="77777777" w:rsidR="00C301AD" w:rsidRDefault="00C301AD" w:rsidP="00C301AD">
      <w:pPr>
        <w:spacing w:after="0" w:line="240" w:lineRule="auto"/>
      </w:pPr>
      <w:r>
        <w:separator/>
      </w:r>
    </w:p>
  </w:footnote>
  <w:footnote w:type="continuationSeparator" w:id="0">
    <w:p w14:paraId="4B8D1D18" w14:textId="77777777" w:rsidR="00C301AD" w:rsidRDefault="00C301AD" w:rsidP="00C3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A9424" w14:textId="77777777" w:rsidR="00C301AD" w:rsidRDefault="00C301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95F0C" w14:textId="3E386C56" w:rsidR="00C301AD" w:rsidRPr="00200BCC" w:rsidRDefault="00C301AD" w:rsidP="00C301AD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3F7DEEA7" wp14:editId="53E2C8A6">
          <wp:extent cx="4152900" cy="1356360"/>
          <wp:effectExtent l="0" t="0" r="0" b="0"/>
          <wp:docPr id="96617227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0524D14" w14:textId="77777777" w:rsidR="00C301AD" w:rsidRPr="00C301AD" w:rsidRDefault="00C301AD" w:rsidP="00C301A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F1D8" w14:textId="77777777" w:rsidR="00C301AD" w:rsidRDefault="00C301A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A08D0"/>
    <w:multiLevelType w:val="multilevel"/>
    <w:tmpl w:val="A830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387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B5"/>
    <w:rsid w:val="002C6FB5"/>
    <w:rsid w:val="009336F4"/>
    <w:rsid w:val="00BF6352"/>
    <w:rsid w:val="00C3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05BDE"/>
  <w15:chartTrackingRefBased/>
  <w15:docId w15:val="{D2168EF5-FC6E-4171-B587-26779A2D9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C6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C6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C6F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C6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C6F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C6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C6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C6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C6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C6F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C6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C6F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C6F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C6F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C6F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C6F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C6F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C6F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C6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C6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C6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C6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C6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C6F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C6F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C6F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C6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C6F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C6FB5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30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01AD"/>
  </w:style>
  <w:style w:type="paragraph" w:styleId="Rodap">
    <w:name w:val="footer"/>
    <w:basedOn w:val="Normal"/>
    <w:link w:val="RodapChar"/>
    <w:uiPriority w:val="99"/>
    <w:unhideWhenUsed/>
    <w:rsid w:val="00C301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01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2026-04-15T10:23:00Z</dcterms:created>
  <dcterms:modified xsi:type="dcterms:W3CDTF">2026-04-17T12:45:00Z</dcterms:modified>
</cp:coreProperties>
</file>