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B2B27" w14:textId="77777777" w:rsidR="00A475E1" w:rsidRPr="00A475E1" w:rsidRDefault="00A475E1" w:rsidP="004F19B5">
      <w:pPr>
        <w:spacing w:after="0"/>
        <w:rPr>
          <w:b/>
          <w:bCs/>
        </w:rPr>
      </w:pPr>
      <w:r w:rsidRPr="00A475E1">
        <w:rPr>
          <w:b/>
          <w:bCs/>
        </w:rPr>
        <w:t>Pauta da 3ª Sessão Plenária Ordinária de 2025 (18-02-2025)</w:t>
      </w:r>
    </w:p>
    <w:p w14:paraId="48F3344F" w14:textId="77777777" w:rsidR="00A475E1" w:rsidRPr="00A475E1" w:rsidRDefault="00A475E1" w:rsidP="00A475E1">
      <w:pPr>
        <w:numPr>
          <w:ilvl w:val="0"/>
          <w:numId w:val="1"/>
        </w:numPr>
      </w:pPr>
      <w:r w:rsidRPr="00A475E1">
        <w:rPr>
          <w:b/>
          <w:bCs/>
        </w:rPr>
        <w:t>Expediente de Leituras e Comunicações:</w:t>
      </w:r>
    </w:p>
    <w:p w14:paraId="352A9CEE" w14:textId="77777777" w:rsidR="00A475E1" w:rsidRPr="00A475E1" w:rsidRDefault="00A475E1" w:rsidP="00A475E1">
      <w:pPr>
        <w:numPr>
          <w:ilvl w:val="1"/>
          <w:numId w:val="1"/>
        </w:numPr>
      </w:pPr>
      <w:r w:rsidRPr="00A475E1">
        <w:t xml:space="preserve">Ofício ADM nº 022/2025 em resposta ao Pedido de Informação nº 003/2025. </w:t>
      </w:r>
    </w:p>
    <w:p w14:paraId="3ED33552" w14:textId="77777777" w:rsidR="00A475E1" w:rsidRPr="00A475E1" w:rsidRDefault="00A475E1" w:rsidP="00A475E1">
      <w:pPr>
        <w:numPr>
          <w:ilvl w:val="1"/>
          <w:numId w:val="1"/>
        </w:numPr>
      </w:pPr>
      <w:r w:rsidRPr="00A475E1">
        <w:t xml:space="preserve">Pedidos de Providência nº 008/2025 a nº 010/2025 e nº 016/2025 (Evania Trevisan) e nº 011/2025 a nº 015/2025 (Thomas Meglin). </w:t>
      </w:r>
    </w:p>
    <w:p w14:paraId="47B162FB" w14:textId="77777777" w:rsidR="00A475E1" w:rsidRPr="00A475E1" w:rsidRDefault="00A475E1" w:rsidP="00A475E1">
      <w:pPr>
        <w:numPr>
          <w:ilvl w:val="1"/>
          <w:numId w:val="1"/>
        </w:numPr>
      </w:pPr>
      <w:r w:rsidRPr="00A475E1">
        <w:t xml:space="preserve">Indicação nº 015/2025 e Indicação nº 016/2025. </w:t>
      </w:r>
    </w:p>
    <w:p w14:paraId="7B2F0901" w14:textId="77777777" w:rsidR="00A475E1" w:rsidRPr="00A475E1" w:rsidRDefault="00A475E1" w:rsidP="00A475E1">
      <w:pPr>
        <w:numPr>
          <w:ilvl w:val="1"/>
          <w:numId w:val="1"/>
        </w:numPr>
      </w:pPr>
      <w:r w:rsidRPr="00A475E1">
        <w:t xml:space="preserve">Requerimento nº 001/2025 dos Vereadores Evania Trevisan e Jônatas Ilha. </w:t>
      </w:r>
    </w:p>
    <w:p w14:paraId="567952B0" w14:textId="77777777" w:rsidR="00A475E1" w:rsidRPr="00A475E1" w:rsidRDefault="00A475E1" w:rsidP="00A475E1">
      <w:pPr>
        <w:numPr>
          <w:ilvl w:val="0"/>
          <w:numId w:val="1"/>
        </w:numPr>
      </w:pPr>
      <w:r w:rsidRPr="00A475E1">
        <w:rPr>
          <w:b/>
          <w:bCs/>
        </w:rPr>
        <w:t>Matérias para Distribuição às Comissões Permanentes:</w:t>
      </w:r>
    </w:p>
    <w:p w14:paraId="0766165D" w14:textId="77777777" w:rsidR="00A475E1" w:rsidRPr="00A475E1" w:rsidRDefault="00A475E1" w:rsidP="00A475E1">
      <w:pPr>
        <w:numPr>
          <w:ilvl w:val="1"/>
          <w:numId w:val="1"/>
        </w:numPr>
      </w:pPr>
      <w:r w:rsidRPr="00A475E1">
        <w:rPr>
          <w:b/>
          <w:bCs/>
        </w:rPr>
        <w:t>PL nº 011/2025 (Executivo):</w:t>
      </w:r>
      <w:r w:rsidRPr="00A475E1">
        <w:t xml:space="preserve"> Abertura de crédito orçamentário especial na LOA 2025 e alterações nas Leis nº 383/2013 e nº 597/2017. </w:t>
      </w:r>
    </w:p>
    <w:p w14:paraId="72749AE4" w14:textId="77777777" w:rsidR="00A475E1" w:rsidRPr="00A475E1" w:rsidRDefault="00A475E1" w:rsidP="00A475E1">
      <w:pPr>
        <w:numPr>
          <w:ilvl w:val="1"/>
          <w:numId w:val="1"/>
        </w:numPr>
      </w:pPr>
      <w:r w:rsidRPr="00A475E1">
        <w:rPr>
          <w:b/>
          <w:bCs/>
        </w:rPr>
        <w:t>PLs nº 013/2025, 015/2025 e 016/2025 (Executivo):</w:t>
      </w:r>
      <w:r w:rsidRPr="00A475E1">
        <w:t xml:space="preserve"> Autorizações para abertura de créditos adicionais especiais. </w:t>
      </w:r>
    </w:p>
    <w:p w14:paraId="7E670400" w14:textId="77777777" w:rsidR="00A475E1" w:rsidRPr="00A475E1" w:rsidRDefault="00A475E1" w:rsidP="00A475E1">
      <w:pPr>
        <w:numPr>
          <w:ilvl w:val="1"/>
          <w:numId w:val="1"/>
        </w:numPr>
      </w:pPr>
      <w:r w:rsidRPr="00A475E1">
        <w:rPr>
          <w:b/>
          <w:bCs/>
        </w:rPr>
        <w:t>PL nº 017/2025 (Executivo):</w:t>
      </w:r>
      <w:r w:rsidRPr="00A475E1">
        <w:t xml:space="preserve"> Contratação emergencial de até 02 (dois) Médicos Veterinários. </w:t>
      </w:r>
    </w:p>
    <w:p w14:paraId="511178D9" w14:textId="77777777" w:rsidR="00A475E1" w:rsidRPr="00A475E1" w:rsidRDefault="00A475E1" w:rsidP="00A475E1">
      <w:pPr>
        <w:numPr>
          <w:ilvl w:val="1"/>
          <w:numId w:val="1"/>
        </w:numPr>
      </w:pPr>
      <w:r w:rsidRPr="00A475E1">
        <w:rPr>
          <w:b/>
          <w:bCs/>
        </w:rPr>
        <w:t>PL nº 018/2025 (Executivo):</w:t>
      </w:r>
      <w:r w:rsidRPr="00A475E1">
        <w:t xml:space="preserve"> Contratação emergencial de 01 (um) Geólogo. </w:t>
      </w:r>
    </w:p>
    <w:p w14:paraId="2655F89F" w14:textId="77777777" w:rsidR="00A475E1" w:rsidRPr="00A475E1" w:rsidRDefault="00A475E1" w:rsidP="00A475E1">
      <w:pPr>
        <w:numPr>
          <w:ilvl w:val="1"/>
          <w:numId w:val="1"/>
        </w:numPr>
      </w:pPr>
      <w:r w:rsidRPr="00A475E1">
        <w:rPr>
          <w:b/>
          <w:bCs/>
        </w:rPr>
        <w:t>PL nº 019/2025 (Executivo):</w:t>
      </w:r>
      <w:r w:rsidRPr="00A475E1">
        <w:t xml:space="preserve"> Contratação emergencial de 01 (um) Operador de escavadeira hidráulica. </w:t>
      </w:r>
    </w:p>
    <w:p w14:paraId="4B2FB2CB" w14:textId="77777777" w:rsidR="00A475E1" w:rsidRPr="00A475E1" w:rsidRDefault="00A475E1" w:rsidP="00A475E1">
      <w:pPr>
        <w:numPr>
          <w:ilvl w:val="1"/>
          <w:numId w:val="1"/>
        </w:numPr>
      </w:pPr>
      <w:r w:rsidRPr="00A475E1">
        <w:rPr>
          <w:b/>
          <w:bCs/>
        </w:rPr>
        <w:t>PL nº 020/2025 (Executivo):</w:t>
      </w:r>
      <w:r w:rsidRPr="00A475E1">
        <w:t xml:space="preserve"> Termo de cooperação com a empresa Comesul Beef Agro Industrial Ltda. </w:t>
      </w:r>
    </w:p>
    <w:p w14:paraId="7FEAF713" w14:textId="77777777" w:rsidR="00A475E1" w:rsidRPr="00A475E1" w:rsidRDefault="00A475E1" w:rsidP="00A475E1">
      <w:pPr>
        <w:numPr>
          <w:ilvl w:val="1"/>
          <w:numId w:val="1"/>
        </w:numPr>
      </w:pPr>
      <w:r w:rsidRPr="00A475E1">
        <w:rPr>
          <w:b/>
          <w:bCs/>
        </w:rPr>
        <w:t>PL nº 021/2025 (Executivo):</w:t>
      </w:r>
      <w:r w:rsidRPr="00A475E1">
        <w:t xml:space="preserve"> Alterações nos artigos 25, 29, 30, 34, 35 e 88 da Lei Municipal nº 720/2019. </w:t>
      </w:r>
    </w:p>
    <w:p w14:paraId="7415923B" w14:textId="77777777" w:rsidR="00A475E1" w:rsidRPr="00A475E1" w:rsidRDefault="00A475E1" w:rsidP="00A475E1">
      <w:pPr>
        <w:numPr>
          <w:ilvl w:val="0"/>
          <w:numId w:val="1"/>
        </w:numPr>
      </w:pPr>
      <w:r w:rsidRPr="00A475E1">
        <w:rPr>
          <w:b/>
          <w:bCs/>
        </w:rPr>
        <w:t>Ordem do Dia (Deliberações de Projetos e Moções):</w:t>
      </w:r>
    </w:p>
    <w:p w14:paraId="7A97C4DC" w14:textId="77777777" w:rsidR="00A475E1" w:rsidRPr="00A475E1" w:rsidRDefault="00A475E1" w:rsidP="00A475E1">
      <w:pPr>
        <w:numPr>
          <w:ilvl w:val="1"/>
          <w:numId w:val="1"/>
        </w:numPr>
      </w:pPr>
      <w:r w:rsidRPr="00A475E1">
        <w:t xml:space="preserve">Regimes preferenciais e votação emergencial dos </w:t>
      </w:r>
      <w:r w:rsidRPr="00A475E1">
        <w:rPr>
          <w:b/>
          <w:bCs/>
        </w:rPr>
        <w:t>PLs nº 017/2025, 018/2025 e 019/2025</w:t>
      </w:r>
      <w:r w:rsidRPr="00A475E1">
        <w:t xml:space="preserve">. </w:t>
      </w:r>
    </w:p>
    <w:p w14:paraId="2B682DA0" w14:textId="77777777" w:rsidR="00A475E1" w:rsidRPr="00A475E1" w:rsidRDefault="00A475E1" w:rsidP="00A475E1">
      <w:pPr>
        <w:numPr>
          <w:ilvl w:val="1"/>
          <w:numId w:val="1"/>
        </w:numPr>
      </w:pPr>
      <w:r w:rsidRPr="00A475E1">
        <w:t xml:space="preserve">Julgamento e apreciação dos </w:t>
      </w:r>
      <w:r w:rsidRPr="00A475E1">
        <w:rPr>
          <w:b/>
          <w:bCs/>
        </w:rPr>
        <w:t>PLs nº 005/2025, 012/2025, 006/2025, 007/2025 e 009/2025</w:t>
      </w:r>
      <w:r w:rsidRPr="00A475E1">
        <w:t xml:space="preserve">. </w:t>
      </w:r>
    </w:p>
    <w:p w14:paraId="56AB16C9" w14:textId="77777777" w:rsidR="00A475E1" w:rsidRPr="00A475E1" w:rsidRDefault="00A475E1" w:rsidP="00A475E1">
      <w:pPr>
        <w:numPr>
          <w:ilvl w:val="1"/>
          <w:numId w:val="1"/>
        </w:numPr>
      </w:pPr>
      <w:r w:rsidRPr="00A475E1">
        <w:t xml:space="preserve">Julgamento dos projetos de autoria do Legislativo: </w:t>
      </w:r>
      <w:r w:rsidRPr="00A475E1">
        <w:rPr>
          <w:b/>
          <w:bCs/>
        </w:rPr>
        <w:t>PL nº 001/2025</w:t>
      </w:r>
      <w:r w:rsidRPr="00A475E1">
        <w:t xml:space="preserve"> e </w:t>
      </w:r>
      <w:r w:rsidRPr="00A475E1">
        <w:rPr>
          <w:b/>
          <w:bCs/>
        </w:rPr>
        <w:t>PL nº 002/2025</w:t>
      </w:r>
      <w:r w:rsidRPr="00A475E1">
        <w:t xml:space="preserve">. </w:t>
      </w:r>
    </w:p>
    <w:p w14:paraId="7C95F7AE" w14:textId="77777777" w:rsidR="00A475E1" w:rsidRPr="00A475E1" w:rsidRDefault="00A475E1" w:rsidP="00A475E1">
      <w:pPr>
        <w:numPr>
          <w:ilvl w:val="1"/>
          <w:numId w:val="1"/>
        </w:numPr>
      </w:pPr>
      <w:r w:rsidRPr="00A475E1">
        <w:t xml:space="preserve">Votação das </w:t>
      </w:r>
      <w:r w:rsidRPr="00A475E1">
        <w:rPr>
          <w:b/>
          <w:bCs/>
        </w:rPr>
        <w:t>Moções de Repúdio nº 001/2025</w:t>
      </w:r>
      <w:r w:rsidRPr="00A475E1">
        <w:t xml:space="preserve"> e </w:t>
      </w:r>
      <w:r w:rsidRPr="00A475E1">
        <w:rPr>
          <w:b/>
          <w:bCs/>
        </w:rPr>
        <w:t>nº 002/2025</w:t>
      </w:r>
      <w:r w:rsidRPr="00A475E1">
        <w:t xml:space="preserve">. </w:t>
      </w:r>
    </w:p>
    <w:p w14:paraId="204BC62C" w14:textId="77777777" w:rsidR="00A475E1" w:rsidRPr="00A475E1" w:rsidRDefault="00A475E1" w:rsidP="00A475E1">
      <w:pPr>
        <w:numPr>
          <w:ilvl w:val="0"/>
          <w:numId w:val="1"/>
        </w:numPr>
      </w:pPr>
      <w:r w:rsidRPr="00A475E1">
        <w:rPr>
          <w:b/>
          <w:bCs/>
        </w:rPr>
        <w:lastRenderedPageBreak/>
        <w:t>Agendamentos de Plenário:</w:t>
      </w:r>
    </w:p>
    <w:p w14:paraId="15FE587C" w14:textId="77777777" w:rsidR="00A475E1" w:rsidRPr="00A475E1" w:rsidRDefault="00A475E1" w:rsidP="00A475E1">
      <w:pPr>
        <w:numPr>
          <w:ilvl w:val="1"/>
          <w:numId w:val="1"/>
        </w:numPr>
      </w:pPr>
      <w:r w:rsidRPr="00A475E1">
        <w:t xml:space="preserve">Realização de Audiência Pública para prestação de contas das metas fiscais do 3º quadrimestre de 2024. </w:t>
      </w:r>
    </w:p>
    <w:p w14:paraId="59953FFF" w14:textId="77777777" w:rsidR="00A475E1" w:rsidRPr="00A475E1" w:rsidRDefault="00A475E1" w:rsidP="00A475E1">
      <w:pPr>
        <w:numPr>
          <w:ilvl w:val="1"/>
          <w:numId w:val="1"/>
        </w:numPr>
      </w:pPr>
      <w:r w:rsidRPr="00A475E1">
        <w:t xml:space="preserve">Proposta de alteração de data da sessão pós-carnaval para quinta-feira, 06 de março. </w:t>
      </w:r>
    </w:p>
    <w:p w14:paraId="3FF7E21E" w14:textId="77777777" w:rsidR="00A475E1" w:rsidRDefault="00A475E1"/>
    <w:sectPr w:rsidR="00A475E1" w:rsidSect="004F19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69955" w14:textId="77777777" w:rsidR="004F19B5" w:rsidRDefault="004F19B5" w:rsidP="004F19B5">
      <w:pPr>
        <w:spacing w:after="0" w:line="240" w:lineRule="auto"/>
      </w:pPr>
      <w:r>
        <w:separator/>
      </w:r>
    </w:p>
  </w:endnote>
  <w:endnote w:type="continuationSeparator" w:id="0">
    <w:p w14:paraId="4F009223" w14:textId="77777777" w:rsidR="004F19B5" w:rsidRDefault="004F19B5" w:rsidP="004F1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5F416" w14:textId="77777777" w:rsidR="004F19B5" w:rsidRDefault="004F19B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5275" w14:textId="77777777" w:rsidR="004F19B5" w:rsidRDefault="004F19B5" w:rsidP="004F19B5">
    <w:pPr>
      <w:pStyle w:val="Rodap"/>
      <w:pBdr>
        <w:bottom w:val="single" w:sz="12" w:space="1" w:color="auto"/>
      </w:pBdr>
    </w:pPr>
  </w:p>
  <w:p w14:paraId="63900694" w14:textId="77777777" w:rsidR="004F19B5" w:rsidRPr="008D1BE4" w:rsidRDefault="004F19B5" w:rsidP="004F19B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66845C7D" w14:textId="77777777" w:rsidR="004F19B5" w:rsidRPr="004F19B5" w:rsidRDefault="004F19B5" w:rsidP="004F19B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BC860" w14:textId="77777777" w:rsidR="004F19B5" w:rsidRDefault="004F19B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27890" w14:textId="77777777" w:rsidR="004F19B5" w:rsidRDefault="004F19B5" w:rsidP="004F19B5">
      <w:pPr>
        <w:spacing w:after="0" w:line="240" w:lineRule="auto"/>
      </w:pPr>
      <w:r>
        <w:separator/>
      </w:r>
    </w:p>
  </w:footnote>
  <w:footnote w:type="continuationSeparator" w:id="0">
    <w:p w14:paraId="0C038F37" w14:textId="77777777" w:rsidR="004F19B5" w:rsidRDefault="004F19B5" w:rsidP="004F1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35439" w14:textId="77777777" w:rsidR="004F19B5" w:rsidRDefault="004F19B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6EBD0" w14:textId="4089B390" w:rsidR="004F19B5" w:rsidRPr="00200BCC" w:rsidRDefault="004F19B5" w:rsidP="004F19B5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D1F3952" wp14:editId="3B9AE681">
          <wp:extent cx="4157345" cy="1354455"/>
          <wp:effectExtent l="0" t="0" r="0" b="0"/>
          <wp:docPr id="706995270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810909" w14:textId="77777777" w:rsidR="004F19B5" w:rsidRPr="004F19B5" w:rsidRDefault="004F19B5" w:rsidP="004F19B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7ED5B" w14:textId="77777777" w:rsidR="004F19B5" w:rsidRDefault="004F19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50472"/>
    <w:multiLevelType w:val="multilevel"/>
    <w:tmpl w:val="6C2C4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903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E1"/>
    <w:rsid w:val="0007704F"/>
    <w:rsid w:val="001A00E0"/>
    <w:rsid w:val="004F19B5"/>
    <w:rsid w:val="00A4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56C8"/>
  <w15:chartTrackingRefBased/>
  <w15:docId w15:val="{62209C99-CDC0-4DD6-8207-9D15DA7F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47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47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475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47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475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475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75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475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475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75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475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475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475E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475E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475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75E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475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475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47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47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47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47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47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475E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475E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475E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475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475E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475E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F19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19B5"/>
  </w:style>
  <w:style w:type="paragraph" w:styleId="Rodap">
    <w:name w:val="footer"/>
    <w:basedOn w:val="Normal"/>
    <w:link w:val="RodapChar"/>
    <w:uiPriority w:val="99"/>
    <w:unhideWhenUsed/>
    <w:rsid w:val="004F19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1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2026-05-27T17:37:00Z</dcterms:created>
  <dcterms:modified xsi:type="dcterms:W3CDTF">2026-05-27T21:15:00Z</dcterms:modified>
</cp:coreProperties>
</file>