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549CC" w14:textId="77777777" w:rsidR="00996D2B" w:rsidRPr="00996D2B" w:rsidRDefault="00996D2B" w:rsidP="00B80A5A">
      <w:pPr>
        <w:spacing w:after="0"/>
        <w:rPr>
          <w:b/>
          <w:bCs/>
        </w:rPr>
      </w:pPr>
      <w:r w:rsidRPr="00996D2B">
        <w:rPr>
          <w:b/>
          <w:bCs/>
        </w:rPr>
        <w:t>Pauta da 43ª Sessão Plenária Ordinária de 2025 (25-11-2025)</w:t>
      </w:r>
    </w:p>
    <w:p w14:paraId="59D6E671" w14:textId="77777777" w:rsidR="00996D2B" w:rsidRPr="00996D2B" w:rsidRDefault="00996D2B" w:rsidP="00996D2B">
      <w:pPr>
        <w:numPr>
          <w:ilvl w:val="0"/>
          <w:numId w:val="1"/>
        </w:numPr>
      </w:pPr>
      <w:r w:rsidRPr="00996D2B">
        <w:rPr>
          <w:b/>
          <w:bCs/>
        </w:rPr>
        <w:t>Expediente de Leituras e Comunicações:</w:t>
      </w:r>
    </w:p>
    <w:p w14:paraId="24536FEB" w14:textId="77777777" w:rsidR="00996D2B" w:rsidRPr="00996D2B" w:rsidRDefault="00996D2B" w:rsidP="00996D2B">
      <w:pPr>
        <w:numPr>
          <w:ilvl w:val="1"/>
          <w:numId w:val="1"/>
        </w:numPr>
      </w:pPr>
      <w:r w:rsidRPr="00996D2B">
        <w:t xml:space="preserve">Registro de ausência por justificativa oficial dos Vereadores Thomas Raabe Meglin e Ronilson Miranda Frare, motivada pelo cumprimento de agenda e viagem governamental a Brasília/DF. </w:t>
      </w:r>
    </w:p>
    <w:p w14:paraId="2FF94F4E" w14:textId="77777777" w:rsidR="00996D2B" w:rsidRPr="00996D2B" w:rsidRDefault="00996D2B" w:rsidP="00996D2B">
      <w:pPr>
        <w:numPr>
          <w:ilvl w:val="1"/>
          <w:numId w:val="1"/>
        </w:numPr>
      </w:pPr>
      <w:r w:rsidRPr="00996D2B">
        <w:t xml:space="preserve">Ofício de autoria do Vereador Jônatas Michels Ilha requerendo formalmente a retirada de tramitação do </w:t>
      </w:r>
      <w:r w:rsidRPr="00996D2B">
        <w:rPr>
          <w:b/>
          <w:bCs/>
        </w:rPr>
        <w:t>PL nº 088/2025</w:t>
      </w:r>
      <w:r w:rsidRPr="00996D2B">
        <w:t xml:space="preserve"> de sua autoria. </w:t>
      </w:r>
    </w:p>
    <w:p w14:paraId="0A644160" w14:textId="77777777" w:rsidR="00996D2B" w:rsidRPr="00996D2B" w:rsidRDefault="00996D2B" w:rsidP="00996D2B">
      <w:pPr>
        <w:numPr>
          <w:ilvl w:val="1"/>
          <w:numId w:val="1"/>
        </w:numPr>
      </w:pPr>
      <w:r w:rsidRPr="00996D2B">
        <w:t xml:space="preserve">Pedido de Providência nº 129/2025 de iniciativa da Vereadora Evania Frantz Trevisan. </w:t>
      </w:r>
    </w:p>
    <w:p w14:paraId="432CB1C7" w14:textId="77777777" w:rsidR="00996D2B" w:rsidRPr="00996D2B" w:rsidRDefault="00996D2B" w:rsidP="00996D2B">
      <w:pPr>
        <w:numPr>
          <w:ilvl w:val="0"/>
          <w:numId w:val="1"/>
        </w:numPr>
      </w:pPr>
      <w:r w:rsidRPr="00996D2B">
        <w:rPr>
          <w:b/>
          <w:bCs/>
        </w:rPr>
        <w:t>Matérias para Distribuição às Comissões Permanentes:</w:t>
      </w:r>
    </w:p>
    <w:p w14:paraId="24ACF816" w14:textId="77777777" w:rsidR="00996D2B" w:rsidRPr="00996D2B" w:rsidRDefault="00996D2B" w:rsidP="00996D2B">
      <w:pPr>
        <w:numPr>
          <w:ilvl w:val="1"/>
          <w:numId w:val="1"/>
        </w:numPr>
      </w:pPr>
      <w:r w:rsidRPr="00996D2B">
        <w:rPr>
          <w:b/>
          <w:bCs/>
        </w:rPr>
        <w:t>PL nº 103/2025 (Executivo - LOA 2026):</w:t>
      </w:r>
      <w:r w:rsidRPr="00996D2B">
        <w:t xml:space="preserve"> Dispõe sobre o Orçamento Anual, estimando as receitas e fixando detalhadamente as despesas públicas do município de Pantano Grande para o correspondente exercício financeiro de 2026 (encaminhado à Comissão de Orçamento, Finanças e Tributação). </w:t>
      </w:r>
    </w:p>
    <w:p w14:paraId="1AB620D6" w14:textId="77777777" w:rsidR="00996D2B" w:rsidRPr="00996D2B" w:rsidRDefault="00996D2B" w:rsidP="00996D2B">
      <w:pPr>
        <w:numPr>
          <w:ilvl w:val="1"/>
          <w:numId w:val="1"/>
        </w:numPr>
      </w:pPr>
      <w:r w:rsidRPr="00996D2B">
        <w:rPr>
          <w:b/>
          <w:bCs/>
        </w:rPr>
        <w:t>PL nº 105/2025 (Executivo):</w:t>
      </w:r>
      <w:r w:rsidRPr="00996D2B">
        <w:t xml:space="preserve"> Autoriza o Executivo Municipal a contratar, sob justificativa de rito emergencial e por tempo determinado, até 05 (cinco) Auxiliares de Serviços Gerais. </w:t>
      </w:r>
    </w:p>
    <w:p w14:paraId="58167819" w14:textId="77777777" w:rsidR="00996D2B" w:rsidRPr="00996D2B" w:rsidRDefault="00996D2B" w:rsidP="00996D2B">
      <w:pPr>
        <w:numPr>
          <w:ilvl w:val="1"/>
          <w:numId w:val="1"/>
        </w:numPr>
      </w:pPr>
      <w:r w:rsidRPr="00996D2B">
        <w:rPr>
          <w:b/>
          <w:bCs/>
        </w:rPr>
        <w:t>PL nº 106/2025 (Executivo):</w:t>
      </w:r>
      <w:r w:rsidRPr="00996D2B">
        <w:t xml:space="preserve"> Autoriza o município a contratar, sob rito emergencial e temporário, recursos humanos voltados para o atendimento de necessidades da Rede Municipal de Ensino junto à Secretaria de Educação e Cultura. </w:t>
      </w:r>
    </w:p>
    <w:p w14:paraId="710A466C" w14:textId="77777777" w:rsidR="00996D2B" w:rsidRPr="00996D2B" w:rsidRDefault="00996D2B" w:rsidP="00996D2B">
      <w:pPr>
        <w:numPr>
          <w:ilvl w:val="0"/>
          <w:numId w:val="1"/>
        </w:numPr>
      </w:pPr>
      <w:r w:rsidRPr="00996D2B">
        <w:rPr>
          <w:b/>
          <w:bCs/>
        </w:rPr>
        <w:t>Ordem do Dia:</w:t>
      </w:r>
    </w:p>
    <w:p w14:paraId="323C9A4A" w14:textId="77777777" w:rsidR="00996D2B" w:rsidRPr="00996D2B" w:rsidRDefault="00996D2B" w:rsidP="00996D2B">
      <w:pPr>
        <w:numPr>
          <w:ilvl w:val="1"/>
          <w:numId w:val="1"/>
        </w:numPr>
      </w:pPr>
      <w:r w:rsidRPr="00996D2B">
        <w:t xml:space="preserve">Não constam matérias com pareceres liberados para votação nesta data. </w:t>
      </w:r>
    </w:p>
    <w:p w14:paraId="59F7E8DD" w14:textId="77777777" w:rsidR="00996D2B" w:rsidRPr="00996D2B" w:rsidRDefault="00996D2B" w:rsidP="00996D2B">
      <w:pPr>
        <w:numPr>
          <w:ilvl w:val="0"/>
          <w:numId w:val="1"/>
        </w:numPr>
      </w:pPr>
      <w:r w:rsidRPr="00996D2B">
        <w:rPr>
          <w:b/>
          <w:bCs/>
        </w:rPr>
        <w:t>Atos de Publicidade e Prazos Orçamentários:</w:t>
      </w:r>
    </w:p>
    <w:p w14:paraId="16AD5A47" w14:textId="77777777" w:rsidR="00996D2B" w:rsidRPr="00996D2B" w:rsidRDefault="00996D2B" w:rsidP="00996D2B">
      <w:pPr>
        <w:numPr>
          <w:ilvl w:val="1"/>
          <w:numId w:val="1"/>
        </w:numPr>
      </w:pPr>
      <w:r w:rsidRPr="00996D2B">
        <w:t xml:space="preserve">Leitura oficial e publicação do </w:t>
      </w:r>
      <w:r w:rsidRPr="00996D2B">
        <w:rPr>
          <w:b/>
          <w:bCs/>
        </w:rPr>
        <w:t>Edital nº 006/2025</w:t>
      </w:r>
      <w:r w:rsidRPr="00996D2B">
        <w:t xml:space="preserve"> referente à convocação para a Audiência Pública da Lei de Diretrizes Orçamentárias (LOA). </w:t>
      </w:r>
    </w:p>
    <w:p w14:paraId="136D102A" w14:textId="77777777" w:rsidR="00996D2B" w:rsidRPr="00996D2B" w:rsidRDefault="00996D2B" w:rsidP="00996D2B">
      <w:pPr>
        <w:numPr>
          <w:ilvl w:val="1"/>
          <w:numId w:val="1"/>
        </w:numPr>
      </w:pPr>
      <w:r w:rsidRPr="00996D2B">
        <w:t xml:space="preserve">Fixação de prazo-limite regimental improrrogável até o dia 05/12 para que todos os parlamentares formalizem suas respectivas destinações e submissões das Emendas Impositivas ao orçamento. </w:t>
      </w:r>
    </w:p>
    <w:p w14:paraId="7180B732" w14:textId="77777777" w:rsidR="00996D2B" w:rsidRDefault="00996D2B"/>
    <w:sectPr w:rsidR="00996D2B" w:rsidSect="00B80A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CE22E" w14:textId="77777777" w:rsidR="00B80A5A" w:rsidRDefault="00B80A5A" w:rsidP="00B80A5A">
      <w:pPr>
        <w:spacing w:after="0" w:line="240" w:lineRule="auto"/>
      </w:pPr>
      <w:r>
        <w:separator/>
      </w:r>
    </w:p>
  </w:endnote>
  <w:endnote w:type="continuationSeparator" w:id="0">
    <w:p w14:paraId="4E254934" w14:textId="77777777" w:rsidR="00B80A5A" w:rsidRDefault="00B80A5A" w:rsidP="00B80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0C4B1" w14:textId="77777777" w:rsidR="00B80A5A" w:rsidRDefault="00B80A5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4931D" w14:textId="77777777" w:rsidR="00B80A5A" w:rsidRDefault="00B80A5A" w:rsidP="00B80A5A">
    <w:pPr>
      <w:pStyle w:val="Rodap"/>
      <w:pBdr>
        <w:bottom w:val="single" w:sz="12" w:space="1" w:color="auto"/>
      </w:pBdr>
    </w:pPr>
  </w:p>
  <w:p w14:paraId="033C9316" w14:textId="77777777" w:rsidR="00B80A5A" w:rsidRPr="008D1BE4" w:rsidRDefault="00B80A5A" w:rsidP="00B80A5A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7B9821F3" w14:textId="77777777" w:rsidR="00B80A5A" w:rsidRPr="00B80A5A" w:rsidRDefault="00B80A5A" w:rsidP="00B80A5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B0F4" w14:textId="77777777" w:rsidR="00B80A5A" w:rsidRDefault="00B80A5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1D6A4" w14:textId="77777777" w:rsidR="00B80A5A" w:rsidRDefault="00B80A5A" w:rsidP="00B80A5A">
      <w:pPr>
        <w:spacing w:after="0" w:line="240" w:lineRule="auto"/>
      </w:pPr>
      <w:r>
        <w:separator/>
      </w:r>
    </w:p>
  </w:footnote>
  <w:footnote w:type="continuationSeparator" w:id="0">
    <w:p w14:paraId="48BEF73C" w14:textId="77777777" w:rsidR="00B80A5A" w:rsidRDefault="00B80A5A" w:rsidP="00B80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A0B67" w14:textId="77777777" w:rsidR="00B80A5A" w:rsidRDefault="00B80A5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92E29" w14:textId="5F21BBE0" w:rsidR="00B80A5A" w:rsidRPr="00200BCC" w:rsidRDefault="00B80A5A" w:rsidP="00B80A5A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650D036C" wp14:editId="51C3C9CE">
          <wp:extent cx="4157345" cy="1354455"/>
          <wp:effectExtent l="0" t="0" r="0" b="0"/>
          <wp:docPr id="25147074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DCCF39" w14:textId="77777777" w:rsidR="00B80A5A" w:rsidRPr="00B80A5A" w:rsidRDefault="00B80A5A" w:rsidP="00B80A5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D7AC2" w14:textId="77777777" w:rsidR="00B80A5A" w:rsidRDefault="00B80A5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64807"/>
    <w:multiLevelType w:val="multilevel"/>
    <w:tmpl w:val="DABE4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8295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2B"/>
    <w:rsid w:val="0007704F"/>
    <w:rsid w:val="00996D2B"/>
    <w:rsid w:val="00B80A5A"/>
    <w:rsid w:val="00F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30322"/>
  <w15:chartTrackingRefBased/>
  <w15:docId w15:val="{5FDDA625-5344-4ACC-944A-7D158455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96D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96D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96D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96D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96D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96D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96D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96D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96D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96D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96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96D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96D2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96D2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96D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96D2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96D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96D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96D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96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96D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96D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96D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96D2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96D2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96D2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96D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96D2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96D2B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80A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0A5A"/>
  </w:style>
  <w:style w:type="paragraph" w:styleId="Rodap">
    <w:name w:val="footer"/>
    <w:basedOn w:val="Normal"/>
    <w:link w:val="RodapChar"/>
    <w:uiPriority w:val="99"/>
    <w:unhideWhenUsed/>
    <w:rsid w:val="00B80A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0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2026-05-27T18:14:00Z</dcterms:created>
  <dcterms:modified xsi:type="dcterms:W3CDTF">2026-05-27T21:15:00Z</dcterms:modified>
</cp:coreProperties>
</file>