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539B73" w14:textId="77777777" w:rsidR="00677EB1" w:rsidRPr="00677EB1" w:rsidRDefault="00677EB1" w:rsidP="003D33FA">
      <w:pPr>
        <w:spacing w:after="0"/>
        <w:rPr>
          <w:b/>
          <w:bCs/>
        </w:rPr>
      </w:pPr>
      <w:r w:rsidRPr="00677EB1">
        <w:rPr>
          <w:b/>
          <w:bCs/>
        </w:rPr>
        <w:t>Pauta - Reunião 002/2025 (CCJR)</w:t>
      </w:r>
    </w:p>
    <w:p w14:paraId="567F528F" w14:textId="77777777" w:rsidR="00677EB1" w:rsidRPr="00677EB1" w:rsidRDefault="00677EB1" w:rsidP="00677EB1">
      <w:r w:rsidRPr="00677EB1">
        <w:rPr>
          <w:b/>
          <w:bCs/>
        </w:rPr>
        <w:t>Data:</w:t>
      </w:r>
      <w:r w:rsidRPr="00677EB1">
        <w:t xml:space="preserve"> 17 de fevereiro de 2025 | </w:t>
      </w:r>
      <w:r w:rsidRPr="00677EB1">
        <w:rPr>
          <w:b/>
          <w:bCs/>
        </w:rPr>
        <w:t>Horário:</w:t>
      </w:r>
      <w:r w:rsidRPr="00677EB1">
        <w:t xml:space="preserve"> 08:00 </w:t>
      </w:r>
    </w:p>
    <w:p w14:paraId="6D8F123C" w14:textId="77777777" w:rsidR="00677EB1" w:rsidRPr="00677EB1" w:rsidRDefault="00677EB1" w:rsidP="00677EB1">
      <w:pPr>
        <w:numPr>
          <w:ilvl w:val="0"/>
          <w:numId w:val="1"/>
        </w:numPr>
      </w:pPr>
      <w:r w:rsidRPr="00677EB1">
        <w:rPr>
          <w:b/>
          <w:bCs/>
        </w:rPr>
        <w:t>Deliberação de Projetos</w:t>
      </w:r>
      <w:r w:rsidRPr="00677EB1">
        <w:t>:</w:t>
      </w:r>
    </w:p>
    <w:p w14:paraId="24BB8348" w14:textId="77777777" w:rsidR="00677EB1" w:rsidRPr="00677EB1" w:rsidRDefault="00677EB1" w:rsidP="00677EB1">
      <w:pPr>
        <w:numPr>
          <w:ilvl w:val="1"/>
          <w:numId w:val="1"/>
        </w:numPr>
      </w:pPr>
      <w:r w:rsidRPr="00677EB1">
        <w:rPr>
          <w:b/>
          <w:bCs/>
        </w:rPr>
        <w:t>PL nº 005/2025 (Executivo)</w:t>
      </w:r>
      <w:r w:rsidRPr="00677EB1">
        <w:t xml:space="preserve">: Altera o art. 3º da Lei Municipal nº 457/2014. </w:t>
      </w:r>
    </w:p>
    <w:p w14:paraId="48A821D2" w14:textId="77777777" w:rsidR="00677EB1" w:rsidRPr="00677EB1" w:rsidRDefault="00677EB1" w:rsidP="00677EB1">
      <w:pPr>
        <w:numPr>
          <w:ilvl w:val="1"/>
          <w:numId w:val="1"/>
        </w:numPr>
      </w:pPr>
      <w:r w:rsidRPr="00677EB1">
        <w:rPr>
          <w:b/>
          <w:bCs/>
        </w:rPr>
        <w:t>PL nº 012/2025 (Executivo)</w:t>
      </w:r>
      <w:r w:rsidRPr="00677EB1">
        <w:t xml:space="preserve">: Contratação emergencial para a Secretaria de Educação e Cultura. </w:t>
      </w:r>
    </w:p>
    <w:p w14:paraId="752645C2" w14:textId="77777777" w:rsidR="00677EB1" w:rsidRPr="00677EB1" w:rsidRDefault="00677EB1" w:rsidP="00677EB1">
      <w:pPr>
        <w:numPr>
          <w:ilvl w:val="1"/>
          <w:numId w:val="1"/>
        </w:numPr>
      </w:pPr>
      <w:r w:rsidRPr="00677EB1">
        <w:rPr>
          <w:b/>
          <w:bCs/>
        </w:rPr>
        <w:t>PL nº 006/2025 (Executivo)</w:t>
      </w:r>
      <w:r w:rsidRPr="00677EB1">
        <w:t xml:space="preserve">: Autoriza a CORSAN a instalar reservatório no sistema de abastecimento de água. </w:t>
      </w:r>
    </w:p>
    <w:p w14:paraId="584F26D3" w14:textId="77777777" w:rsidR="00677EB1" w:rsidRPr="00677EB1" w:rsidRDefault="00677EB1" w:rsidP="00677EB1">
      <w:pPr>
        <w:numPr>
          <w:ilvl w:val="1"/>
          <w:numId w:val="1"/>
        </w:numPr>
      </w:pPr>
      <w:r w:rsidRPr="00677EB1">
        <w:rPr>
          <w:b/>
          <w:bCs/>
        </w:rPr>
        <w:t>PL nº 007/2025 (Executivo)</w:t>
      </w:r>
      <w:r w:rsidRPr="00677EB1">
        <w:t xml:space="preserve">: Cessão de uso de imóvel municipal à Brigada Militar. </w:t>
      </w:r>
    </w:p>
    <w:p w14:paraId="6F915686" w14:textId="77777777" w:rsidR="00677EB1" w:rsidRPr="00677EB1" w:rsidRDefault="00677EB1" w:rsidP="00677EB1">
      <w:pPr>
        <w:numPr>
          <w:ilvl w:val="1"/>
          <w:numId w:val="1"/>
        </w:numPr>
      </w:pPr>
      <w:r w:rsidRPr="00677EB1">
        <w:rPr>
          <w:b/>
          <w:bCs/>
        </w:rPr>
        <w:t>PL nº 009/2025 (Executivo)</w:t>
      </w:r>
      <w:r w:rsidRPr="00677EB1">
        <w:t xml:space="preserve">: Altera a Lei Municipal nº 1.014/2023. </w:t>
      </w:r>
    </w:p>
    <w:p w14:paraId="35B145C5" w14:textId="77777777" w:rsidR="00677EB1" w:rsidRPr="00677EB1" w:rsidRDefault="00677EB1" w:rsidP="00677EB1">
      <w:pPr>
        <w:numPr>
          <w:ilvl w:val="1"/>
          <w:numId w:val="1"/>
        </w:numPr>
      </w:pPr>
      <w:r w:rsidRPr="00677EB1">
        <w:rPr>
          <w:b/>
          <w:bCs/>
        </w:rPr>
        <w:t>PL nº 001/2025 (Legislativo)</w:t>
      </w:r>
      <w:r w:rsidRPr="00677EB1">
        <w:t xml:space="preserve">: Prorrogação de prazos de contratação emergencial no Legislativo. </w:t>
      </w:r>
    </w:p>
    <w:p w14:paraId="6CCE7067" w14:textId="77777777" w:rsidR="00677EB1" w:rsidRPr="00677EB1" w:rsidRDefault="00677EB1" w:rsidP="00677EB1">
      <w:pPr>
        <w:numPr>
          <w:ilvl w:val="1"/>
          <w:numId w:val="1"/>
        </w:numPr>
      </w:pPr>
      <w:r w:rsidRPr="00677EB1">
        <w:rPr>
          <w:b/>
          <w:bCs/>
        </w:rPr>
        <w:t>PL nº 002/2025 (Legislativo)</w:t>
      </w:r>
      <w:r w:rsidRPr="00677EB1">
        <w:t xml:space="preserve">: Altera a Lei nº 611/2017 (Título Destaque da Educação). </w:t>
      </w:r>
    </w:p>
    <w:p w14:paraId="2AB5C236" w14:textId="77777777" w:rsidR="00677EB1" w:rsidRDefault="00677EB1"/>
    <w:sectPr w:rsidR="00677EB1" w:rsidSect="003D33F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63C1A5" w14:textId="77777777" w:rsidR="003D33FA" w:rsidRDefault="003D33FA" w:rsidP="003D33FA">
      <w:pPr>
        <w:spacing w:after="0" w:line="240" w:lineRule="auto"/>
      </w:pPr>
      <w:r>
        <w:separator/>
      </w:r>
    </w:p>
  </w:endnote>
  <w:endnote w:type="continuationSeparator" w:id="0">
    <w:p w14:paraId="0DF04647" w14:textId="77777777" w:rsidR="003D33FA" w:rsidRDefault="003D33FA" w:rsidP="003D33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19DC1A" w14:textId="77777777" w:rsidR="003D33FA" w:rsidRDefault="003D33FA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184B7D" w14:textId="77777777" w:rsidR="003D33FA" w:rsidRDefault="003D33FA" w:rsidP="003D33FA">
    <w:pPr>
      <w:pStyle w:val="Rodap"/>
      <w:pBdr>
        <w:bottom w:val="single" w:sz="12" w:space="1" w:color="auto"/>
      </w:pBdr>
    </w:pPr>
  </w:p>
  <w:p w14:paraId="0814DBD2" w14:textId="77777777" w:rsidR="003D33FA" w:rsidRPr="008D1BE4" w:rsidRDefault="003D33FA" w:rsidP="003D33FA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7BA8DF10" w14:textId="77777777" w:rsidR="003D33FA" w:rsidRPr="003D33FA" w:rsidRDefault="003D33FA" w:rsidP="003D33FA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8197FC" w14:textId="77777777" w:rsidR="003D33FA" w:rsidRDefault="003D33F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38614E" w14:textId="77777777" w:rsidR="003D33FA" w:rsidRDefault="003D33FA" w:rsidP="003D33FA">
      <w:pPr>
        <w:spacing w:after="0" w:line="240" w:lineRule="auto"/>
      </w:pPr>
      <w:r>
        <w:separator/>
      </w:r>
    </w:p>
  </w:footnote>
  <w:footnote w:type="continuationSeparator" w:id="0">
    <w:p w14:paraId="79A40DE9" w14:textId="77777777" w:rsidR="003D33FA" w:rsidRDefault="003D33FA" w:rsidP="003D33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AB5B6B" w14:textId="77777777" w:rsidR="003D33FA" w:rsidRDefault="003D33FA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4D9003" w14:textId="48DBA45C" w:rsidR="003D33FA" w:rsidRPr="00200BCC" w:rsidRDefault="003D33FA" w:rsidP="003D33FA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6B38FCF7" wp14:editId="79443614">
          <wp:extent cx="4157345" cy="1354455"/>
          <wp:effectExtent l="0" t="0" r="0" b="0"/>
          <wp:docPr id="850495879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7345" cy="1354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621EB4F" w14:textId="77777777" w:rsidR="003D33FA" w:rsidRPr="003D33FA" w:rsidRDefault="003D33FA" w:rsidP="003D33FA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E13D56" w14:textId="77777777" w:rsidR="003D33FA" w:rsidRDefault="003D33FA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657005"/>
    <w:multiLevelType w:val="multilevel"/>
    <w:tmpl w:val="66BE2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087221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7EB1"/>
    <w:rsid w:val="0007704F"/>
    <w:rsid w:val="00137ADE"/>
    <w:rsid w:val="003D33FA"/>
    <w:rsid w:val="00677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35C68D"/>
  <w15:chartTrackingRefBased/>
  <w15:docId w15:val="{927C2582-8A40-4870-B0D3-9F2415C83D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677EB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677EB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77EB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77EB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77EB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677EB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677EB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677EB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677EB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77EB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677EB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77EB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677EB1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677EB1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677EB1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677EB1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677EB1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677EB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677EB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677E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677EB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677EB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677EB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677EB1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677EB1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677EB1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677EB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677EB1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677EB1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3D33F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D33FA"/>
  </w:style>
  <w:style w:type="paragraph" w:styleId="Rodap">
    <w:name w:val="footer"/>
    <w:basedOn w:val="Normal"/>
    <w:link w:val="RodapChar"/>
    <w:uiPriority w:val="99"/>
    <w:unhideWhenUsed/>
    <w:rsid w:val="003D33F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D33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605</Characters>
  <Application>Microsoft Office Word</Application>
  <DocSecurity>0</DocSecurity>
  <Lines>5</Lines>
  <Paragraphs>1</Paragraphs>
  <ScaleCrop>false</ScaleCrop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2026-04-30T14:52:00Z</dcterms:created>
  <dcterms:modified xsi:type="dcterms:W3CDTF">2026-05-27T21:13:00Z</dcterms:modified>
</cp:coreProperties>
</file>