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7423E" w14:textId="77777777" w:rsidR="00A10288" w:rsidRPr="00A10288" w:rsidRDefault="00A10288" w:rsidP="00A10288">
      <w:pPr>
        <w:rPr>
          <w:b/>
          <w:bCs/>
        </w:rPr>
      </w:pPr>
      <w:r w:rsidRPr="00A10288">
        <w:rPr>
          <w:b/>
          <w:bCs/>
        </w:rPr>
        <w:t>Pauta da 16ª Sessão Ordinária (16/05/2023)</w:t>
      </w:r>
    </w:p>
    <w:p w14:paraId="72F52E3F" w14:textId="77777777" w:rsidR="00A10288" w:rsidRPr="00A10288" w:rsidRDefault="00A10288" w:rsidP="00A10288">
      <w:r w:rsidRPr="00A10288">
        <w:rPr>
          <w:b/>
          <w:bCs/>
        </w:rPr>
        <w:t>I. EXPEDIENTE</w:t>
      </w:r>
    </w:p>
    <w:p w14:paraId="42FC0C0A" w14:textId="77777777" w:rsidR="00A10288" w:rsidRPr="00A10288" w:rsidRDefault="00A10288" w:rsidP="00A10288">
      <w:pPr>
        <w:numPr>
          <w:ilvl w:val="0"/>
          <w:numId w:val="1"/>
        </w:numPr>
      </w:pPr>
      <w:r w:rsidRPr="00A10288">
        <w:rPr>
          <w:b/>
          <w:bCs/>
        </w:rPr>
        <w:t>Deliberação de Ata:</w:t>
      </w:r>
      <w:r w:rsidRPr="00A10288">
        <w:t xml:space="preserve"> Aprovação da Ata nº 015/2023.</w:t>
      </w:r>
    </w:p>
    <w:p w14:paraId="5A66BDDD" w14:textId="77777777" w:rsidR="00A10288" w:rsidRPr="00A10288" w:rsidRDefault="00A10288" w:rsidP="00A10288">
      <w:r w:rsidRPr="00A10288">
        <w:rPr>
          <w:b/>
          <w:bCs/>
        </w:rPr>
        <w:t>II. ORDEM DO DIA</w:t>
      </w:r>
    </w:p>
    <w:p w14:paraId="328EA625" w14:textId="77777777" w:rsidR="00A10288" w:rsidRPr="00A10288" w:rsidRDefault="00A10288" w:rsidP="00A10288">
      <w:pPr>
        <w:numPr>
          <w:ilvl w:val="0"/>
          <w:numId w:val="2"/>
        </w:numPr>
      </w:pPr>
      <w:r w:rsidRPr="00A10288">
        <w:rPr>
          <w:b/>
          <w:bCs/>
        </w:rPr>
        <w:t>Projeto de Lei nº 027/2023 (Executivo):</w:t>
      </w:r>
      <w:r w:rsidRPr="00A10288">
        <w:t xml:space="preserve"> Altera a Lei Municipal nº 253/2010 (Estrutura administrativa/cargos).</w:t>
      </w:r>
    </w:p>
    <w:p w14:paraId="2588B1A2" w14:textId="77777777" w:rsidR="00A10288" w:rsidRPr="00A10288" w:rsidRDefault="00A10288" w:rsidP="00A10288">
      <w:pPr>
        <w:numPr>
          <w:ilvl w:val="0"/>
          <w:numId w:val="2"/>
        </w:numPr>
      </w:pPr>
      <w:r w:rsidRPr="00A10288">
        <w:rPr>
          <w:b/>
          <w:bCs/>
        </w:rPr>
        <w:t>Projeto de Resolução nº 001/2023 (Legislativo):</w:t>
      </w:r>
      <w:r w:rsidRPr="00A10288">
        <w:t xml:space="preserve"> Proposta dos Vereadores Evania, Airton, Leonir e Thomas para alteração do Regimento Interno da Câmara Municipal.</w:t>
      </w:r>
    </w:p>
    <w:p w14:paraId="4308EDB2" w14:textId="77777777" w:rsidR="00A10288" w:rsidRDefault="00A10288"/>
    <w:sectPr w:rsidR="00A102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ACD46" w14:textId="77777777" w:rsidR="002F0C0C" w:rsidRDefault="002F0C0C" w:rsidP="002F0C0C">
      <w:pPr>
        <w:spacing w:after="0" w:line="240" w:lineRule="auto"/>
      </w:pPr>
      <w:r>
        <w:separator/>
      </w:r>
    </w:p>
  </w:endnote>
  <w:endnote w:type="continuationSeparator" w:id="0">
    <w:p w14:paraId="1824B280" w14:textId="77777777" w:rsidR="002F0C0C" w:rsidRDefault="002F0C0C" w:rsidP="002F0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802F3" w14:textId="77777777" w:rsidR="002F0C0C" w:rsidRDefault="002F0C0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47B5B" w14:textId="77777777" w:rsidR="002F0C0C" w:rsidRDefault="002F0C0C" w:rsidP="002F0C0C">
    <w:pPr>
      <w:pStyle w:val="Rodap"/>
      <w:pBdr>
        <w:bottom w:val="single" w:sz="12" w:space="1" w:color="auto"/>
      </w:pBdr>
    </w:pPr>
    <w:bookmarkStart w:id="12" w:name="_Hlk227311503"/>
    <w:bookmarkStart w:id="13" w:name="_Hlk227311504"/>
    <w:bookmarkStart w:id="14" w:name="_Hlk227311507"/>
    <w:bookmarkStart w:id="15" w:name="_Hlk227311508"/>
    <w:bookmarkStart w:id="16" w:name="_Hlk227311511"/>
    <w:bookmarkStart w:id="17" w:name="_Hlk227311512"/>
    <w:bookmarkStart w:id="18" w:name="_Hlk227311515"/>
    <w:bookmarkStart w:id="19" w:name="_Hlk227311516"/>
    <w:bookmarkStart w:id="20" w:name="_Hlk227311519"/>
    <w:bookmarkStart w:id="21" w:name="_Hlk227311520"/>
    <w:bookmarkStart w:id="22" w:name="_Hlk227311523"/>
    <w:bookmarkStart w:id="23" w:name="_Hlk227311524"/>
  </w:p>
  <w:p w14:paraId="3A3D0084" w14:textId="77777777" w:rsidR="002F0C0C" w:rsidRPr="008D1BE4" w:rsidRDefault="002F0C0C" w:rsidP="002F0C0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</w:p>
  <w:p w14:paraId="4D011F89" w14:textId="77777777" w:rsidR="002F0C0C" w:rsidRPr="002F0C0C" w:rsidRDefault="002F0C0C" w:rsidP="002F0C0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022D0" w14:textId="77777777" w:rsidR="002F0C0C" w:rsidRDefault="002F0C0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35930" w14:textId="77777777" w:rsidR="002F0C0C" w:rsidRDefault="002F0C0C" w:rsidP="002F0C0C">
      <w:pPr>
        <w:spacing w:after="0" w:line="240" w:lineRule="auto"/>
      </w:pPr>
      <w:r>
        <w:separator/>
      </w:r>
    </w:p>
  </w:footnote>
  <w:footnote w:type="continuationSeparator" w:id="0">
    <w:p w14:paraId="7994576B" w14:textId="77777777" w:rsidR="002F0C0C" w:rsidRDefault="002F0C0C" w:rsidP="002F0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04F50" w14:textId="77777777" w:rsidR="002F0C0C" w:rsidRDefault="002F0C0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185D3" w14:textId="52BA97C2" w:rsidR="002F0C0C" w:rsidRPr="00200BCC" w:rsidRDefault="002F0C0C" w:rsidP="002F0C0C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r w:rsidRPr="00524233">
      <w:rPr>
        <w:noProof/>
        <w:lang w:eastAsia="pt-BR"/>
      </w:rPr>
      <w:drawing>
        <wp:inline distT="0" distB="0" distL="0" distR="0" wp14:anchorId="55FABBC0" wp14:editId="574A26AD">
          <wp:extent cx="4152900" cy="1356360"/>
          <wp:effectExtent l="0" t="0" r="0" b="0"/>
          <wp:docPr id="156412957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  <w:p w14:paraId="61B7DD66" w14:textId="77777777" w:rsidR="002F0C0C" w:rsidRPr="002F0C0C" w:rsidRDefault="002F0C0C" w:rsidP="002F0C0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B7AA6" w14:textId="77777777" w:rsidR="002F0C0C" w:rsidRDefault="002F0C0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53B8F"/>
    <w:multiLevelType w:val="multilevel"/>
    <w:tmpl w:val="3864E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E323D5"/>
    <w:multiLevelType w:val="multilevel"/>
    <w:tmpl w:val="A32EC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9709510">
    <w:abstractNumId w:val="0"/>
  </w:num>
  <w:num w:numId="2" w16cid:durableId="993919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288"/>
    <w:rsid w:val="002F0C0C"/>
    <w:rsid w:val="00A10288"/>
    <w:rsid w:val="00BF6352"/>
    <w:rsid w:val="00D7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9FC9A"/>
  <w15:chartTrackingRefBased/>
  <w15:docId w15:val="{1D3A85E2-CF2D-4758-89E9-C3B89EF3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102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102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102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102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102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102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102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102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102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102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102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102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1028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1028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102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1028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102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102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102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102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102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102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102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1028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1028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1028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102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1028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1028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C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C0C"/>
  </w:style>
  <w:style w:type="paragraph" w:styleId="Rodap">
    <w:name w:val="footer"/>
    <w:basedOn w:val="Normal"/>
    <w:link w:val="RodapChar"/>
    <w:uiPriority w:val="99"/>
    <w:unhideWhenUsed/>
    <w:rsid w:val="002F0C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C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335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2026-04-14T11:22:00Z</dcterms:created>
  <dcterms:modified xsi:type="dcterms:W3CDTF">2026-04-17T12:44:00Z</dcterms:modified>
</cp:coreProperties>
</file>