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CF001" w14:textId="77777777" w:rsidR="00463126" w:rsidRPr="00463126" w:rsidRDefault="00463126" w:rsidP="00EC4A19">
      <w:pPr>
        <w:spacing w:after="0"/>
        <w:rPr>
          <w:b/>
          <w:bCs/>
        </w:rPr>
      </w:pPr>
      <w:r w:rsidRPr="00463126">
        <w:rPr>
          <w:b/>
          <w:bCs/>
        </w:rPr>
        <w:t>Pauta da 38ª Sessão Plenária Ordinária de 2025 (21-10-2025)</w:t>
      </w:r>
    </w:p>
    <w:p w14:paraId="7F8A6C58" w14:textId="77777777" w:rsidR="00463126" w:rsidRPr="00463126" w:rsidRDefault="00463126" w:rsidP="00463126">
      <w:pPr>
        <w:numPr>
          <w:ilvl w:val="0"/>
          <w:numId w:val="1"/>
        </w:numPr>
      </w:pPr>
      <w:r w:rsidRPr="00463126">
        <w:rPr>
          <w:b/>
          <w:bCs/>
        </w:rPr>
        <w:t>Atos de Plenário (Afastamento e Rito de Posse de Suplência):</w:t>
      </w:r>
    </w:p>
    <w:p w14:paraId="7C6B5624" w14:textId="77777777" w:rsidR="00463126" w:rsidRPr="00463126" w:rsidRDefault="00463126" w:rsidP="00463126">
      <w:pPr>
        <w:numPr>
          <w:ilvl w:val="1"/>
          <w:numId w:val="1"/>
        </w:numPr>
      </w:pPr>
      <w:r w:rsidRPr="00463126">
        <w:t>Homologação da licença para tratar de assuntos de interesse particular, sem remuneração, outorgada ao Vice-Presidente Leonir José de Matos Pires pelo período de 15 dias.</w:t>
      </w:r>
    </w:p>
    <w:p w14:paraId="3CD48BC1" w14:textId="77777777" w:rsidR="00463126" w:rsidRPr="00463126" w:rsidRDefault="00463126" w:rsidP="00463126">
      <w:pPr>
        <w:numPr>
          <w:ilvl w:val="1"/>
          <w:numId w:val="1"/>
        </w:numPr>
      </w:pPr>
      <w:r w:rsidRPr="00463126">
        <w:t>Registro de convocação e impossibilidade técnica de preenchimento de vaga pelos 1º, 2º e 3º suplentes da bancada do Podemos (Carlos Alexandre Gonçalves, Vinicius Avaty da Cunha Almeida e Nilton Luiz Linhares da Silveira, respectivamente).</w:t>
      </w:r>
    </w:p>
    <w:p w14:paraId="41023B83" w14:textId="77777777" w:rsidR="00463126" w:rsidRPr="00463126" w:rsidRDefault="00463126" w:rsidP="00463126">
      <w:pPr>
        <w:numPr>
          <w:ilvl w:val="1"/>
          <w:numId w:val="1"/>
        </w:numPr>
      </w:pPr>
      <w:r w:rsidRPr="00463126">
        <w:t xml:space="preserve">Condução do rito formal de diplomação, checagem de documentos, leitura de compromisso constitucional e posse da Vereadora </w:t>
      </w:r>
      <w:r w:rsidRPr="00463126">
        <w:rPr>
          <w:b/>
          <w:bCs/>
        </w:rPr>
        <w:t>Michele Ploharski de Matos</w:t>
      </w:r>
      <w:r w:rsidRPr="00463126">
        <w:t xml:space="preserve"> (4ª Suplente do Podemos).</w:t>
      </w:r>
    </w:p>
    <w:p w14:paraId="0DB1E69C" w14:textId="77777777" w:rsidR="00463126" w:rsidRPr="00463126" w:rsidRDefault="00463126" w:rsidP="00463126">
      <w:pPr>
        <w:numPr>
          <w:ilvl w:val="0"/>
          <w:numId w:val="1"/>
        </w:numPr>
      </w:pPr>
      <w:r w:rsidRPr="00463126">
        <w:rPr>
          <w:b/>
          <w:bCs/>
        </w:rPr>
        <w:t>Expediente de Leituras e Comunicações:</w:t>
      </w:r>
    </w:p>
    <w:p w14:paraId="7CE8B63A" w14:textId="77777777" w:rsidR="00463126" w:rsidRPr="00463126" w:rsidRDefault="00463126" w:rsidP="00463126">
      <w:pPr>
        <w:numPr>
          <w:ilvl w:val="1"/>
          <w:numId w:val="1"/>
        </w:numPr>
      </w:pPr>
      <w:r w:rsidRPr="00463126">
        <w:t>Ofício nº 379/2025 – RIFF do Registro de Imóveis, emitido em resposta a encaminhamento de requerimento do Vereador Jônatas Michels Ilha.</w:t>
      </w:r>
    </w:p>
    <w:p w14:paraId="06A3BAD2" w14:textId="77777777" w:rsidR="00463126" w:rsidRPr="00463126" w:rsidRDefault="00463126" w:rsidP="00463126">
      <w:pPr>
        <w:numPr>
          <w:ilvl w:val="1"/>
          <w:numId w:val="1"/>
        </w:numPr>
      </w:pPr>
      <w:r w:rsidRPr="00463126">
        <w:t xml:space="preserve">Ofício do Vereador Thomas Raabe Meglin solicitando a retirada formal de tramitação do </w:t>
      </w:r>
      <w:r w:rsidRPr="00463126">
        <w:rPr>
          <w:b/>
          <w:bCs/>
        </w:rPr>
        <w:t>PL nº 086/2025</w:t>
      </w:r>
      <w:r w:rsidRPr="00463126">
        <w:t xml:space="preserve"> de sua autoria.</w:t>
      </w:r>
    </w:p>
    <w:p w14:paraId="5242C58E" w14:textId="77777777" w:rsidR="00463126" w:rsidRPr="00463126" w:rsidRDefault="00463126" w:rsidP="00463126">
      <w:pPr>
        <w:numPr>
          <w:ilvl w:val="1"/>
          <w:numId w:val="1"/>
        </w:numPr>
      </w:pPr>
      <w:r w:rsidRPr="00463126">
        <w:t>Pedidos de Providência nº 113/2025 e nº 114/2025 (Evania Frantz Trevisan).</w:t>
      </w:r>
    </w:p>
    <w:p w14:paraId="66A1CC6C" w14:textId="77777777" w:rsidR="00463126" w:rsidRPr="00463126" w:rsidRDefault="00463126" w:rsidP="00463126">
      <w:pPr>
        <w:numPr>
          <w:ilvl w:val="1"/>
          <w:numId w:val="1"/>
        </w:numPr>
      </w:pPr>
      <w:r w:rsidRPr="00463126">
        <w:t>Pedidos de Providência nº 115/2025, nº 116/2025 e nº 117/2025 (Kellen Natana Fontoura Santos).</w:t>
      </w:r>
    </w:p>
    <w:p w14:paraId="682C4464" w14:textId="77777777" w:rsidR="00463126" w:rsidRPr="00463126" w:rsidRDefault="00463126" w:rsidP="00463126">
      <w:pPr>
        <w:numPr>
          <w:ilvl w:val="1"/>
          <w:numId w:val="1"/>
        </w:numPr>
      </w:pPr>
      <w:r w:rsidRPr="00463126">
        <w:t>Indicações Parlamentares nº 114/2025 (Thomas Meglin), nº 115/2025, nº 116/2025, nº 117/2025 e nº 118/2025 (Kellen Santos) para discussão e votação.</w:t>
      </w:r>
    </w:p>
    <w:p w14:paraId="0548A585" w14:textId="77777777" w:rsidR="00463126" w:rsidRPr="00463126" w:rsidRDefault="00463126" w:rsidP="00463126">
      <w:pPr>
        <w:numPr>
          <w:ilvl w:val="1"/>
          <w:numId w:val="1"/>
        </w:numPr>
      </w:pPr>
      <w:r w:rsidRPr="00463126">
        <w:t xml:space="preserve">Requerimento nº 008/2025 (Evania Trevisan) – </w:t>
      </w:r>
      <w:r w:rsidRPr="00463126">
        <w:rPr>
          <w:i/>
          <w:iCs/>
        </w:rPr>
        <w:t>com registro de ato de retirada de pauta pela autora durante a sessão</w:t>
      </w:r>
      <w:r w:rsidRPr="00463126">
        <w:t>.</w:t>
      </w:r>
    </w:p>
    <w:p w14:paraId="4F029617" w14:textId="77777777" w:rsidR="00463126" w:rsidRPr="00463126" w:rsidRDefault="00463126" w:rsidP="00463126">
      <w:pPr>
        <w:numPr>
          <w:ilvl w:val="1"/>
          <w:numId w:val="1"/>
        </w:numPr>
      </w:pPr>
      <w:r w:rsidRPr="00463126">
        <w:t xml:space="preserve">Apresentação e leitura da </w:t>
      </w:r>
      <w:r w:rsidRPr="00463126">
        <w:rPr>
          <w:b/>
          <w:bCs/>
        </w:rPr>
        <w:t>Moção de Reconhecimento nº 001/2025</w:t>
      </w:r>
      <w:r w:rsidRPr="00463126">
        <w:t xml:space="preserve"> (Kellen Santos, subscrita por Zeneide Machado, Evania Trevisan e Leonir Pires), encaminhada para deliberação na sessão subsequente.</w:t>
      </w:r>
    </w:p>
    <w:p w14:paraId="3144C1BB" w14:textId="77777777" w:rsidR="00463126" w:rsidRPr="00463126" w:rsidRDefault="00463126" w:rsidP="00463126">
      <w:pPr>
        <w:numPr>
          <w:ilvl w:val="1"/>
          <w:numId w:val="1"/>
        </w:numPr>
      </w:pPr>
      <w:r w:rsidRPr="00463126">
        <w:t xml:space="preserve">Apresentação e leitura da </w:t>
      </w:r>
      <w:r w:rsidRPr="00463126">
        <w:rPr>
          <w:b/>
          <w:bCs/>
        </w:rPr>
        <w:t>Moção de Apoio nº 003/2025</w:t>
      </w:r>
      <w:r w:rsidRPr="00463126">
        <w:t xml:space="preserve"> (Lucas da Silva Rodrigues, subscrita por Gilberto Carvalho e Leonir Pires), encaminhada para deliberação na sessão subsequente.</w:t>
      </w:r>
    </w:p>
    <w:p w14:paraId="35C8E073" w14:textId="77777777" w:rsidR="00463126" w:rsidRPr="00463126" w:rsidRDefault="00463126" w:rsidP="00463126">
      <w:pPr>
        <w:numPr>
          <w:ilvl w:val="1"/>
          <w:numId w:val="1"/>
        </w:numPr>
      </w:pPr>
      <w:r w:rsidRPr="00463126">
        <w:t>Pedido de Informação nº 036/2025 (Evania Trevisan) para envio ao Executivo Municipal.</w:t>
      </w:r>
    </w:p>
    <w:p w14:paraId="76577A7C" w14:textId="77777777" w:rsidR="00463126" w:rsidRPr="00463126" w:rsidRDefault="00463126" w:rsidP="00463126">
      <w:pPr>
        <w:numPr>
          <w:ilvl w:val="1"/>
          <w:numId w:val="1"/>
        </w:numPr>
      </w:pPr>
      <w:r w:rsidRPr="00463126">
        <w:lastRenderedPageBreak/>
        <w:t xml:space="preserve">Pedido de Informação nº 037/2025 (Evania Trevisan) – </w:t>
      </w:r>
      <w:r w:rsidRPr="00463126">
        <w:rPr>
          <w:i/>
          <w:iCs/>
        </w:rPr>
        <w:t>com registro de ato de retirada pela própria autora</w:t>
      </w:r>
      <w:r w:rsidRPr="00463126">
        <w:t>.</w:t>
      </w:r>
    </w:p>
    <w:p w14:paraId="1502D7AB" w14:textId="77777777" w:rsidR="00463126" w:rsidRPr="00463126" w:rsidRDefault="00463126" w:rsidP="00463126">
      <w:pPr>
        <w:numPr>
          <w:ilvl w:val="0"/>
          <w:numId w:val="1"/>
        </w:numPr>
      </w:pPr>
      <w:r w:rsidRPr="00463126">
        <w:rPr>
          <w:b/>
          <w:bCs/>
        </w:rPr>
        <w:t>Matérias para Distribuição às Comissões Permanentes:</w:t>
      </w:r>
    </w:p>
    <w:p w14:paraId="29186EE6" w14:textId="77777777" w:rsidR="00463126" w:rsidRPr="00463126" w:rsidRDefault="00463126" w:rsidP="00463126">
      <w:pPr>
        <w:numPr>
          <w:ilvl w:val="1"/>
          <w:numId w:val="1"/>
        </w:numPr>
      </w:pPr>
      <w:r w:rsidRPr="00463126">
        <w:t>Não constam novos projetos de lei encaminhados para a distribuição de comissões nesta data (apenas expedientes e relatórios rotineiros).</w:t>
      </w:r>
    </w:p>
    <w:p w14:paraId="296334BD" w14:textId="77777777" w:rsidR="00463126" w:rsidRPr="00463126" w:rsidRDefault="00463126" w:rsidP="00463126">
      <w:pPr>
        <w:numPr>
          <w:ilvl w:val="0"/>
          <w:numId w:val="1"/>
        </w:numPr>
      </w:pPr>
      <w:r w:rsidRPr="00463126">
        <w:rPr>
          <w:b/>
          <w:bCs/>
        </w:rPr>
        <w:t>Ordem do Dia (Abertura de Créditos e Inclusão de Ações):</w:t>
      </w:r>
    </w:p>
    <w:p w14:paraId="5DEAFF90" w14:textId="77777777" w:rsidR="00463126" w:rsidRPr="00463126" w:rsidRDefault="00463126" w:rsidP="00463126">
      <w:pPr>
        <w:numPr>
          <w:ilvl w:val="1"/>
          <w:numId w:val="1"/>
        </w:numPr>
      </w:pPr>
      <w:r w:rsidRPr="00463126">
        <w:rPr>
          <w:b/>
          <w:bCs/>
        </w:rPr>
        <w:t>PL nº 089/2025 (Executivo):</w:t>
      </w:r>
      <w:r w:rsidRPr="00463126">
        <w:t xml:space="preserve"> Discussão e votação do parecer técnico e do projeto que autoriza a abertura de crédito adicional especial no orçamento corrente municipal.</w:t>
      </w:r>
    </w:p>
    <w:p w14:paraId="1B5B2D67" w14:textId="77777777" w:rsidR="00463126" w:rsidRPr="00463126" w:rsidRDefault="00463126" w:rsidP="00463126">
      <w:pPr>
        <w:numPr>
          <w:ilvl w:val="1"/>
          <w:numId w:val="1"/>
        </w:numPr>
      </w:pPr>
      <w:r w:rsidRPr="00463126">
        <w:rPr>
          <w:b/>
          <w:bCs/>
        </w:rPr>
        <w:t>PL nº 091/2025 (Executivo):</w:t>
      </w:r>
      <w:r w:rsidRPr="00463126">
        <w:t xml:space="preserve"> Discussão e votação do parecer técnico e do projeto que inclui ações na Lei nº 1.178/2024 e abre crédito orçamentário especial na Lei nº 1.182/2024.</w:t>
      </w:r>
    </w:p>
    <w:p w14:paraId="13E98616" w14:textId="77777777" w:rsidR="00463126" w:rsidRPr="00463126" w:rsidRDefault="00463126" w:rsidP="00463126">
      <w:pPr>
        <w:numPr>
          <w:ilvl w:val="1"/>
          <w:numId w:val="1"/>
        </w:numPr>
      </w:pPr>
      <w:r w:rsidRPr="00463126">
        <w:rPr>
          <w:b/>
          <w:bCs/>
        </w:rPr>
        <w:t>PL nº 082/2025 (Legislativo - Anirto Tavares):</w:t>
      </w:r>
      <w:r w:rsidRPr="00463126">
        <w:t xml:space="preserve"> Discussão e votação do projeto que institui o "Agosto Laranja – Mês da Pessoa com Deficiência", avaliado conjuntamente com a </w:t>
      </w:r>
      <w:r w:rsidRPr="00463126">
        <w:rPr>
          <w:b/>
          <w:bCs/>
        </w:rPr>
        <w:t>Emenda Modificativa nº 001</w:t>
      </w:r>
      <w:r w:rsidRPr="00463126">
        <w:t xml:space="preserve"> emitida pela Comissão de Constituição, Justiça e Redação (CCJR).</w:t>
      </w:r>
    </w:p>
    <w:p w14:paraId="00C9C047" w14:textId="77777777" w:rsidR="00463126" w:rsidRPr="00463126" w:rsidRDefault="00463126" w:rsidP="00463126">
      <w:pPr>
        <w:numPr>
          <w:ilvl w:val="0"/>
          <w:numId w:val="1"/>
        </w:numPr>
      </w:pPr>
      <w:r w:rsidRPr="00463126">
        <w:rPr>
          <w:b/>
          <w:bCs/>
        </w:rPr>
        <w:t>Atos de Publicidade e Prazos Regimentais:</w:t>
      </w:r>
    </w:p>
    <w:p w14:paraId="56E225CE" w14:textId="77777777" w:rsidR="00463126" w:rsidRPr="00463126" w:rsidRDefault="00463126" w:rsidP="00463126">
      <w:pPr>
        <w:numPr>
          <w:ilvl w:val="1"/>
          <w:numId w:val="1"/>
        </w:numPr>
      </w:pPr>
      <w:r w:rsidRPr="00463126">
        <w:t xml:space="preserve">Leitura institucional do </w:t>
      </w:r>
      <w:r w:rsidRPr="00463126">
        <w:rPr>
          <w:b/>
          <w:bCs/>
        </w:rPr>
        <w:t>Edital nº 005/2025</w:t>
      </w:r>
      <w:r w:rsidRPr="00463126">
        <w:t xml:space="preserve"> referente à Audiência Pública da LDO.</w:t>
      </w:r>
    </w:p>
    <w:p w14:paraId="3CD12AA7" w14:textId="77777777" w:rsidR="00463126" w:rsidRPr="00463126" w:rsidRDefault="00463126" w:rsidP="00463126">
      <w:pPr>
        <w:numPr>
          <w:ilvl w:val="1"/>
          <w:numId w:val="1"/>
        </w:numPr>
      </w:pPr>
      <w:r w:rsidRPr="00463126">
        <w:t xml:space="preserve">Fixação de prazo limite improrrogável para o fechamento da pauta da LDO para o dia </w:t>
      </w:r>
      <w:r w:rsidRPr="00463126">
        <w:rPr>
          <w:b/>
          <w:bCs/>
        </w:rPr>
        <w:t>24/10/2025, ao meio-dia</w:t>
      </w:r>
      <w:r w:rsidRPr="00463126">
        <w:t>.</w:t>
      </w:r>
    </w:p>
    <w:p w14:paraId="6A7D7331" w14:textId="77777777" w:rsidR="00463126" w:rsidRDefault="00463126"/>
    <w:sectPr w:rsidR="00463126" w:rsidSect="00EC4A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85121" w14:textId="77777777" w:rsidR="00EC4A19" w:rsidRDefault="00EC4A19" w:rsidP="00EC4A19">
      <w:pPr>
        <w:spacing w:after="0" w:line="240" w:lineRule="auto"/>
      </w:pPr>
      <w:r>
        <w:separator/>
      </w:r>
    </w:p>
  </w:endnote>
  <w:endnote w:type="continuationSeparator" w:id="0">
    <w:p w14:paraId="57F7827D" w14:textId="77777777" w:rsidR="00EC4A19" w:rsidRDefault="00EC4A19" w:rsidP="00EC4A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849E5" w14:textId="77777777" w:rsidR="00EC4A19" w:rsidRDefault="00EC4A1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D7E0F" w14:textId="77777777" w:rsidR="00EC4A19" w:rsidRDefault="00EC4A19" w:rsidP="00EC4A19">
    <w:pPr>
      <w:pStyle w:val="Rodap"/>
      <w:pBdr>
        <w:bottom w:val="single" w:sz="12" w:space="1" w:color="auto"/>
      </w:pBdr>
    </w:pPr>
  </w:p>
  <w:p w14:paraId="6FC9E0A2" w14:textId="77777777" w:rsidR="00EC4A19" w:rsidRPr="008D1BE4" w:rsidRDefault="00EC4A19" w:rsidP="00EC4A19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20917548" w14:textId="77777777" w:rsidR="00EC4A19" w:rsidRPr="00EC4A19" w:rsidRDefault="00EC4A19" w:rsidP="00EC4A1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C78B5" w14:textId="77777777" w:rsidR="00EC4A19" w:rsidRDefault="00EC4A1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8481E" w14:textId="77777777" w:rsidR="00EC4A19" w:rsidRDefault="00EC4A19" w:rsidP="00EC4A19">
      <w:pPr>
        <w:spacing w:after="0" w:line="240" w:lineRule="auto"/>
      </w:pPr>
      <w:r>
        <w:separator/>
      </w:r>
    </w:p>
  </w:footnote>
  <w:footnote w:type="continuationSeparator" w:id="0">
    <w:p w14:paraId="76635737" w14:textId="77777777" w:rsidR="00EC4A19" w:rsidRDefault="00EC4A19" w:rsidP="00EC4A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B9D03" w14:textId="77777777" w:rsidR="00EC4A19" w:rsidRDefault="00EC4A1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14845" w14:textId="41EA41DF" w:rsidR="00EC4A19" w:rsidRPr="00200BCC" w:rsidRDefault="00EC4A19" w:rsidP="00EC4A19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1C8BB4BC" wp14:editId="2608FD4D">
          <wp:extent cx="4157345" cy="1354455"/>
          <wp:effectExtent l="0" t="0" r="0" b="0"/>
          <wp:docPr id="1459955152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7345" cy="1354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C32850" w14:textId="77777777" w:rsidR="00EC4A19" w:rsidRPr="00EC4A19" w:rsidRDefault="00EC4A19" w:rsidP="00EC4A19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768FC" w14:textId="77777777" w:rsidR="00EC4A19" w:rsidRDefault="00EC4A1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43C06"/>
    <w:multiLevelType w:val="multilevel"/>
    <w:tmpl w:val="01520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8020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126"/>
    <w:rsid w:val="0007704F"/>
    <w:rsid w:val="00463126"/>
    <w:rsid w:val="00EC4A19"/>
    <w:rsid w:val="00F9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44A58"/>
  <w15:chartTrackingRefBased/>
  <w15:docId w15:val="{D8A08861-6A49-41E6-BE62-87E90C263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631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631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631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631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631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631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631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631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631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631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631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631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6312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6312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6312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6312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6312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6312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631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631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631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631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631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6312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6312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6312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631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6312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63126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EC4A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C4A19"/>
  </w:style>
  <w:style w:type="paragraph" w:styleId="Rodap">
    <w:name w:val="footer"/>
    <w:basedOn w:val="Normal"/>
    <w:link w:val="RodapChar"/>
    <w:uiPriority w:val="99"/>
    <w:unhideWhenUsed/>
    <w:rsid w:val="00EC4A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C4A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482</Words>
  <Characters>2605</Characters>
  <Application>Microsoft Office Word</Application>
  <DocSecurity>0</DocSecurity>
  <Lines>21</Lines>
  <Paragraphs>6</Paragraphs>
  <ScaleCrop>false</ScaleCrop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2026-05-27T18:14:00Z</dcterms:created>
  <dcterms:modified xsi:type="dcterms:W3CDTF">2026-05-27T21:15:00Z</dcterms:modified>
</cp:coreProperties>
</file>