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3B020" w14:textId="77777777" w:rsidR="00F509CA" w:rsidRPr="00F509CA" w:rsidRDefault="00F509CA" w:rsidP="008171B2">
      <w:pPr>
        <w:rPr>
          <w:b/>
          <w:bCs/>
        </w:rPr>
      </w:pPr>
      <w:r w:rsidRPr="00F509CA">
        <w:rPr>
          <w:b/>
          <w:bCs/>
        </w:rPr>
        <w:t>Pauta da 12ª Sessão Plenária Ordinária de 2026 (22-04-2026)</w:t>
      </w:r>
    </w:p>
    <w:p w14:paraId="20A87001" w14:textId="77777777" w:rsidR="00F509CA" w:rsidRPr="00F509CA" w:rsidRDefault="00F509CA" w:rsidP="00F509CA">
      <w:pPr>
        <w:numPr>
          <w:ilvl w:val="0"/>
          <w:numId w:val="1"/>
        </w:numPr>
      </w:pPr>
      <w:r w:rsidRPr="00F509CA">
        <w:rPr>
          <w:b/>
          <w:bCs/>
        </w:rPr>
        <w:t>Espaço de Tribuna de Representação Externa:</w:t>
      </w:r>
    </w:p>
    <w:p w14:paraId="78DD8890" w14:textId="77777777" w:rsidR="00F509CA" w:rsidRPr="00F509CA" w:rsidRDefault="00F509CA" w:rsidP="00F509CA">
      <w:pPr>
        <w:numPr>
          <w:ilvl w:val="1"/>
          <w:numId w:val="1"/>
        </w:numPr>
      </w:pPr>
      <w:r w:rsidRPr="00F509CA">
        <w:t>Pronunciamento da Presidente do Instituto S.O.S Agro Soluções pelo tempo de 10 minutos para exposição de pauta institucional, seguido por bloco de perguntas técnicas formuladas pelos parlamentares.</w:t>
      </w:r>
    </w:p>
    <w:p w14:paraId="65CCF0F9" w14:textId="77777777" w:rsidR="00F509CA" w:rsidRPr="00F509CA" w:rsidRDefault="00F509CA" w:rsidP="00F509CA">
      <w:pPr>
        <w:numPr>
          <w:ilvl w:val="0"/>
          <w:numId w:val="1"/>
        </w:numPr>
      </w:pPr>
      <w:r w:rsidRPr="00F509CA">
        <w:rPr>
          <w:b/>
          <w:bCs/>
        </w:rPr>
        <w:t>Expediente Institucional e Comunicações da Mesa:</w:t>
      </w:r>
    </w:p>
    <w:p w14:paraId="0245799F" w14:textId="77777777" w:rsidR="00F509CA" w:rsidRPr="00F509CA" w:rsidRDefault="00F509CA" w:rsidP="00F509CA">
      <w:pPr>
        <w:numPr>
          <w:ilvl w:val="1"/>
          <w:numId w:val="1"/>
        </w:numPr>
      </w:pPr>
      <w:r w:rsidRPr="00F509CA">
        <w:t>Leitura de respostas a Pedidos de Informação: Ofício Administrativo nº 059/2026 (referente ao pedido nº 005/2026) e Ofício Administrativo nº 062/2026 (referente ao pedido nº 065/2026).</w:t>
      </w:r>
    </w:p>
    <w:p w14:paraId="3E577139" w14:textId="77777777" w:rsidR="00F509CA" w:rsidRPr="00F509CA" w:rsidRDefault="00F509CA" w:rsidP="00F509CA">
      <w:pPr>
        <w:numPr>
          <w:ilvl w:val="1"/>
          <w:numId w:val="1"/>
        </w:numPr>
      </w:pPr>
      <w:r w:rsidRPr="00F509CA">
        <w:t>Apresentação de matérias do Legislativo: Pedidos de Providência nº 014/2026 e nº 015/2026; Requerimento nº 001/2026; Pedidos de Informação nº 007/2026, nº 008/2026 e nº 009/2026.</w:t>
      </w:r>
    </w:p>
    <w:p w14:paraId="3B9F74D9" w14:textId="77777777" w:rsidR="00F509CA" w:rsidRPr="00F509CA" w:rsidRDefault="00F509CA" w:rsidP="00F509CA">
      <w:pPr>
        <w:numPr>
          <w:ilvl w:val="1"/>
          <w:numId w:val="1"/>
        </w:numPr>
      </w:pPr>
      <w:r w:rsidRPr="00F509CA">
        <w:t>Leitura de proposição honorífica: Moção de Reconhecimento nº 001/2026, destinada à pauta da sessão seguinte nos termos do Artigo 166 do Regimento Interno.</w:t>
      </w:r>
    </w:p>
    <w:p w14:paraId="6F526AD7" w14:textId="77777777" w:rsidR="00F509CA" w:rsidRPr="00F509CA" w:rsidRDefault="00F509CA" w:rsidP="00F509CA">
      <w:pPr>
        <w:numPr>
          <w:ilvl w:val="0"/>
          <w:numId w:val="1"/>
        </w:numPr>
      </w:pPr>
      <w:r w:rsidRPr="00F509CA">
        <w:rPr>
          <w:b/>
          <w:bCs/>
        </w:rPr>
        <w:t>Expediente de Baixa e Distribuição de Matérias:</w:t>
      </w:r>
    </w:p>
    <w:p w14:paraId="47D9BB48" w14:textId="77777777" w:rsidR="00F509CA" w:rsidRPr="00F509CA" w:rsidRDefault="00F509CA" w:rsidP="00F509CA">
      <w:pPr>
        <w:numPr>
          <w:ilvl w:val="1"/>
          <w:numId w:val="1"/>
        </w:numPr>
      </w:pPr>
      <w:r w:rsidRPr="00F509CA">
        <w:t>Distribuição dos Projetos de Lei do Executivo nº 027/2026 e nº 028/2026 para a Comissão de Constituição, Justiça e Redação e para a Comissão de Orçamento, Finanças e Tributação.</w:t>
      </w:r>
    </w:p>
    <w:p w14:paraId="06F298B2" w14:textId="77777777" w:rsidR="00F509CA" w:rsidRPr="00F509CA" w:rsidRDefault="00F509CA" w:rsidP="00F509CA">
      <w:pPr>
        <w:numPr>
          <w:ilvl w:val="0"/>
          <w:numId w:val="1"/>
        </w:numPr>
      </w:pPr>
      <w:r w:rsidRPr="00F509CA">
        <w:rPr>
          <w:b/>
          <w:bCs/>
        </w:rPr>
        <w:t>Ordem do Dia (Matérias Prontas para Votação):</w:t>
      </w:r>
    </w:p>
    <w:p w14:paraId="23D8887B" w14:textId="77777777" w:rsidR="00F509CA" w:rsidRPr="00F509CA" w:rsidRDefault="00F509CA" w:rsidP="00F509CA">
      <w:pPr>
        <w:numPr>
          <w:ilvl w:val="1"/>
          <w:numId w:val="1"/>
        </w:numPr>
      </w:pPr>
      <w:r w:rsidRPr="00F509CA">
        <w:t>Votação dos Projetos de Lei do Executivo: nº 025/2026 (Recursos humanos para secretarias) e nº 026/2026 (Recursos humanos para a saúde).</w:t>
      </w:r>
    </w:p>
    <w:p w14:paraId="44F8A9C7" w14:textId="77777777" w:rsidR="00F509CA" w:rsidRPr="00F509CA" w:rsidRDefault="00F509CA" w:rsidP="00F509CA">
      <w:pPr>
        <w:numPr>
          <w:ilvl w:val="1"/>
          <w:numId w:val="1"/>
        </w:numPr>
      </w:pPr>
      <w:r w:rsidRPr="00F509CA">
        <w:rPr>
          <w:b/>
          <w:bCs/>
        </w:rPr>
        <w:t>Projeto de Lei nº 024/2026 (Legislativo):</w:t>
      </w:r>
      <w:r w:rsidRPr="00F509CA">
        <w:t xml:space="preserve"> Altera a Lei Municipal nº 523, de 02 de março de 2016 — Votação final.</w:t>
      </w:r>
    </w:p>
    <w:p w14:paraId="74152AF0" w14:textId="77777777" w:rsidR="00F509CA" w:rsidRDefault="00F509CA"/>
    <w:sectPr w:rsidR="00F509CA" w:rsidSect="008171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BAB27" w14:textId="77777777" w:rsidR="008171B2" w:rsidRDefault="008171B2" w:rsidP="008171B2">
      <w:pPr>
        <w:spacing w:after="0" w:line="240" w:lineRule="auto"/>
      </w:pPr>
      <w:r>
        <w:separator/>
      </w:r>
    </w:p>
  </w:endnote>
  <w:endnote w:type="continuationSeparator" w:id="0">
    <w:p w14:paraId="15984C31" w14:textId="77777777" w:rsidR="008171B2" w:rsidRDefault="008171B2" w:rsidP="00817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A5247" w14:textId="77777777" w:rsidR="008171B2" w:rsidRDefault="008171B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97F0E" w14:textId="77777777" w:rsidR="008171B2" w:rsidRDefault="008171B2" w:rsidP="008171B2">
    <w:pPr>
      <w:pStyle w:val="Rodap"/>
      <w:pBdr>
        <w:bottom w:val="single" w:sz="12" w:space="1" w:color="auto"/>
      </w:pBdr>
    </w:pPr>
  </w:p>
  <w:p w14:paraId="256BFBDA" w14:textId="77777777" w:rsidR="008171B2" w:rsidRPr="008D1BE4" w:rsidRDefault="008171B2" w:rsidP="008171B2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42344F3D" w14:textId="77777777" w:rsidR="008171B2" w:rsidRPr="008171B2" w:rsidRDefault="008171B2" w:rsidP="008171B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6B680" w14:textId="77777777" w:rsidR="008171B2" w:rsidRDefault="008171B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7F615" w14:textId="77777777" w:rsidR="008171B2" w:rsidRDefault="008171B2" w:rsidP="008171B2">
      <w:pPr>
        <w:spacing w:after="0" w:line="240" w:lineRule="auto"/>
      </w:pPr>
      <w:r>
        <w:separator/>
      </w:r>
    </w:p>
  </w:footnote>
  <w:footnote w:type="continuationSeparator" w:id="0">
    <w:p w14:paraId="1C272C5E" w14:textId="77777777" w:rsidR="008171B2" w:rsidRDefault="008171B2" w:rsidP="00817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70592" w14:textId="77777777" w:rsidR="008171B2" w:rsidRDefault="008171B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A0E13" w14:textId="728C5574" w:rsidR="008171B2" w:rsidRPr="00200BCC" w:rsidRDefault="008171B2" w:rsidP="008171B2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214051AD" wp14:editId="4825F09B">
          <wp:extent cx="4152900" cy="1356360"/>
          <wp:effectExtent l="0" t="0" r="0" b="0"/>
          <wp:docPr id="102845052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D1222A" w14:textId="77777777" w:rsidR="008171B2" w:rsidRPr="008171B2" w:rsidRDefault="008171B2" w:rsidP="008171B2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01971" w14:textId="77777777" w:rsidR="008171B2" w:rsidRDefault="008171B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C439BA"/>
    <w:multiLevelType w:val="multilevel"/>
    <w:tmpl w:val="B23AC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9126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9CA"/>
    <w:rsid w:val="008171B2"/>
    <w:rsid w:val="00977E3F"/>
    <w:rsid w:val="00F159B2"/>
    <w:rsid w:val="00F5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CE832"/>
  <w15:chartTrackingRefBased/>
  <w15:docId w15:val="{670E980B-4D12-4B5E-9A81-A604476CC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509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509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509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509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509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509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509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509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509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509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509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509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509C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509C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509C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509C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509C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509C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509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509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509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509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509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09C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509C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509C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509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509CA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509CA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171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171B2"/>
  </w:style>
  <w:style w:type="paragraph" w:styleId="Rodap">
    <w:name w:val="footer"/>
    <w:basedOn w:val="Normal"/>
    <w:link w:val="RodapChar"/>
    <w:uiPriority w:val="99"/>
    <w:unhideWhenUsed/>
    <w:rsid w:val="008171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171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2026-05-28T14:17:00Z</dcterms:created>
  <dcterms:modified xsi:type="dcterms:W3CDTF">2026-05-28T15:11:00Z</dcterms:modified>
</cp:coreProperties>
</file>