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A95A4" w14:textId="77777777" w:rsidR="00811D55" w:rsidRPr="00811D55" w:rsidRDefault="00811D55" w:rsidP="00811D55">
      <w:pPr>
        <w:rPr>
          <w:b/>
          <w:bCs/>
        </w:rPr>
      </w:pPr>
      <w:r w:rsidRPr="00811D55">
        <w:rPr>
          <w:b/>
          <w:bCs/>
        </w:rPr>
        <w:t>Pauta - Reunião 020/2024 (CCJ)</w:t>
      </w:r>
    </w:p>
    <w:p w14:paraId="7CCB9EC0" w14:textId="77777777" w:rsidR="00811D55" w:rsidRPr="00811D55" w:rsidRDefault="00811D55" w:rsidP="00811D55">
      <w:r w:rsidRPr="00811D55">
        <w:rPr>
          <w:b/>
          <w:bCs/>
        </w:rPr>
        <w:t>Data:</w:t>
      </w:r>
      <w:r w:rsidRPr="00811D55">
        <w:t xml:space="preserve"> 13 de agosto de 2024 | </w:t>
      </w:r>
      <w:r w:rsidRPr="00811D55">
        <w:rPr>
          <w:b/>
          <w:bCs/>
        </w:rPr>
        <w:t>Horário:</w:t>
      </w:r>
      <w:r w:rsidRPr="00811D55">
        <w:t xml:space="preserve"> 18:45 </w:t>
      </w:r>
      <w:r w:rsidRPr="00811D55">
        <w:rPr>
          <w:b/>
          <w:bCs/>
        </w:rPr>
        <w:t>Local:</w:t>
      </w:r>
      <w:r w:rsidRPr="00811D55">
        <w:t xml:space="preserve"> Centro Comunitário do Bairro Vila Nova</w:t>
      </w:r>
    </w:p>
    <w:p w14:paraId="2A96145A" w14:textId="77777777" w:rsidR="00811D55" w:rsidRPr="00811D55" w:rsidRDefault="00811D55" w:rsidP="00811D55">
      <w:pPr>
        <w:numPr>
          <w:ilvl w:val="0"/>
          <w:numId w:val="1"/>
        </w:numPr>
      </w:pPr>
      <w:r w:rsidRPr="00811D55">
        <w:rPr>
          <w:b/>
          <w:bCs/>
        </w:rPr>
        <w:t>Análise de Matéria Legislativa:</w:t>
      </w:r>
      <w:r w:rsidRPr="00811D55">
        <w:t xml:space="preserve"> Discussão e emissão de parecer sobre o </w:t>
      </w:r>
      <w:r w:rsidRPr="00811D55">
        <w:rPr>
          <w:b/>
          <w:bCs/>
        </w:rPr>
        <w:t>Projeto de Lei nº 050/2024</w:t>
      </w:r>
      <w:r w:rsidRPr="00811D55">
        <w:t xml:space="preserve"> (Executivo).</w:t>
      </w:r>
    </w:p>
    <w:p w14:paraId="5A978A0C" w14:textId="77777777" w:rsidR="00811D55" w:rsidRPr="00811D55" w:rsidRDefault="00811D55" w:rsidP="00811D55">
      <w:pPr>
        <w:numPr>
          <w:ilvl w:val="0"/>
          <w:numId w:val="1"/>
        </w:numPr>
      </w:pPr>
      <w:r w:rsidRPr="00811D55">
        <w:rPr>
          <w:b/>
          <w:bCs/>
        </w:rPr>
        <w:t>Objeto:</w:t>
      </w:r>
      <w:r w:rsidRPr="00811D55">
        <w:t xml:space="preserve"> Inclusão de ações na Lei nº 1.111/2023 e abertura de crédito orçamentário especial.</w:t>
      </w:r>
    </w:p>
    <w:p w14:paraId="61947CAB" w14:textId="77777777" w:rsidR="00811D55" w:rsidRDefault="00811D55"/>
    <w:sectPr w:rsidR="00811D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F249C" w14:textId="77777777" w:rsidR="0077053D" w:rsidRDefault="0077053D" w:rsidP="0077053D">
      <w:pPr>
        <w:spacing w:after="0" w:line="240" w:lineRule="auto"/>
      </w:pPr>
      <w:r>
        <w:separator/>
      </w:r>
    </w:p>
  </w:endnote>
  <w:endnote w:type="continuationSeparator" w:id="0">
    <w:p w14:paraId="163EFA22" w14:textId="77777777" w:rsidR="0077053D" w:rsidRDefault="0077053D" w:rsidP="00770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975E3" w14:textId="77777777" w:rsidR="0077053D" w:rsidRDefault="0077053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4A2BE" w14:textId="77777777" w:rsidR="0077053D" w:rsidRDefault="0077053D" w:rsidP="0077053D">
    <w:pPr>
      <w:pStyle w:val="Rodap"/>
      <w:pBdr>
        <w:bottom w:val="single" w:sz="12" w:space="1" w:color="auto"/>
      </w:pBdr>
    </w:pPr>
  </w:p>
  <w:p w14:paraId="58344297" w14:textId="77777777" w:rsidR="0077053D" w:rsidRPr="008D1BE4" w:rsidRDefault="0077053D" w:rsidP="0077053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81C081D" w14:textId="77777777" w:rsidR="0077053D" w:rsidRPr="0077053D" w:rsidRDefault="0077053D" w:rsidP="0077053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D2DF" w14:textId="77777777" w:rsidR="0077053D" w:rsidRDefault="0077053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7E604" w14:textId="77777777" w:rsidR="0077053D" w:rsidRDefault="0077053D" w:rsidP="0077053D">
      <w:pPr>
        <w:spacing w:after="0" w:line="240" w:lineRule="auto"/>
      </w:pPr>
      <w:r>
        <w:separator/>
      </w:r>
    </w:p>
  </w:footnote>
  <w:footnote w:type="continuationSeparator" w:id="0">
    <w:p w14:paraId="4466AA4E" w14:textId="77777777" w:rsidR="0077053D" w:rsidRDefault="0077053D" w:rsidP="00770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43B38" w14:textId="77777777" w:rsidR="0077053D" w:rsidRDefault="0077053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9FD93" w14:textId="298A8E90" w:rsidR="0077053D" w:rsidRPr="00200BCC" w:rsidRDefault="0077053D" w:rsidP="0077053D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5690538" wp14:editId="137924EF">
          <wp:extent cx="4152900" cy="1357630"/>
          <wp:effectExtent l="0" t="0" r="0" b="0"/>
          <wp:docPr id="95646366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9049EC" w14:textId="77777777" w:rsidR="0077053D" w:rsidRPr="0077053D" w:rsidRDefault="0077053D" w:rsidP="0077053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84300" w14:textId="77777777" w:rsidR="0077053D" w:rsidRDefault="007705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1D68F6"/>
    <w:multiLevelType w:val="multilevel"/>
    <w:tmpl w:val="DD7E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0880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D55"/>
    <w:rsid w:val="0077053D"/>
    <w:rsid w:val="00811D55"/>
    <w:rsid w:val="00920E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EF569"/>
  <w15:chartTrackingRefBased/>
  <w15:docId w15:val="{BF1B7633-50BE-4D43-801A-3AFFEF3A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11D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11D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11D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11D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11D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11D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11D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11D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11D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11D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11D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11D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11D5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11D5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11D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11D5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11D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11D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11D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11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11D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11D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11D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11D5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11D5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11D5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11D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11D5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11D5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70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053D"/>
  </w:style>
  <w:style w:type="paragraph" w:styleId="Rodap">
    <w:name w:val="footer"/>
    <w:basedOn w:val="Normal"/>
    <w:link w:val="RodapChar"/>
    <w:uiPriority w:val="99"/>
    <w:unhideWhenUsed/>
    <w:rsid w:val="00770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0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