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EEB7" w14:textId="77777777" w:rsidR="00415392" w:rsidRPr="00415392" w:rsidRDefault="00415392" w:rsidP="003818D5">
      <w:pPr>
        <w:spacing w:after="0"/>
        <w:rPr>
          <w:b/>
          <w:bCs/>
        </w:rPr>
      </w:pPr>
      <w:r w:rsidRPr="00415392">
        <w:rPr>
          <w:b/>
          <w:bCs/>
        </w:rPr>
        <w:t>Pauta da 30ª Sessão Plenária Ordinária de 2025 (26-08-2025)</w:t>
      </w:r>
    </w:p>
    <w:p w14:paraId="101BD530" w14:textId="77777777" w:rsidR="00415392" w:rsidRPr="00415392" w:rsidRDefault="00415392" w:rsidP="00415392">
      <w:pPr>
        <w:numPr>
          <w:ilvl w:val="0"/>
          <w:numId w:val="1"/>
        </w:numPr>
      </w:pPr>
      <w:r w:rsidRPr="00415392">
        <w:rPr>
          <w:b/>
          <w:bCs/>
        </w:rPr>
        <w:t>Expediente de Leituras e Comunicações:</w:t>
      </w:r>
    </w:p>
    <w:p w14:paraId="16CE5B0C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t xml:space="preserve">Registro de ausência justificada do Vice-Presidente Leonir José de Matos Pires, por motivo de viagem oficial a Brasília – DF. </w:t>
      </w:r>
    </w:p>
    <w:p w14:paraId="05878F37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t xml:space="preserve">Ofício ADM nº 176/2025 do Executivo Municipal em resposta ao Pedido de Informação nº 034/2025. </w:t>
      </w:r>
    </w:p>
    <w:p w14:paraId="3C8DD8C5" w14:textId="77777777" w:rsidR="00415392" w:rsidRPr="00415392" w:rsidRDefault="00415392" w:rsidP="00415392">
      <w:pPr>
        <w:numPr>
          <w:ilvl w:val="0"/>
          <w:numId w:val="1"/>
        </w:numPr>
      </w:pPr>
      <w:r w:rsidRPr="00415392">
        <w:rPr>
          <w:b/>
          <w:bCs/>
        </w:rPr>
        <w:t>Matérias para Distribuição às Comissões Permanentes:</w:t>
      </w:r>
    </w:p>
    <w:p w14:paraId="28C1C25A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rPr>
          <w:b/>
          <w:bCs/>
        </w:rPr>
        <w:t>PL nº 082/2025 (Anirto Tavares):</w:t>
      </w:r>
      <w:r w:rsidRPr="00415392">
        <w:t xml:space="preserve"> Institui o "Agosto Laranja da Pessoa com Deficiência" no Município de Pantano Grande. </w:t>
      </w:r>
    </w:p>
    <w:p w14:paraId="2C49C6CC" w14:textId="77777777" w:rsidR="00415392" w:rsidRPr="00415392" w:rsidRDefault="00415392" w:rsidP="00415392">
      <w:pPr>
        <w:numPr>
          <w:ilvl w:val="0"/>
          <w:numId w:val="1"/>
        </w:numPr>
      </w:pPr>
      <w:r w:rsidRPr="00415392">
        <w:rPr>
          <w:b/>
          <w:bCs/>
        </w:rPr>
        <w:t>Ordem do Dia (Votação do PPA e Pacote de Projetos do Legislativo):</w:t>
      </w:r>
    </w:p>
    <w:p w14:paraId="255C3A41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rPr>
          <w:b/>
          <w:bCs/>
        </w:rPr>
        <w:t>PL nº 066/2025 (Executivo - Plano Plurianual 2026-2029):</w:t>
      </w:r>
      <w:r w:rsidRPr="00415392">
        <w:t xml:space="preserve"> Retorno de vistas ao projeto do PPA acompanhado do bloco de Emendas nº 001 a nº 021/2025 de autoria das bancadas do MDB e Progressistas. Deliberação dividida em: </w:t>
      </w:r>
    </w:p>
    <w:p w14:paraId="5E33A7A7" w14:textId="77777777" w:rsidR="00415392" w:rsidRPr="00415392" w:rsidRDefault="00415392" w:rsidP="00415392">
      <w:pPr>
        <w:numPr>
          <w:ilvl w:val="2"/>
          <w:numId w:val="1"/>
        </w:numPr>
      </w:pPr>
      <w:r w:rsidRPr="00415392">
        <w:t xml:space="preserve">Votação em bloco das Emendas destinadas ao PPA do Executivo (Emendas nº 001 a nº 019 e nº 021). </w:t>
      </w:r>
    </w:p>
    <w:p w14:paraId="7EB39BEA" w14:textId="77777777" w:rsidR="00415392" w:rsidRPr="00415392" w:rsidRDefault="00415392" w:rsidP="00415392">
      <w:pPr>
        <w:numPr>
          <w:ilvl w:val="2"/>
          <w:numId w:val="1"/>
        </w:numPr>
      </w:pPr>
      <w:r w:rsidRPr="00415392">
        <w:t xml:space="preserve">Votação da Emenda destinada ao PPA do Legislativo (Emenda nº 020). </w:t>
      </w:r>
    </w:p>
    <w:p w14:paraId="4B714F93" w14:textId="77777777" w:rsidR="00415392" w:rsidRPr="00415392" w:rsidRDefault="00415392" w:rsidP="00415392">
      <w:pPr>
        <w:numPr>
          <w:ilvl w:val="2"/>
          <w:numId w:val="1"/>
        </w:numPr>
      </w:pPr>
      <w:r w:rsidRPr="00415392">
        <w:t xml:space="preserve">Votação do texto principal do projeto do Plano Plurianual. </w:t>
      </w:r>
    </w:p>
    <w:p w14:paraId="5506A613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rPr>
          <w:b/>
          <w:bCs/>
        </w:rPr>
        <w:t>PL nº 063 B/2025 (Jônatas Ilha):</w:t>
      </w:r>
      <w:r w:rsidRPr="00415392">
        <w:t xml:space="preserve"> Retorno de vistas ao projeto que dispõe sobre a instalação de câmeras de monitoramento com áudio e vídeo nas UBSs, ESFs e Plantões, acompanhado da Emenda Modificativa nº 001 da CCJR. </w:t>
      </w:r>
    </w:p>
    <w:p w14:paraId="7B1E016A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rPr>
          <w:b/>
          <w:bCs/>
        </w:rPr>
        <w:t>PL nº 065/2025 (Jônatas Ilha):</w:t>
      </w:r>
      <w:r w:rsidRPr="00415392">
        <w:t xml:space="preserve"> Retorno de vistas ao projeto que dispõe sobre a obrigatoriedade de aviso prévio ou imediato em caso de interrupção do abastecimento de água no interior do município. </w:t>
      </w:r>
    </w:p>
    <w:p w14:paraId="49292988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rPr>
          <w:b/>
          <w:bCs/>
        </w:rPr>
        <w:t>PL nº 081/2025 (Executivo):</w:t>
      </w:r>
      <w:r w:rsidRPr="00415392">
        <w:t xml:space="preserve"> Discussão e votação do projeto que autoriza a contratação emergencial por tempo determinado de 01 (um) Educador Físico. </w:t>
      </w:r>
    </w:p>
    <w:p w14:paraId="4B2B2125" w14:textId="77777777" w:rsidR="00415392" w:rsidRPr="00415392" w:rsidRDefault="00415392" w:rsidP="00415392">
      <w:pPr>
        <w:numPr>
          <w:ilvl w:val="1"/>
          <w:numId w:val="1"/>
        </w:numPr>
      </w:pPr>
      <w:r w:rsidRPr="00415392">
        <w:rPr>
          <w:b/>
          <w:bCs/>
        </w:rPr>
        <w:t>PL nº 072/2025 (Jônatas Ilha/Anirto Tavares):</w:t>
      </w:r>
      <w:r w:rsidRPr="00415392">
        <w:t xml:space="preserve"> Discussão e votação do projeto que altera a Lei Municipal nº 318/2011, que institui a obrigatoriedade na facilitação de acesso das pessoas portadoras de deficiência ou mobilidade reduzida. </w:t>
      </w:r>
    </w:p>
    <w:p w14:paraId="7FB1093A" w14:textId="77777777" w:rsidR="00415392" w:rsidRDefault="00415392"/>
    <w:sectPr w:rsidR="00415392" w:rsidSect="00381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19BA" w14:textId="77777777" w:rsidR="003818D5" w:rsidRDefault="003818D5" w:rsidP="003818D5">
      <w:pPr>
        <w:spacing w:after="0" w:line="240" w:lineRule="auto"/>
      </w:pPr>
      <w:r>
        <w:separator/>
      </w:r>
    </w:p>
  </w:endnote>
  <w:endnote w:type="continuationSeparator" w:id="0">
    <w:p w14:paraId="36E78938" w14:textId="77777777" w:rsidR="003818D5" w:rsidRDefault="003818D5" w:rsidP="0038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80A5" w14:textId="77777777" w:rsidR="003818D5" w:rsidRDefault="003818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0C7E" w14:textId="77777777" w:rsidR="003818D5" w:rsidRDefault="003818D5" w:rsidP="003818D5">
    <w:pPr>
      <w:pStyle w:val="Rodap"/>
      <w:pBdr>
        <w:bottom w:val="single" w:sz="12" w:space="1" w:color="auto"/>
      </w:pBdr>
    </w:pPr>
  </w:p>
  <w:p w14:paraId="626A2001" w14:textId="77777777" w:rsidR="003818D5" w:rsidRPr="008D1BE4" w:rsidRDefault="003818D5" w:rsidP="003818D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40C999B" w14:textId="77777777" w:rsidR="003818D5" w:rsidRPr="003818D5" w:rsidRDefault="003818D5" w:rsidP="003818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CD68" w14:textId="77777777" w:rsidR="003818D5" w:rsidRDefault="003818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099D7" w14:textId="77777777" w:rsidR="003818D5" w:rsidRDefault="003818D5" w:rsidP="003818D5">
      <w:pPr>
        <w:spacing w:after="0" w:line="240" w:lineRule="auto"/>
      </w:pPr>
      <w:r>
        <w:separator/>
      </w:r>
    </w:p>
  </w:footnote>
  <w:footnote w:type="continuationSeparator" w:id="0">
    <w:p w14:paraId="69C5B245" w14:textId="77777777" w:rsidR="003818D5" w:rsidRDefault="003818D5" w:rsidP="00381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0555" w14:textId="77777777" w:rsidR="003818D5" w:rsidRDefault="003818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22FE" w14:textId="7AA66EF4" w:rsidR="003818D5" w:rsidRPr="00200BCC" w:rsidRDefault="003818D5" w:rsidP="003818D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950DB2D" wp14:editId="1DB66DFE">
          <wp:extent cx="4157345" cy="1354455"/>
          <wp:effectExtent l="0" t="0" r="0" b="0"/>
          <wp:docPr id="73149046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8A27AF" w14:textId="77777777" w:rsidR="003818D5" w:rsidRPr="003818D5" w:rsidRDefault="003818D5" w:rsidP="003818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CDA6" w14:textId="77777777" w:rsidR="003818D5" w:rsidRDefault="003818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74"/>
    <w:multiLevelType w:val="multilevel"/>
    <w:tmpl w:val="5160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60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92"/>
    <w:rsid w:val="0007704F"/>
    <w:rsid w:val="003818D5"/>
    <w:rsid w:val="00415392"/>
    <w:rsid w:val="00E57D6B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4BB8"/>
  <w15:chartTrackingRefBased/>
  <w15:docId w15:val="{ECD46729-5991-46DB-8958-FF8F6280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53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53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53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5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53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539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539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53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53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53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53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53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53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539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53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539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539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18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18D5"/>
  </w:style>
  <w:style w:type="paragraph" w:styleId="Rodap">
    <w:name w:val="footer"/>
    <w:basedOn w:val="Normal"/>
    <w:link w:val="RodapChar"/>
    <w:uiPriority w:val="99"/>
    <w:unhideWhenUsed/>
    <w:rsid w:val="003818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2026-05-27T18:09:00Z</dcterms:created>
  <dcterms:modified xsi:type="dcterms:W3CDTF">2026-05-27T21:15:00Z</dcterms:modified>
</cp:coreProperties>
</file>