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04893" w14:textId="77777777" w:rsidR="001D281D" w:rsidRPr="001D281D" w:rsidRDefault="001D281D" w:rsidP="001D281D">
      <w:pPr>
        <w:rPr>
          <w:b/>
          <w:bCs/>
        </w:rPr>
      </w:pPr>
      <w:r w:rsidRPr="001D281D">
        <w:rPr>
          <w:b/>
          <w:bCs/>
        </w:rPr>
        <w:t>Pauta da 38ª Sessão Ordinária (17/10/2023)</w:t>
      </w:r>
    </w:p>
    <w:p w14:paraId="687CE294" w14:textId="77777777" w:rsidR="001D281D" w:rsidRPr="001D281D" w:rsidRDefault="001D281D" w:rsidP="001D281D">
      <w:r w:rsidRPr="001D281D">
        <w:rPr>
          <w:b/>
          <w:bCs/>
        </w:rPr>
        <w:t>I. EXPEDIENTE</w:t>
      </w:r>
    </w:p>
    <w:p w14:paraId="1A0D23EE" w14:textId="77777777" w:rsidR="001D281D" w:rsidRPr="001D281D" w:rsidRDefault="001D281D" w:rsidP="001D281D">
      <w:pPr>
        <w:numPr>
          <w:ilvl w:val="0"/>
          <w:numId w:val="1"/>
        </w:numPr>
      </w:pPr>
      <w:r w:rsidRPr="001D281D">
        <w:rPr>
          <w:b/>
          <w:bCs/>
        </w:rPr>
        <w:t>Deliberação de Ata:</w:t>
      </w:r>
      <w:r w:rsidRPr="001D281D">
        <w:t xml:space="preserve"> Apreciação da Ata nº 037/2023.</w:t>
      </w:r>
    </w:p>
    <w:p w14:paraId="052824FA" w14:textId="77777777" w:rsidR="001D281D" w:rsidRPr="001D281D" w:rsidRDefault="001D281D" w:rsidP="001D281D">
      <w:pPr>
        <w:numPr>
          <w:ilvl w:val="0"/>
          <w:numId w:val="1"/>
        </w:numPr>
      </w:pPr>
      <w:r w:rsidRPr="001D281D">
        <w:rPr>
          <w:b/>
          <w:bCs/>
        </w:rPr>
        <w:t>Correspondências:</w:t>
      </w:r>
      <w:r w:rsidRPr="001D281D">
        <w:t xml:space="preserve"> Leitura do Ofício ADM nº 156/2023.</w:t>
      </w:r>
    </w:p>
    <w:p w14:paraId="701F312E" w14:textId="77777777" w:rsidR="001D281D" w:rsidRPr="001D281D" w:rsidRDefault="001D281D" w:rsidP="001D281D">
      <w:pPr>
        <w:numPr>
          <w:ilvl w:val="0"/>
          <w:numId w:val="1"/>
        </w:numPr>
      </w:pPr>
      <w:r w:rsidRPr="001D281D">
        <w:rPr>
          <w:b/>
          <w:bCs/>
        </w:rPr>
        <w:t>Indicações:</w:t>
      </w:r>
      <w:r w:rsidRPr="001D281D">
        <w:t xml:space="preserve"> Leitura das Indicações nº 185 e 186/2023.</w:t>
      </w:r>
    </w:p>
    <w:p w14:paraId="77AEB1E9" w14:textId="77777777" w:rsidR="001D281D" w:rsidRPr="001D281D" w:rsidRDefault="001D281D" w:rsidP="001D281D">
      <w:r w:rsidRPr="001D281D">
        <w:rPr>
          <w:b/>
          <w:bCs/>
        </w:rPr>
        <w:t>II. ORDEM DO DIA</w:t>
      </w:r>
    </w:p>
    <w:p w14:paraId="03EC2FC2" w14:textId="77777777" w:rsidR="001D281D" w:rsidRPr="001D281D" w:rsidRDefault="001D281D" w:rsidP="001D281D">
      <w:pPr>
        <w:numPr>
          <w:ilvl w:val="0"/>
          <w:numId w:val="2"/>
        </w:numPr>
      </w:pPr>
      <w:r w:rsidRPr="001D281D">
        <w:rPr>
          <w:b/>
          <w:bCs/>
        </w:rPr>
        <w:t>Projeto de Lei nº 074/2023 (Executivo):</w:t>
      </w:r>
      <w:r w:rsidRPr="001D281D">
        <w:t xml:space="preserve"> Autoriza o Poder Executivo a abrir crédito adicional suplementar no orçamento vigente.</w:t>
      </w:r>
    </w:p>
    <w:p w14:paraId="00883447" w14:textId="77777777" w:rsidR="001D281D" w:rsidRDefault="001D281D"/>
    <w:sectPr w:rsidR="001D281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078B2" w14:textId="77777777" w:rsidR="00A17523" w:rsidRDefault="00A17523" w:rsidP="00A17523">
      <w:pPr>
        <w:spacing w:after="0" w:line="240" w:lineRule="auto"/>
      </w:pPr>
      <w:r>
        <w:separator/>
      </w:r>
    </w:p>
  </w:endnote>
  <w:endnote w:type="continuationSeparator" w:id="0">
    <w:p w14:paraId="62737C94" w14:textId="77777777" w:rsidR="00A17523" w:rsidRDefault="00A17523" w:rsidP="00A17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5FA32" w14:textId="77777777" w:rsidR="00A17523" w:rsidRDefault="00A1752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D00E0" w14:textId="77777777" w:rsidR="00A17523" w:rsidRDefault="00A17523" w:rsidP="00A17523">
    <w:pPr>
      <w:pStyle w:val="Rodap"/>
      <w:pBdr>
        <w:bottom w:val="single" w:sz="12" w:space="1" w:color="auto"/>
      </w:pBdr>
    </w:pPr>
    <w:bookmarkStart w:id="64" w:name="_Hlk227311503"/>
    <w:bookmarkStart w:id="65" w:name="_Hlk227311504"/>
    <w:bookmarkStart w:id="66" w:name="_Hlk227311507"/>
    <w:bookmarkStart w:id="67" w:name="_Hlk227311508"/>
    <w:bookmarkStart w:id="68" w:name="_Hlk227311511"/>
    <w:bookmarkStart w:id="69" w:name="_Hlk227311512"/>
    <w:bookmarkStart w:id="70" w:name="_Hlk227311515"/>
    <w:bookmarkStart w:id="71" w:name="_Hlk227311516"/>
    <w:bookmarkStart w:id="72" w:name="_Hlk227311519"/>
    <w:bookmarkStart w:id="73" w:name="_Hlk227311520"/>
    <w:bookmarkStart w:id="74" w:name="_Hlk227311523"/>
    <w:bookmarkStart w:id="75" w:name="_Hlk227311524"/>
    <w:bookmarkStart w:id="76" w:name="_Hlk227311527"/>
    <w:bookmarkStart w:id="77" w:name="_Hlk227311528"/>
    <w:bookmarkStart w:id="78" w:name="_Hlk227311531"/>
    <w:bookmarkStart w:id="79" w:name="_Hlk227311532"/>
    <w:bookmarkStart w:id="80" w:name="_Hlk227311535"/>
    <w:bookmarkStart w:id="81" w:name="_Hlk227311536"/>
    <w:bookmarkStart w:id="82" w:name="_Hlk227311539"/>
    <w:bookmarkStart w:id="83" w:name="_Hlk227311540"/>
    <w:bookmarkStart w:id="84" w:name="_Hlk227311543"/>
    <w:bookmarkStart w:id="85" w:name="_Hlk227311544"/>
    <w:bookmarkStart w:id="86" w:name="_Hlk227311547"/>
    <w:bookmarkStart w:id="87" w:name="_Hlk227311548"/>
    <w:bookmarkStart w:id="88" w:name="_Hlk227311551"/>
    <w:bookmarkStart w:id="89" w:name="_Hlk227311552"/>
    <w:bookmarkStart w:id="90" w:name="_Hlk227311555"/>
    <w:bookmarkStart w:id="91" w:name="_Hlk227311556"/>
    <w:bookmarkStart w:id="92" w:name="_Hlk227311559"/>
    <w:bookmarkStart w:id="93" w:name="_Hlk227311560"/>
    <w:bookmarkStart w:id="94" w:name="_Hlk227311563"/>
    <w:bookmarkStart w:id="95" w:name="_Hlk227311564"/>
    <w:bookmarkStart w:id="96" w:name="_Hlk227311567"/>
    <w:bookmarkStart w:id="97" w:name="_Hlk227311568"/>
    <w:bookmarkStart w:id="98" w:name="_Hlk227311571"/>
    <w:bookmarkStart w:id="99" w:name="_Hlk227311572"/>
    <w:bookmarkStart w:id="100" w:name="_Hlk227311575"/>
    <w:bookmarkStart w:id="101" w:name="_Hlk227311576"/>
    <w:bookmarkStart w:id="102" w:name="_Hlk227311579"/>
    <w:bookmarkStart w:id="103" w:name="_Hlk227311580"/>
    <w:bookmarkStart w:id="104" w:name="_Hlk227311583"/>
    <w:bookmarkStart w:id="105" w:name="_Hlk227311584"/>
    <w:bookmarkStart w:id="106" w:name="_Hlk227311587"/>
    <w:bookmarkStart w:id="107" w:name="_Hlk227311588"/>
    <w:bookmarkStart w:id="108" w:name="_Hlk227311591"/>
    <w:bookmarkStart w:id="109" w:name="_Hlk227311592"/>
    <w:bookmarkStart w:id="110" w:name="_Hlk227311595"/>
    <w:bookmarkStart w:id="111" w:name="_Hlk227311596"/>
    <w:bookmarkStart w:id="112" w:name="_Hlk227311599"/>
    <w:bookmarkStart w:id="113" w:name="_Hlk227311600"/>
    <w:bookmarkStart w:id="114" w:name="_Hlk227311603"/>
    <w:bookmarkStart w:id="115" w:name="_Hlk227311604"/>
    <w:bookmarkStart w:id="116" w:name="_Hlk227311607"/>
    <w:bookmarkStart w:id="117" w:name="_Hlk227311608"/>
    <w:bookmarkStart w:id="118" w:name="_Hlk227311611"/>
    <w:bookmarkStart w:id="119" w:name="_Hlk227311612"/>
    <w:bookmarkStart w:id="120" w:name="_Hlk227311615"/>
    <w:bookmarkStart w:id="121" w:name="_Hlk227311616"/>
    <w:bookmarkStart w:id="122" w:name="_Hlk227311619"/>
    <w:bookmarkStart w:id="123" w:name="_Hlk227311620"/>
    <w:bookmarkStart w:id="124" w:name="_Hlk227311623"/>
    <w:bookmarkStart w:id="125" w:name="_Hlk227311624"/>
    <w:bookmarkStart w:id="126" w:name="_Hlk227311627"/>
    <w:bookmarkStart w:id="127" w:name="_Hlk227311628"/>
  </w:p>
  <w:p w14:paraId="2A6768D1" w14:textId="77777777" w:rsidR="00A17523" w:rsidRPr="008D1BE4" w:rsidRDefault="00A17523" w:rsidP="00A1752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</w:p>
  <w:p w14:paraId="5CB616BE" w14:textId="77777777" w:rsidR="00A17523" w:rsidRPr="00A17523" w:rsidRDefault="00A17523" w:rsidP="00A1752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78EB4" w14:textId="77777777" w:rsidR="00A17523" w:rsidRDefault="00A175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E2AD5" w14:textId="77777777" w:rsidR="00A17523" w:rsidRDefault="00A17523" w:rsidP="00A17523">
      <w:pPr>
        <w:spacing w:after="0" w:line="240" w:lineRule="auto"/>
      </w:pPr>
      <w:r>
        <w:separator/>
      </w:r>
    </w:p>
  </w:footnote>
  <w:footnote w:type="continuationSeparator" w:id="0">
    <w:p w14:paraId="5341780B" w14:textId="77777777" w:rsidR="00A17523" w:rsidRDefault="00A17523" w:rsidP="00A175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F44F1" w14:textId="77777777" w:rsidR="00A17523" w:rsidRDefault="00A1752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12515" w14:textId="4B9C9B04" w:rsidR="00A17523" w:rsidRPr="00200BCC" w:rsidRDefault="00A17523" w:rsidP="00A17523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r w:rsidRPr="00524233">
      <w:rPr>
        <w:noProof/>
        <w:lang w:eastAsia="pt-BR"/>
      </w:rPr>
      <w:drawing>
        <wp:inline distT="0" distB="0" distL="0" distR="0" wp14:anchorId="46E20B1D" wp14:editId="5D8ED560">
          <wp:extent cx="4152900" cy="1356360"/>
          <wp:effectExtent l="0" t="0" r="0" b="0"/>
          <wp:docPr id="130904358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</w:p>
  <w:p w14:paraId="31DA3DD0" w14:textId="77777777" w:rsidR="00A17523" w:rsidRPr="00A17523" w:rsidRDefault="00A17523" w:rsidP="00A1752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0489B" w14:textId="77777777" w:rsidR="00A17523" w:rsidRDefault="00A1752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037896"/>
    <w:multiLevelType w:val="multilevel"/>
    <w:tmpl w:val="CA968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D63845"/>
    <w:multiLevelType w:val="multilevel"/>
    <w:tmpl w:val="DB76D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021810">
    <w:abstractNumId w:val="1"/>
  </w:num>
  <w:num w:numId="2" w16cid:durableId="846555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81D"/>
    <w:rsid w:val="001D281D"/>
    <w:rsid w:val="003E7615"/>
    <w:rsid w:val="00A17523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1CAAA"/>
  <w15:chartTrackingRefBased/>
  <w15:docId w15:val="{2DF1D7A9-2F99-4BA8-BCB8-902E402BB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D28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D28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28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D28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D28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D28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D28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D28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D28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D28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D28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D28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D281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D281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D281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D281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281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281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D28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D28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D28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D28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D28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D281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D281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D281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D28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D281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D281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175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7523"/>
  </w:style>
  <w:style w:type="paragraph" w:styleId="Rodap">
    <w:name w:val="footer"/>
    <w:basedOn w:val="Normal"/>
    <w:link w:val="RodapChar"/>
    <w:uiPriority w:val="99"/>
    <w:unhideWhenUsed/>
    <w:rsid w:val="00A175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75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304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2026-04-14T12:24:00Z</dcterms:created>
  <dcterms:modified xsi:type="dcterms:W3CDTF">2026-04-17T12:44:00Z</dcterms:modified>
</cp:coreProperties>
</file>